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7C" w:rsidRDefault="00A75DEB" w:rsidP="00A75DEB">
      <w:pPr>
        <w:jc w:val="center"/>
        <w:rPr>
          <w:sz w:val="36"/>
          <w:szCs w:val="36"/>
        </w:rPr>
      </w:pPr>
      <w:proofErr w:type="spellStart"/>
      <w:r w:rsidRPr="00A75DEB">
        <w:rPr>
          <w:sz w:val="36"/>
          <w:szCs w:val="36"/>
        </w:rPr>
        <w:t>Listening</w:t>
      </w:r>
      <w:proofErr w:type="spellEnd"/>
      <w:r w:rsidRPr="00A75DEB">
        <w:rPr>
          <w:sz w:val="36"/>
          <w:szCs w:val="36"/>
        </w:rPr>
        <w:t xml:space="preserve"> </w:t>
      </w:r>
      <w:proofErr w:type="spellStart"/>
      <w:r w:rsidR="00797F38">
        <w:rPr>
          <w:sz w:val="36"/>
          <w:szCs w:val="36"/>
        </w:rPr>
        <w:t>activity</w:t>
      </w:r>
      <w:proofErr w:type="spellEnd"/>
      <w:r w:rsidR="00797F38">
        <w:rPr>
          <w:sz w:val="36"/>
          <w:szCs w:val="36"/>
        </w:rPr>
        <w:t xml:space="preserve">, </w:t>
      </w:r>
      <w:proofErr w:type="spellStart"/>
      <w:r w:rsidR="00797F38">
        <w:rPr>
          <w:sz w:val="36"/>
          <w:szCs w:val="36"/>
        </w:rPr>
        <w:t>key</w:t>
      </w:r>
      <w:proofErr w:type="spellEnd"/>
      <w:r w:rsidRPr="00A75DEB">
        <w:rPr>
          <w:sz w:val="36"/>
          <w:szCs w:val="36"/>
        </w:rPr>
        <w:t xml:space="preserve"> </w:t>
      </w:r>
      <w:proofErr w:type="spellStart"/>
      <w:r w:rsidRPr="00A75DEB">
        <w:rPr>
          <w:sz w:val="36"/>
          <w:szCs w:val="36"/>
        </w:rPr>
        <w:t>points</w:t>
      </w:r>
      <w:proofErr w:type="spellEnd"/>
    </w:p>
    <w:p w:rsidR="00797F38" w:rsidRDefault="00797F38" w:rsidP="00A75DEB">
      <w:pPr>
        <w:jc w:val="center"/>
        <w:rPr>
          <w:sz w:val="36"/>
          <w:szCs w:val="36"/>
        </w:rPr>
      </w:pPr>
    </w:p>
    <w:p w:rsidR="00A75DEB" w:rsidRDefault="00A75DEB" w:rsidP="00A75DEB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historical context: birth of the Great Britain, ri</w:t>
      </w:r>
      <w:r w:rsidRPr="00A75DEB">
        <w:rPr>
          <w:sz w:val="24"/>
          <w:szCs w:val="24"/>
          <w:lang w:val="en-US"/>
        </w:rPr>
        <w:t>se</w:t>
      </w:r>
      <w:r>
        <w:rPr>
          <w:sz w:val="24"/>
          <w:szCs w:val="24"/>
          <w:lang w:val="en-US"/>
        </w:rPr>
        <w:t xml:space="preserve"> to European power, explorations</w:t>
      </w:r>
    </w:p>
    <w:p w:rsidR="00A75DEB" w:rsidRDefault="00A75DEB" w:rsidP="00A75DEB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Cultural context: rise of science in Northern Europe; birth of new values like individualism or liberalism</w:t>
      </w:r>
    </w:p>
    <w:p w:rsidR="00A75DEB" w:rsidRDefault="00A75DEB" w:rsidP="00A75DEB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Social context: birth of public institutions, diffusion of culture and knowledge</w:t>
      </w:r>
    </w:p>
    <w:p w:rsidR="001975BD" w:rsidRDefault="001975BD" w:rsidP="00A75DEB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Traditions: classical literary</w:t>
      </w:r>
    </w:p>
    <w:p w:rsidR="001975BD" w:rsidRPr="00A75DEB" w:rsidRDefault="001975BD" w:rsidP="00A75DEB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Characteristics o</w:t>
      </w:r>
      <w:r w:rsidR="00797F38">
        <w:rPr>
          <w:sz w:val="24"/>
          <w:szCs w:val="24"/>
          <w:lang w:val="en-US"/>
        </w:rPr>
        <w:t>f the novel: new readers, variety of contents (adventure, travel, horror…)</w:t>
      </w:r>
      <w:bookmarkStart w:id="0" w:name="_GoBack"/>
      <w:bookmarkEnd w:id="0"/>
    </w:p>
    <w:sectPr w:rsidR="001975BD" w:rsidRPr="00A75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3154"/>
    <w:multiLevelType w:val="hybridMultilevel"/>
    <w:tmpl w:val="35F42C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EB"/>
    <w:rsid w:val="001975BD"/>
    <w:rsid w:val="0065037C"/>
    <w:rsid w:val="00797F38"/>
    <w:rsid w:val="00A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5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2017-05-09T15:02:00Z</dcterms:created>
  <dcterms:modified xsi:type="dcterms:W3CDTF">2017-05-09T15:36:00Z</dcterms:modified>
</cp:coreProperties>
</file>