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Funeral Rites and War Memorials</w:t>
      </w:r>
    </w:p>
    <w:p>
      <w:pPr>
        <w:jc w:val="center"/>
        <w:rPr>
          <w:b/>
          <w:bCs/>
          <w:lang w:val="it-IT"/>
        </w:rPr>
      </w:pPr>
    </w:p>
    <w:p>
      <w:pPr>
        <w:rPr>
          <w:rFonts w:hint="default"/>
          <w:lang w:val="it-IT"/>
        </w:rPr>
      </w:pPr>
      <w:r>
        <w:rPr>
          <w:lang w:val="it-IT"/>
        </w:rPr>
        <w:t>Ritual are symbolic activities that help people to express their deepest thought and feelings about life</w:t>
      </w:r>
      <w:r>
        <w:rPr>
          <w:rFonts w:hint="default"/>
          <w:lang w:val="it-IT"/>
        </w:rPr>
        <w:t>’s most important events.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There’s lots of different kinds of rituals, for example: Baptism, Birthday, Weddings and also Funerals.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In particular Funerals can be for a specific person, like a parent, but can also be for an Unknown man, like a soldier.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In this case rituals are call “War Memorial” and that is a building, a monument or also a statue to celebrate a war or to commemorate those who died or were injured in a war.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The oldest war memorial in the UK is </w:t>
      </w:r>
      <w:r>
        <w:rPr>
          <w:rFonts w:hint="default"/>
          <w:i/>
          <w:iCs/>
          <w:lang w:val="it-IT"/>
        </w:rPr>
        <w:t>Oxford University’s All Souls College</w:t>
      </w:r>
      <w:r>
        <w:rPr>
          <w:rFonts w:hint="default"/>
          <w:lang w:val="it-IT"/>
        </w:rPr>
        <w:t>, it was founded in 1438 with the purpose of pray for those killed in the long wars with France.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After WWI (The First World War) to commemorate the millions who died in, war memorials became commonplace in communities large and small all around the world.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Memorials to the First World War are many and varied. Official and private memorials are to be found on the battlefields of the </w:t>
      </w:r>
      <w:r>
        <w:rPr>
          <w:rFonts w:hint="default"/>
          <w:lang w:val="it-IT"/>
        </w:rPr>
        <w:t>various theatres of that war and in the home nation of those who served from the many countries which were involved in it.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After WWI, some towns in France set up pacifist war memorials. This memorials denounce war with strong figures like grieving widows and children rather than soldiers.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There are different types of war memorial: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default"/>
          <w:lang w:val="it-IT"/>
        </w:rPr>
      </w:pPr>
      <w:r>
        <w:rPr>
          <w:rFonts w:hint="default"/>
          <w:lang w:val="it-IT"/>
        </w:rPr>
        <w:t>Monuments, statue, buildings (containing a museum) or plaques.</w:t>
      </w:r>
    </w:p>
    <w:p>
      <w:pPr>
        <w:numPr>
          <w:ilvl w:val="0"/>
          <w:numId w:val="1"/>
        </w:numPr>
        <w:ind w:left="796" w:leftChars="209" w:hanging="380" w:firstLineChars="0"/>
        <w:rPr>
          <w:rFonts w:hint="default"/>
          <w:lang w:val="it-IT"/>
        </w:rPr>
      </w:pPr>
      <w:r>
        <w:rPr>
          <w:rFonts w:hint="default"/>
          <w:lang w:val="it-IT"/>
        </w:rPr>
        <w:t>Commemorative gardens, eternal flames, urban plazas, fountains or pools of water, military                  equipment and parks</w:t>
      </w:r>
    </w:p>
    <w:p>
      <w:pPr>
        <w:numPr>
          <w:ilvl w:val="0"/>
          <w:numId w:val="1"/>
        </w:numPr>
        <w:ind w:left="796" w:leftChars="209" w:hanging="380" w:firstLineChars="0"/>
        <w:rPr>
          <w:rFonts w:hint="default"/>
          <w:lang w:val="it-IT"/>
        </w:rPr>
      </w:pPr>
      <w:r>
        <w:rPr>
          <w:rFonts w:hint="default"/>
          <w:lang w:val="it-IT"/>
        </w:rPr>
        <w:t>Meeting place for commemorative services. These are often found near the centre of the town or contained in a park or plaza to allow easy pubblic access.</w:t>
      </w:r>
    </w:p>
    <w:p>
      <w:pPr>
        <w:numPr>
          <w:ilvl w:val="0"/>
          <w:numId w:val="1"/>
        </w:numPr>
        <w:ind w:left="796" w:leftChars="209" w:hanging="380" w:firstLineChars="0"/>
        <w:rPr>
          <w:rFonts w:hint="default"/>
          <w:lang w:val="it-IT"/>
        </w:rPr>
      </w:pPr>
      <w:r>
        <w:rPr>
          <w:rFonts w:hint="default"/>
          <w:lang w:val="it-IT"/>
        </w:rPr>
        <w:t>Plaques on there’s listing the name of those died in battle.</w:t>
      </w:r>
    </w:p>
    <w:p>
      <w:pPr>
        <w:numPr>
          <w:ilvl w:val="0"/>
          <w:numId w:val="1"/>
        </w:numPr>
        <w:ind w:left="796" w:leftChars="209" w:hanging="380" w:firstLineChars="0"/>
        <w:rPr>
          <w:rFonts w:hint="default"/>
          <w:lang w:val="it-IT"/>
        </w:rPr>
      </w:pPr>
      <w:r>
        <w:rPr>
          <w:rFonts w:hint="default"/>
          <w:lang w:val="it-IT"/>
        </w:rPr>
        <w:t>Epitaphs could be on a war memorial to relating the unit, battle of war they commemorate.</w:t>
      </w:r>
    </w:p>
    <w:p>
      <w:pPr>
        <w:numPr>
          <w:ilvl w:val="0"/>
          <w:numId w:val="1"/>
        </w:numPr>
        <w:ind w:left="796" w:leftChars="209" w:hanging="380" w:firstLineChars="0"/>
        <w:rPr>
          <w:rFonts w:hint="default"/>
          <w:lang w:val="it-IT"/>
        </w:rPr>
      </w:pPr>
      <w:r>
        <w:rPr>
          <w:rFonts w:hint="default"/>
          <w:lang w:val="it-IT"/>
        </w:rPr>
        <w:t>Cenotaphs</w:t>
      </w:r>
    </w:p>
    <w:p>
      <w:pPr>
        <w:numPr>
          <w:numId w:val="0"/>
        </w:numPr>
        <w:rPr>
          <w:rFonts w:hint="default"/>
          <w:lang w:val="it-IT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CA3A8"/>
    <w:multiLevelType w:val="singleLevel"/>
    <w:tmpl w:val="588CA3A8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670ED"/>
    <w:rsid w:val="62A670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2017-01-28T13:37:00Z</dcterms:created>
  <dc:creator>pc</dc:creator>
  <cp:lastModifiedBy>pc</cp:lastModifiedBy>
  <dcterms:modified xsi:type="dcterms:W3CDTF">2017-01-28T14:10:23Z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