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BF" w:rsidRDefault="00A94DBF"/>
    <w:p w:rsidR="00A46955" w:rsidRPr="00DE6A56" w:rsidRDefault="00A46955" w:rsidP="00A46955">
      <w:pPr>
        <w:pStyle w:val="Nessunaspaziatura"/>
        <w:jc w:val="center"/>
        <w:rPr>
          <w:rFonts w:asciiTheme="majorHAnsi" w:hAnsiTheme="majorHAnsi"/>
          <w:b/>
          <w:color w:val="4F81BD" w:themeColor="accent1"/>
          <w:spacing w:val="20"/>
          <w:sz w:val="28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DE6A56">
        <w:rPr>
          <w:rFonts w:asciiTheme="majorHAnsi" w:hAnsiTheme="majorHAnsi"/>
          <w:b/>
          <w:color w:val="4F81BD" w:themeColor="accent1"/>
          <w:spacing w:val="20"/>
          <w:sz w:val="28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FUNERAL RITUALS  AND WAR MEMORIALS</w:t>
      </w:r>
    </w:p>
    <w:p w:rsidR="00A46955" w:rsidRPr="00DE6A56" w:rsidRDefault="00A46955" w:rsidP="00A46955">
      <w:pPr>
        <w:pStyle w:val="Nessunaspaziatura"/>
        <w:jc w:val="center"/>
        <w:rPr>
          <w:rFonts w:asciiTheme="majorHAnsi" w:hAnsiTheme="majorHAnsi"/>
          <w:b/>
          <w:color w:val="4F81BD" w:themeColor="accent1"/>
          <w:spacing w:val="20"/>
          <w:sz w:val="28"/>
          <w:lang w:val="en-US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:rsidR="004045CB" w:rsidRPr="007C6AE7" w:rsidRDefault="004045CB" w:rsidP="00E069C5">
      <w:pPr>
        <w:pStyle w:val="Nessunaspaziatura"/>
        <w:jc w:val="both"/>
        <w:rPr>
          <w:rFonts w:asciiTheme="majorHAnsi" w:hAnsiTheme="majorHAnsi"/>
          <w:lang w:val="en-US"/>
        </w:rPr>
      </w:pPr>
      <w:r w:rsidRPr="007C6AE7">
        <w:rPr>
          <w:rFonts w:asciiTheme="majorHAnsi" w:hAnsiTheme="majorHAnsi"/>
          <w:lang w:val="en-US"/>
        </w:rPr>
        <w:t>FUNERAL RITUAL</w:t>
      </w:r>
      <w:r w:rsidR="00312CF4" w:rsidRPr="007C6AE7">
        <w:rPr>
          <w:rFonts w:asciiTheme="majorHAnsi" w:hAnsiTheme="majorHAnsi"/>
          <w:lang w:val="en-US"/>
        </w:rPr>
        <w:t>:</w:t>
      </w:r>
    </w:p>
    <w:p w:rsidR="00DF7DFD" w:rsidRPr="00DF7DFD" w:rsidRDefault="00DF7DFD" w:rsidP="00E069C5">
      <w:pPr>
        <w:pStyle w:val="Nessunaspaziatura"/>
        <w:jc w:val="both"/>
        <w:rPr>
          <w:sz w:val="16"/>
          <w:lang w:val="en-US"/>
        </w:rPr>
      </w:pPr>
    </w:p>
    <w:p w:rsidR="00A46955" w:rsidRPr="007C6AE7" w:rsidRDefault="00A46955" w:rsidP="00E069C5">
      <w:pPr>
        <w:pStyle w:val="Nessunaspaziatura"/>
        <w:jc w:val="both"/>
        <w:rPr>
          <w:sz w:val="24"/>
          <w:lang w:val="en-US"/>
        </w:rPr>
      </w:pPr>
      <w:r w:rsidRPr="007C6AE7">
        <w:rPr>
          <w:sz w:val="24"/>
          <w:lang w:val="en-US"/>
        </w:rPr>
        <w:t>The article “Why the funer</w:t>
      </w:r>
      <w:r w:rsidR="00DE6A56" w:rsidRPr="007C6AE7">
        <w:rPr>
          <w:sz w:val="24"/>
          <w:lang w:val="en-US"/>
        </w:rPr>
        <w:t>al’</w:t>
      </w:r>
      <w:r w:rsidRPr="007C6AE7">
        <w:rPr>
          <w:sz w:val="24"/>
          <w:lang w:val="en-US"/>
        </w:rPr>
        <w:t>s important”</w:t>
      </w:r>
      <w:r w:rsidR="00E069C5" w:rsidRPr="007C6AE7">
        <w:rPr>
          <w:sz w:val="24"/>
          <w:lang w:val="en-US"/>
        </w:rPr>
        <w:t>,</w:t>
      </w:r>
      <w:r w:rsidRPr="007C6AE7">
        <w:rPr>
          <w:sz w:val="24"/>
          <w:lang w:val="en-US"/>
        </w:rPr>
        <w:t xml:space="preserve"> </w:t>
      </w:r>
      <w:r w:rsidR="009D468B" w:rsidRPr="007C6AE7">
        <w:rPr>
          <w:sz w:val="24"/>
          <w:lang w:val="en-US"/>
        </w:rPr>
        <w:t>written</w:t>
      </w:r>
      <w:r w:rsidRPr="007C6AE7">
        <w:rPr>
          <w:sz w:val="24"/>
          <w:lang w:val="en-US"/>
        </w:rPr>
        <w:t xml:space="preserve"> by </w:t>
      </w:r>
      <w:r w:rsidR="00E069C5" w:rsidRPr="007C6AE7">
        <w:rPr>
          <w:sz w:val="24"/>
          <w:lang w:val="en-US"/>
        </w:rPr>
        <w:t>“</w:t>
      </w:r>
      <w:r w:rsidR="00DE6A56" w:rsidRPr="007C6AE7">
        <w:rPr>
          <w:sz w:val="24"/>
          <w:lang w:val="en-US"/>
        </w:rPr>
        <w:t>Alan D. Wolfet</w:t>
      </w:r>
      <w:r w:rsidR="00E069C5" w:rsidRPr="007C6AE7">
        <w:rPr>
          <w:sz w:val="24"/>
          <w:lang w:val="en-US"/>
        </w:rPr>
        <w:t>”</w:t>
      </w:r>
      <w:r w:rsidR="00DE6A56" w:rsidRPr="007C6AE7">
        <w:rPr>
          <w:sz w:val="24"/>
          <w:lang w:val="en-US"/>
        </w:rPr>
        <w:t xml:space="preserve"> </w:t>
      </w:r>
      <w:r w:rsidR="007C6AE7" w:rsidRPr="007C6AE7">
        <w:rPr>
          <w:sz w:val="24"/>
          <w:lang w:val="en-US"/>
        </w:rPr>
        <w:t>(</w:t>
      </w:r>
      <w:r w:rsidRPr="007C6AE7">
        <w:rPr>
          <w:sz w:val="24"/>
          <w:lang w:val="en-US"/>
        </w:rPr>
        <w:t>a rese</w:t>
      </w:r>
      <w:r w:rsidR="00DE6A56" w:rsidRPr="007C6AE7">
        <w:rPr>
          <w:sz w:val="24"/>
          <w:lang w:val="en-US"/>
        </w:rPr>
        <w:t>archer</w:t>
      </w:r>
      <w:r w:rsidR="007C6AE7" w:rsidRPr="007C6AE7">
        <w:rPr>
          <w:sz w:val="24"/>
          <w:lang w:val="en-US"/>
        </w:rPr>
        <w:t>)</w:t>
      </w:r>
      <w:r w:rsidR="00E069C5" w:rsidRPr="007C6AE7">
        <w:rPr>
          <w:sz w:val="24"/>
          <w:lang w:val="en-US"/>
        </w:rPr>
        <w:t>,</w:t>
      </w:r>
      <w:r w:rsidR="00DE6A56" w:rsidRPr="007C6AE7">
        <w:rPr>
          <w:sz w:val="24"/>
          <w:lang w:val="en-US"/>
        </w:rPr>
        <w:t xml:space="preserve"> explains what </w:t>
      </w:r>
      <w:r w:rsidR="009763F1">
        <w:rPr>
          <w:sz w:val="24"/>
          <w:lang w:val="en-US"/>
        </w:rPr>
        <w:t>is</w:t>
      </w:r>
      <w:r w:rsidR="00DE6A56" w:rsidRPr="007C6AE7">
        <w:rPr>
          <w:sz w:val="24"/>
          <w:lang w:val="en-US"/>
        </w:rPr>
        <w:t xml:space="preserve"> </w:t>
      </w:r>
      <w:r w:rsidR="009763F1">
        <w:rPr>
          <w:sz w:val="24"/>
          <w:lang w:val="en-US"/>
        </w:rPr>
        <w:t>a</w:t>
      </w:r>
      <w:r w:rsidR="00DE6A56" w:rsidRPr="007C6AE7">
        <w:rPr>
          <w:sz w:val="24"/>
          <w:lang w:val="en-US"/>
        </w:rPr>
        <w:t xml:space="preserve"> funeral ritual</w:t>
      </w:r>
      <w:r w:rsidR="007C6AE7" w:rsidRPr="007C6AE7">
        <w:rPr>
          <w:sz w:val="24"/>
          <w:lang w:val="en-US"/>
        </w:rPr>
        <w:t xml:space="preserve"> and its</w:t>
      </w:r>
      <w:r w:rsidR="00E069C5" w:rsidRPr="007C6AE7">
        <w:rPr>
          <w:sz w:val="24"/>
          <w:lang w:val="en-US"/>
        </w:rPr>
        <w:t xml:space="preserve"> benefits. </w:t>
      </w:r>
      <w:r w:rsidR="00DE6A56" w:rsidRPr="007C6AE7">
        <w:rPr>
          <w:sz w:val="24"/>
          <w:lang w:val="en-US"/>
        </w:rPr>
        <w:t xml:space="preserve"> </w:t>
      </w:r>
    </w:p>
    <w:p w:rsidR="00E069C5" w:rsidRPr="007C6AE7" w:rsidRDefault="00E069C5" w:rsidP="00E069C5">
      <w:pPr>
        <w:pStyle w:val="Nessunaspaziatura"/>
        <w:jc w:val="both"/>
        <w:rPr>
          <w:sz w:val="24"/>
          <w:lang w:val="en-US"/>
        </w:rPr>
      </w:pPr>
      <w:r w:rsidRPr="007C6AE7">
        <w:rPr>
          <w:sz w:val="24"/>
          <w:lang w:val="en-US"/>
        </w:rPr>
        <w:t>The au</w:t>
      </w:r>
      <w:r w:rsidR="009763F1">
        <w:rPr>
          <w:sz w:val="24"/>
          <w:lang w:val="en-US"/>
        </w:rPr>
        <w:t>thor begins with a significant</w:t>
      </w:r>
      <w:r w:rsidRPr="007C6AE7">
        <w:rPr>
          <w:sz w:val="24"/>
          <w:lang w:val="en-US"/>
        </w:rPr>
        <w:t xml:space="preserve"> sentence “When w</w:t>
      </w:r>
      <w:r w:rsidR="002A7F7B">
        <w:rPr>
          <w:sz w:val="24"/>
          <w:lang w:val="en-US"/>
        </w:rPr>
        <w:t>o</w:t>
      </w:r>
      <w:r w:rsidRPr="007C6AE7">
        <w:rPr>
          <w:sz w:val="24"/>
          <w:lang w:val="en-US"/>
        </w:rPr>
        <w:t xml:space="preserve">rds are </w:t>
      </w:r>
      <w:r w:rsidR="002A7F7B" w:rsidRPr="007C6AE7">
        <w:rPr>
          <w:sz w:val="24"/>
          <w:lang w:val="en-US"/>
        </w:rPr>
        <w:t>inadequate</w:t>
      </w:r>
      <w:r w:rsidRPr="007C6AE7">
        <w:rPr>
          <w:sz w:val="24"/>
          <w:lang w:val="en-US"/>
        </w:rPr>
        <w:t xml:space="preserve"> have a ritual”, written by an anonymous.</w:t>
      </w:r>
    </w:p>
    <w:p w:rsidR="009E05D7" w:rsidRPr="007C6AE7" w:rsidRDefault="009E05D7" w:rsidP="00E069C5">
      <w:pPr>
        <w:pStyle w:val="Nessunaspaziatura"/>
        <w:jc w:val="both"/>
        <w:rPr>
          <w:sz w:val="24"/>
          <w:lang w:val="en-US"/>
        </w:rPr>
      </w:pPr>
    </w:p>
    <w:p w:rsidR="007C6AE7" w:rsidRPr="007C6AE7" w:rsidRDefault="002A7F7B" w:rsidP="00E069C5">
      <w:pPr>
        <w:pStyle w:val="Nessunaspaziatura"/>
        <w:jc w:val="both"/>
        <w:rPr>
          <w:sz w:val="24"/>
          <w:lang w:val="en-US"/>
        </w:rPr>
      </w:pPr>
      <w:r>
        <w:rPr>
          <w:sz w:val="24"/>
          <w:lang w:val="en-US"/>
        </w:rPr>
        <w:t>The writer uses the quote to ca</w:t>
      </w:r>
      <w:r w:rsidR="00E069C5" w:rsidRPr="007C6AE7">
        <w:rPr>
          <w:sz w:val="24"/>
          <w:lang w:val="en-US"/>
        </w:rPr>
        <w:t>pture the reader’s attention and also as an hint of riflession.</w:t>
      </w:r>
    </w:p>
    <w:p w:rsidR="007C6AE7" w:rsidRPr="007C6AE7" w:rsidRDefault="007C6AE7" w:rsidP="00E069C5">
      <w:pPr>
        <w:pStyle w:val="Nessunaspaziatura"/>
        <w:jc w:val="both"/>
        <w:rPr>
          <w:sz w:val="24"/>
          <w:lang w:val="en-US"/>
        </w:rPr>
      </w:pPr>
      <w:r w:rsidRPr="007C6AE7">
        <w:rPr>
          <w:sz w:val="24"/>
          <w:lang w:val="en-US"/>
        </w:rPr>
        <w:t>Subsequently</w:t>
      </w:r>
      <w:r w:rsidR="00E069C5" w:rsidRPr="007C6AE7">
        <w:rPr>
          <w:sz w:val="24"/>
          <w:lang w:val="en-US"/>
        </w:rPr>
        <w:t xml:space="preserve"> </w:t>
      </w:r>
      <w:r w:rsidR="00131D1A" w:rsidRPr="007C6AE7">
        <w:rPr>
          <w:sz w:val="24"/>
          <w:lang w:val="en-US"/>
        </w:rPr>
        <w:t xml:space="preserve">Wolfet begins to explain what is a ritual, saying that the rituals are </w:t>
      </w:r>
      <w:r w:rsidRPr="007C6AE7">
        <w:rPr>
          <w:sz w:val="24"/>
          <w:lang w:val="en-US"/>
        </w:rPr>
        <w:t>symbolic activities that help t</w:t>
      </w:r>
      <w:r w:rsidR="00131D1A" w:rsidRPr="007C6AE7">
        <w:rPr>
          <w:sz w:val="24"/>
          <w:lang w:val="en-US"/>
        </w:rPr>
        <w:t>he</w:t>
      </w:r>
      <w:r w:rsidR="002A7F7B">
        <w:rPr>
          <w:sz w:val="24"/>
          <w:lang w:val="en-US"/>
        </w:rPr>
        <w:t xml:space="preserve"> people and their families to ex</w:t>
      </w:r>
      <w:r w:rsidR="00131D1A" w:rsidRPr="007C6AE7">
        <w:rPr>
          <w:sz w:val="24"/>
          <w:lang w:val="en-US"/>
        </w:rPr>
        <w:t xml:space="preserve">press the most profound </w:t>
      </w:r>
      <w:r w:rsidRPr="007C6AE7">
        <w:rPr>
          <w:sz w:val="24"/>
          <w:lang w:val="en-US"/>
        </w:rPr>
        <w:t>thoughts</w:t>
      </w:r>
      <w:r w:rsidR="00131D1A" w:rsidRPr="007C6AE7">
        <w:rPr>
          <w:sz w:val="24"/>
          <w:lang w:val="en-US"/>
        </w:rPr>
        <w:t xml:space="preserve"> and sentiments about the most important events of the life. Marriage, party and baptism are some examples of rituals.</w:t>
      </w:r>
    </w:p>
    <w:p w:rsidR="00131D1A" w:rsidRPr="007C6AE7" w:rsidRDefault="00131D1A" w:rsidP="00E069C5">
      <w:pPr>
        <w:pStyle w:val="Nessunaspaziatura"/>
        <w:jc w:val="both"/>
        <w:rPr>
          <w:sz w:val="24"/>
          <w:lang w:val="en-US"/>
        </w:rPr>
      </w:pPr>
      <w:r w:rsidRPr="007C6AE7">
        <w:rPr>
          <w:sz w:val="24"/>
          <w:lang w:val="en-US"/>
        </w:rPr>
        <w:t xml:space="preserve">With the funeral ritual </w:t>
      </w:r>
      <w:r w:rsidR="009D468B">
        <w:rPr>
          <w:sz w:val="24"/>
          <w:lang w:val="en-US"/>
        </w:rPr>
        <w:t>people</w:t>
      </w:r>
      <w:r w:rsidRPr="007C6AE7">
        <w:rPr>
          <w:sz w:val="24"/>
          <w:lang w:val="en-US"/>
        </w:rPr>
        <w:t xml:space="preserve"> can express </w:t>
      </w:r>
      <w:r w:rsidR="009D468B">
        <w:rPr>
          <w:sz w:val="24"/>
          <w:lang w:val="en-US"/>
        </w:rPr>
        <w:t>their</w:t>
      </w:r>
      <w:r w:rsidRPr="007C6AE7">
        <w:rPr>
          <w:sz w:val="24"/>
          <w:lang w:val="en-US"/>
        </w:rPr>
        <w:t xml:space="preserve"> believes and </w:t>
      </w:r>
      <w:r w:rsidR="007C6AE7" w:rsidRPr="007C6AE7">
        <w:rPr>
          <w:sz w:val="24"/>
          <w:lang w:val="en-US"/>
        </w:rPr>
        <w:t>thoughts</w:t>
      </w:r>
      <w:r w:rsidRPr="007C6AE7">
        <w:rPr>
          <w:sz w:val="24"/>
          <w:lang w:val="en-US"/>
        </w:rPr>
        <w:t xml:space="preserve"> about the death of someone.</w:t>
      </w:r>
    </w:p>
    <w:p w:rsidR="00131D1A" w:rsidRPr="007C6AE7" w:rsidRDefault="00131D1A" w:rsidP="00E069C5">
      <w:pPr>
        <w:pStyle w:val="Nessunaspaziatura"/>
        <w:jc w:val="both"/>
        <w:rPr>
          <w:sz w:val="24"/>
          <w:lang w:val="en-US"/>
        </w:rPr>
      </w:pPr>
      <w:r w:rsidRPr="007C6AE7">
        <w:rPr>
          <w:sz w:val="24"/>
          <w:lang w:val="en-US"/>
        </w:rPr>
        <w:t xml:space="preserve">The funeral </w:t>
      </w:r>
      <w:r w:rsidR="009763F1" w:rsidRPr="007C6AE7">
        <w:rPr>
          <w:sz w:val="24"/>
          <w:lang w:val="en-US"/>
        </w:rPr>
        <w:t xml:space="preserve">ritual </w:t>
      </w:r>
      <w:r w:rsidR="009763F1">
        <w:rPr>
          <w:sz w:val="24"/>
          <w:lang w:val="en-US"/>
        </w:rPr>
        <w:t xml:space="preserve"> </w:t>
      </w:r>
      <w:r w:rsidRPr="007C6AE7">
        <w:rPr>
          <w:sz w:val="24"/>
          <w:lang w:val="en-US"/>
        </w:rPr>
        <w:t>helps the people to accept the death, gives support to the people who have a mourning and also offers a prospect and a reason of life for the people who aren’t died.</w:t>
      </w:r>
    </w:p>
    <w:p w:rsidR="00131D1A" w:rsidRPr="007C6AE7" w:rsidRDefault="00131D1A" w:rsidP="00E069C5">
      <w:pPr>
        <w:pStyle w:val="Nessunaspaziatura"/>
        <w:jc w:val="both"/>
        <w:rPr>
          <w:sz w:val="24"/>
          <w:lang w:val="en-US"/>
        </w:rPr>
      </w:pPr>
      <w:r w:rsidRPr="007C6AE7">
        <w:rPr>
          <w:sz w:val="24"/>
          <w:lang w:val="en-US"/>
        </w:rPr>
        <w:t>In the last years, people undervalue the importance of the funerals because the modern society and culture is afraid of the death and has forgotten the importance of a funeral ritual.</w:t>
      </w:r>
    </w:p>
    <w:p w:rsidR="007C6AE7" w:rsidRPr="007C6AE7" w:rsidRDefault="00131D1A" w:rsidP="00E069C5">
      <w:pPr>
        <w:pStyle w:val="Nessunaspaziatura"/>
        <w:jc w:val="both"/>
        <w:rPr>
          <w:sz w:val="24"/>
          <w:lang w:val="en-US"/>
        </w:rPr>
      </w:pPr>
      <w:r w:rsidRPr="007C6AE7">
        <w:rPr>
          <w:sz w:val="24"/>
          <w:lang w:val="en-US"/>
        </w:rPr>
        <w:t>In Italy the idea of rituals in changed because people</w:t>
      </w:r>
      <w:r w:rsidR="007C6AE7" w:rsidRPr="007C6AE7">
        <w:rPr>
          <w:sz w:val="24"/>
          <w:lang w:val="en-US"/>
        </w:rPr>
        <w:t>’s mentality</w:t>
      </w:r>
      <w:r w:rsidRPr="007C6AE7">
        <w:rPr>
          <w:sz w:val="24"/>
          <w:lang w:val="en-US"/>
        </w:rPr>
        <w:t xml:space="preserve"> is changed.</w:t>
      </w:r>
    </w:p>
    <w:p w:rsidR="00131D1A" w:rsidRDefault="00131D1A" w:rsidP="00E069C5">
      <w:pPr>
        <w:pStyle w:val="Nessunaspaziatura"/>
        <w:jc w:val="both"/>
        <w:rPr>
          <w:sz w:val="24"/>
          <w:lang w:val="en-US"/>
        </w:rPr>
      </w:pPr>
      <w:r w:rsidRPr="007C6AE7">
        <w:rPr>
          <w:sz w:val="24"/>
          <w:lang w:val="en-US"/>
        </w:rPr>
        <w:t xml:space="preserve"> If the people who have a mourning satisfy this needs they can delete their pain and find a sense in their life.</w:t>
      </w:r>
    </w:p>
    <w:p w:rsidR="009763F1" w:rsidRPr="007C6AE7" w:rsidRDefault="009763F1" w:rsidP="00E069C5">
      <w:pPr>
        <w:pStyle w:val="Nessunaspaziatura"/>
        <w:jc w:val="both"/>
        <w:rPr>
          <w:sz w:val="24"/>
          <w:lang w:val="en-US"/>
        </w:rPr>
      </w:pPr>
    </w:p>
    <w:p w:rsidR="004045CB" w:rsidRDefault="009763F1" w:rsidP="00E069C5">
      <w:pPr>
        <w:pStyle w:val="Nessunaspaziatura"/>
        <w:jc w:val="both"/>
        <w:rPr>
          <w:sz w:val="24"/>
          <w:lang w:val="en-US"/>
        </w:rPr>
      </w:pPr>
      <w:r>
        <w:rPr>
          <w:sz w:val="24"/>
          <w:lang w:val="en-US"/>
        </w:rPr>
        <w:t>Alan  Wolfet in this article explains that a</w:t>
      </w:r>
      <w:r w:rsidR="004045CB" w:rsidRPr="007C6AE7">
        <w:rPr>
          <w:sz w:val="24"/>
          <w:lang w:val="en-US"/>
        </w:rPr>
        <w:t xml:space="preserve"> </w:t>
      </w:r>
      <w:r w:rsidR="00A571F2" w:rsidRPr="007C6AE7">
        <w:rPr>
          <w:sz w:val="24"/>
          <w:lang w:val="en-US"/>
        </w:rPr>
        <w:t>pearson</w:t>
      </w:r>
      <w:r w:rsidR="004045CB" w:rsidRPr="007C6AE7">
        <w:rPr>
          <w:sz w:val="24"/>
          <w:lang w:val="en-US"/>
        </w:rPr>
        <w:t xml:space="preserve"> who has  a mourning needs to:</w:t>
      </w:r>
    </w:p>
    <w:p w:rsidR="009763F1" w:rsidRDefault="009763F1" w:rsidP="00E069C5">
      <w:pPr>
        <w:pStyle w:val="Nessunaspaziatura"/>
        <w:jc w:val="both"/>
        <w:rPr>
          <w:sz w:val="24"/>
          <w:lang w:val="en-US"/>
        </w:rPr>
      </w:pPr>
    </w:p>
    <w:p w:rsidR="004045CB" w:rsidRPr="007C6AE7" w:rsidRDefault="004045CB" w:rsidP="004045CB">
      <w:pPr>
        <w:pStyle w:val="Nessunaspaziatura"/>
        <w:numPr>
          <w:ilvl w:val="0"/>
          <w:numId w:val="1"/>
        </w:numPr>
        <w:jc w:val="both"/>
        <w:rPr>
          <w:sz w:val="24"/>
          <w:lang w:val="en-US"/>
        </w:rPr>
      </w:pPr>
      <w:r w:rsidRPr="007C6AE7">
        <w:rPr>
          <w:sz w:val="24"/>
          <w:lang w:val="en-US"/>
        </w:rPr>
        <w:t>Acknowledge the reality of the death</w:t>
      </w:r>
    </w:p>
    <w:p w:rsidR="004045CB" w:rsidRPr="007C6AE7" w:rsidRDefault="004045CB" w:rsidP="004045CB">
      <w:pPr>
        <w:pStyle w:val="Nessunaspaziatura"/>
        <w:numPr>
          <w:ilvl w:val="0"/>
          <w:numId w:val="1"/>
        </w:numPr>
        <w:jc w:val="both"/>
        <w:rPr>
          <w:sz w:val="24"/>
          <w:lang w:val="en-US"/>
        </w:rPr>
      </w:pPr>
      <w:r w:rsidRPr="007C6AE7">
        <w:rPr>
          <w:sz w:val="24"/>
          <w:lang w:val="en-US"/>
        </w:rPr>
        <w:t>Develop new auto-identity</w:t>
      </w:r>
    </w:p>
    <w:p w:rsidR="004045CB" w:rsidRPr="007C6AE7" w:rsidRDefault="004045CB" w:rsidP="004045CB">
      <w:pPr>
        <w:pStyle w:val="Nessunaspaziatura"/>
        <w:numPr>
          <w:ilvl w:val="0"/>
          <w:numId w:val="1"/>
        </w:numPr>
        <w:jc w:val="both"/>
        <w:rPr>
          <w:sz w:val="24"/>
          <w:lang w:val="en-US"/>
        </w:rPr>
      </w:pPr>
      <w:r w:rsidRPr="007C6AE7">
        <w:rPr>
          <w:sz w:val="24"/>
          <w:lang w:val="en-US"/>
        </w:rPr>
        <w:t>Search a common sense</w:t>
      </w:r>
    </w:p>
    <w:p w:rsidR="004045CB" w:rsidRDefault="004045CB" w:rsidP="004045CB">
      <w:pPr>
        <w:pStyle w:val="Nessunaspaziatura"/>
        <w:numPr>
          <w:ilvl w:val="0"/>
          <w:numId w:val="1"/>
        </w:numPr>
        <w:jc w:val="both"/>
        <w:rPr>
          <w:sz w:val="24"/>
          <w:lang w:val="en-US"/>
        </w:rPr>
      </w:pPr>
      <w:r w:rsidRPr="007C6AE7">
        <w:rPr>
          <w:sz w:val="24"/>
          <w:lang w:val="en-US"/>
        </w:rPr>
        <w:t>Receive continuing support from others</w:t>
      </w:r>
    </w:p>
    <w:p w:rsidR="009763F1" w:rsidRDefault="009763F1" w:rsidP="00E069C5">
      <w:pPr>
        <w:pStyle w:val="Nessunaspaziatura"/>
        <w:jc w:val="both"/>
        <w:rPr>
          <w:sz w:val="24"/>
          <w:lang w:val="en-US"/>
        </w:rPr>
      </w:pPr>
    </w:p>
    <w:p w:rsidR="004045CB" w:rsidRPr="007C6AE7" w:rsidRDefault="004045CB" w:rsidP="00E069C5">
      <w:pPr>
        <w:pStyle w:val="Nessunaspaziatura"/>
        <w:jc w:val="both"/>
        <w:rPr>
          <w:sz w:val="24"/>
          <w:lang w:val="en-US"/>
        </w:rPr>
      </w:pPr>
      <w:r w:rsidRPr="007C6AE7">
        <w:rPr>
          <w:sz w:val="24"/>
          <w:lang w:val="en-US"/>
        </w:rPr>
        <w:t>The funeral help us t</w:t>
      </w:r>
      <w:r w:rsidR="007C6AE7" w:rsidRPr="007C6AE7">
        <w:rPr>
          <w:sz w:val="24"/>
          <w:lang w:val="en-US"/>
        </w:rPr>
        <w:t>o search the sense of our life. It</w:t>
      </w:r>
      <w:r w:rsidRPr="007C6AE7">
        <w:rPr>
          <w:sz w:val="24"/>
          <w:lang w:val="en-US"/>
        </w:rPr>
        <w:t xml:space="preserve"> demonstrates that the death is important for the people.</w:t>
      </w:r>
    </w:p>
    <w:p w:rsidR="004045CB" w:rsidRPr="007C6AE7" w:rsidRDefault="004045CB" w:rsidP="00E069C5">
      <w:pPr>
        <w:pStyle w:val="Nessunaspaziatura"/>
        <w:jc w:val="both"/>
        <w:rPr>
          <w:sz w:val="24"/>
          <w:lang w:val="en-US"/>
        </w:rPr>
      </w:pPr>
      <w:r w:rsidRPr="007C6AE7">
        <w:rPr>
          <w:sz w:val="24"/>
          <w:lang w:val="en-US"/>
        </w:rPr>
        <w:t>The funerals are useful as meeting place for the mourning.</w:t>
      </w:r>
      <w:r w:rsidR="007C6AE7" w:rsidRPr="007C6AE7">
        <w:rPr>
          <w:sz w:val="24"/>
          <w:lang w:val="en-US"/>
        </w:rPr>
        <w:t xml:space="preserve"> </w:t>
      </w:r>
      <w:r w:rsidR="009763F1">
        <w:rPr>
          <w:sz w:val="24"/>
          <w:lang w:val="en-US"/>
        </w:rPr>
        <w:t xml:space="preserve">The </w:t>
      </w:r>
      <w:r w:rsidRPr="007C6AE7">
        <w:rPr>
          <w:sz w:val="24"/>
          <w:lang w:val="en-US"/>
        </w:rPr>
        <w:t>presence</w:t>
      </w:r>
      <w:r w:rsidR="009763F1">
        <w:rPr>
          <w:sz w:val="24"/>
          <w:lang w:val="en-US"/>
        </w:rPr>
        <w:t xml:space="preserve"> of the people in a funeral</w:t>
      </w:r>
      <w:r w:rsidRPr="007C6AE7">
        <w:rPr>
          <w:sz w:val="24"/>
          <w:lang w:val="en-US"/>
        </w:rPr>
        <w:t xml:space="preserve"> is the most important manifestation of love for the people who aren’t died yet. </w:t>
      </w:r>
      <w:r w:rsidR="009763F1">
        <w:rPr>
          <w:sz w:val="24"/>
          <w:lang w:val="en-US"/>
        </w:rPr>
        <w:t>In this way</w:t>
      </w:r>
      <w:r w:rsidRPr="007C6AE7">
        <w:rPr>
          <w:sz w:val="24"/>
          <w:lang w:val="en-US"/>
        </w:rPr>
        <w:t xml:space="preserve">, the people </w:t>
      </w:r>
      <w:r w:rsidR="009763F1">
        <w:rPr>
          <w:sz w:val="24"/>
          <w:lang w:val="en-US"/>
        </w:rPr>
        <w:t xml:space="preserve">who had a mourning </w:t>
      </w:r>
      <w:r w:rsidRPr="007C6AE7">
        <w:rPr>
          <w:sz w:val="24"/>
          <w:lang w:val="en-US"/>
        </w:rPr>
        <w:t>know that they aren’t alone in their pain.</w:t>
      </w:r>
    </w:p>
    <w:p w:rsidR="004045CB" w:rsidRDefault="004045CB" w:rsidP="00E069C5">
      <w:pPr>
        <w:pStyle w:val="Nessunaspaziatura"/>
        <w:jc w:val="both"/>
        <w:rPr>
          <w:lang w:val="en-US"/>
        </w:rPr>
      </w:pPr>
    </w:p>
    <w:p w:rsidR="004045CB" w:rsidRPr="007C6AE7" w:rsidRDefault="004045CB" w:rsidP="00E069C5">
      <w:pPr>
        <w:pStyle w:val="Nessunaspaziatura"/>
        <w:jc w:val="both"/>
        <w:rPr>
          <w:rFonts w:asciiTheme="majorHAnsi" w:hAnsiTheme="majorHAnsi"/>
          <w:lang w:val="en-US"/>
        </w:rPr>
      </w:pPr>
      <w:r w:rsidRPr="007C6AE7">
        <w:rPr>
          <w:rFonts w:asciiTheme="majorHAnsi" w:hAnsiTheme="majorHAnsi"/>
          <w:lang w:val="en-US"/>
        </w:rPr>
        <w:t>WAR MEMORIAL</w:t>
      </w:r>
      <w:r w:rsidR="00312CF4" w:rsidRPr="007C6AE7">
        <w:rPr>
          <w:rFonts w:asciiTheme="majorHAnsi" w:hAnsiTheme="majorHAnsi"/>
          <w:lang w:val="en-US"/>
        </w:rPr>
        <w:t>:</w:t>
      </w:r>
      <w:r w:rsidRPr="007C6AE7">
        <w:rPr>
          <w:rFonts w:asciiTheme="majorHAnsi" w:hAnsiTheme="majorHAnsi"/>
          <w:lang w:val="en-US"/>
        </w:rPr>
        <w:t xml:space="preserve"> </w:t>
      </w:r>
    </w:p>
    <w:p w:rsidR="00DF7DFD" w:rsidRPr="00DF7DFD" w:rsidRDefault="00DF7DFD" w:rsidP="00E069C5">
      <w:pPr>
        <w:pStyle w:val="Nessunaspaziatura"/>
        <w:jc w:val="both"/>
        <w:rPr>
          <w:sz w:val="16"/>
          <w:lang w:val="en-US"/>
        </w:rPr>
      </w:pPr>
    </w:p>
    <w:p w:rsidR="007C6AE7" w:rsidRPr="007C6AE7" w:rsidRDefault="004045CB" w:rsidP="00E069C5">
      <w:pPr>
        <w:pStyle w:val="Nessunaspaziatura"/>
        <w:jc w:val="both"/>
        <w:rPr>
          <w:sz w:val="24"/>
          <w:lang w:val="en-US"/>
        </w:rPr>
      </w:pPr>
      <w:r w:rsidRPr="007C6AE7">
        <w:rPr>
          <w:sz w:val="24"/>
          <w:lang w:val="en-US"/>
        </w:rPr>
        <w:t xml:space="preserve">A </w:t>
      </w:r>
      <w:r w:rsidR="009D468B">
        <w:rPr>
          <w:sz w:val="24"/>
          <w:lang w:val="en-US"/>
        </w:rPr>
        <w:t>War Memorial</w:t>
      </w:r>
      <w:r w:rsidRPr="007C6AE7">
        <w:rPr>
          <w:sz w:val="24"/>
          <w:lang w:val="en-US"/>
        </w:rPr>
        <w:t xml:space="preserve"> is a monument,</w:t>
      </w:r>
      <w:r w:rsidR="00D75E4B">
        <w:rPr>
          <w:sz w:val="24"/>
          <w:lang w:val="en-US"/>
        </w:rPr>
        <w:t xml:space="preserve"> </w:t>
      </w:r>
      <w:r w:rsidR="00D75E4B" w:rsidRPr="007C6AE7">
        <w:rPr>
          <w:sz w:val="24"/>
          <w:lang w:val="en-US"/>
        </w:rPr>
        <w:t>building</w:t>
      </w:r>
      <w:r w:rsidR="00D75E4B">
        <w:rPr>
          <w:sz w:val="24"/>
          <w:lang w:val="en-US"/>
        </w:rPr>
        <w:t xml:space="preserve">, </w:t>
      </w:r>
      <w:r w:rsidRPr="007C6AE7">
        <w:rPr>
          <w:sz w:val="24"/>
          <w:lang w:val="en-US"/>
        </w:rPr>
        <w:t xml:space="preserve">statue or other edifice that celebrate a War or a victory. </w:t>
      </w:r>
    </w:p>
    <w:p w:rsidR="005B7C8E" w:rsidRPr="007C6AE7" w:rsidRDefault="004045CB" w:rsidP="00E069C5">
      <w:pPr>
        <w:pStyle w:val="Nessunaspaziatura"/>
        <w:jc w:val="both"/>
        <w:rPr>
          <w:sz w:val="24"/>
          <w:lang w:val="en-US"/>
        </w:rPr>
      </w:pPr>
      <w:r w:rsidRPr="007C6AE7">
        <w:rPr>
          <w:sz w:val="24"/>
          <w:lang w:val="en-US"/>
        </w:rPr>
        <w:t xml:space="preserve">At first, the </w:t>
      </w:r>
      <w:r w:rsidR="009D468B">
        <w:rPr>
          <w:sz w:val="24"/>
          <w:lang w:val="en-US"/>
        </w:rPr>
        <w:t>War Memorials</w:t>
      </w:r>
      <w:r w:rsidRPr="007C6AE7">
        <w:rPr>
          <w:sz w:val="24"/>
          <w:lang w:val="en-US"/>
        </w:rPr>
        <w:t xml:space="preserve"> were built to glorify the dead in the war: in this way the government encourage</w:t>
      </w:r>
      <w:r w:rsidR="009D468B">
        <w:rPr>
          <w:sz w:val="24"/>
          <w:lang w:val="en-US"/>
        </w:rPr>
        <w:t>d</w:t>
      </w:r>
      <w:r w:rsidRPr="007C6AE7">
        <w:rPr>
          <w:sz w:val="24"/>
          <w:lang w:val="en-US"/>
        </w:rPr>
        <w:t xml:space="preserve"> other people to fight. In the modern times </w:t>
      </w:r>
      <w:r w:rsidR="009D468B">
        <w:rPr>
          <w:sz w:val="24"/>
          <w:lang w:val="en-US"/>
        </w:rPr>
        <w:t>War Memorial</w:t>
      </w:r>
      <w:r w:rsidRPr="007C6AE7">
        <w:rPr>
          <w:sz w:val="24"/>
          <w:lang w:val="en-US"/>
        </w:rPr>
        <w:t xml:space="preserve">s are built to commemorate the dead in a war. </w:t>
      </w:r>
    </w:p>
    <w:p w:rsidR="009D468B" w:rsidRDefault="009D468B" w:rsidP="00E069C5">
      <w:pPr>
        <w:pStyle w:val="Nessunaspaziatura"/>
        <w:jc w:val="both"/>
        <w:rPr>
          <w:sz w:val="24"/>
          <w:lang w:val="en-US"/>
        </w:rPr>
      </w:pPr>
    </w:p>
    <w:p w:rsidR="009D468B" w:rsidRDefault="009D468B" w:rsidP="00E069C5">
      <w:pPr>
        <w:pStyle w:val="Nessunaspaziatura"/>
        <w:jc w:val="both"/>
        <w:rPr>
          <w:sz w:val="24"/>
          <w:lang w:val="en-US"/>
        </w:rPr>
      </w:pPr>
    </w:p>
    <w:p w:rsidR="005B7C8E" w:rsidRDefault="005B7C8E" w:rsidP="00E069C5">
      <w:pPr>
        <w:pStyle w:val="Nessunaspaziatura"/>
        <w:jc w:val="both"/>
        <w:rPr>
          <w:sz w:val="24"/>
          <w:lang w:val="en-US"/>
        </w:rPr>
      </w:pPr>
      <w:r w:rsidRPr="007C6AE7">
        <w:rPr>
          <w:sz w:val="24"/>
          <w:lang w:val="en-US"/>
        </w:rPr>
        <w:t xml:space="preserve">The grave is a symbol whose </w:t>
      </w:r>
      <w:r w:rsidR="000E60E2">
        <w:rPr>
          <w:sz w:val="24"/>
          <w:lang w:val="en-US"/>
        </w:rPr>
        <w:t xml:space="preserve">is </w:t>
      </w:r>
      <w:r w:rsidR="00D75E4B">
        <w:rPr>
          <w:sz w:val="24"/>
          <w:lang w:val="en-US"/>
        </w:rPr>
        <w:t>died</w:t>
      </w:r>
      <w:r w:rsidRPr="007C6AE7">
        <w:rPr>
          <w:sz w:val="24"/>
          <w:lang w:val="en-US"/>
        </w:rPr>
        <w:t>.</w:t>
      </w:r>
      <w:r w:rsidR="00D75E4B">
        <w:rPr>
          <w:sz w:val="24"/>
          <w:lang w:val="en-US"/>
        </w:rPr>
        <w:t xml:space="preserve"> </w:t>
      </w:r>
      <w:r w:rsidRPr="007C6AE7">
        <w:rPr>
          <w:sz w:val="24"/>
          <w:lang w:val="en-US"/>
        </w:rPr>
        <w:t>In the last century, people had the ideology of the war; now, people have the ideology of the peace; the vision of the world is changed.</w:t>
      </w:r>
    </w:p>
    <w:p w:rsidR="00D75E4B" w:rsidRDefault="00D75E4B" w:rsidP="00E069C5">
      <w:pPr>
        <w:pStyle w:val="Nessunaspaziatura"/>
        <w:jc w:val="both"/>
        <w:rPr>
          <w:sz w:val="24"/>
          <w:lang w:val="en-US"/>
        </w:rPr>
      </w:pPr>
    </w:p>
    <w:p w:rsidR="005B7C8E" w:rsidRPr="007C6AE7" w:rsidRDefault="005B7C8E" w:rsidP="00E069C5">
      <w:pPr>
        <w:pStyle w:val="Nessunaspaziatura"/>
        <w:jc w:val="both"/>
        <w:rPr>
          <w:sz w:val="24"/>
          <w:lang w:val="en-US"/>
        </w:rPr>
      </w:pPr>
      <w:r w:rsidRPr="007C6AE7">
        <w:rPr>
          <w:sz w:val="24"/>
          <w:lang w:val="en-US"/>
        </w:rPr>
        <w:t xml:space="preserve">The oldest </w:t>
      </w:r>
      <w:r w:rsidR="009D468B">
        <w:rPr>
          <w:sz w:val="24"/>
          <w:lang w:val="en-US"/>
        </w:rPr>
        <w:t>War Memorial</w:t>
      </w:r>
      <w:r w:rsidRPr="007C6AE7">
        <w:rPr>
          <w:sz w:val="24"/>
          <w:lang w:val="en-US"/>
        </w:rPr>
        <w:t xml:space="preserve"> of the United Kingdom is “All Souls College” in the Oxford university, founded in 1438.</w:t>
      </w:r>
    </w:p>
    <w:p w:rsidR="00DF7DFD" w:rsidRPr="007C6AE7" w:rsidRDefault="00DF7DFD" w:rsidP="00E069C5">
      <w:pPr>
        <w:pStyle w:val="Nessunaspaziatura"/>
        <w:jc w:val="both"/>
        <w:rPr>
          <w:sz w:val="24"/>
          <w:lang w:val="en-US"/>
        </w:rPr>
      </w:pPr>
    </w:p>
    <w:p w:rsidR="005B7C8E" w:rsidRPr="007C6AE7" w:rsidRDefault="005B7C8E" w:rsidP="00E069C5">
      <w:pPr>
        <w:pStyle w:val="Nessunaspaziatura"/>
        <w:jc w:val="both"/>
        <w:rPr>
          <w:sz w:val="24"/>
          <w:lang w:val="en-US"/>
        </w:rPr>
      </w:pPr>
      <w:r w:rsidRPr="007C6AE7">
        <w:rPr>
          <w:sz w:val="24"/>
          <w:lang w:val="en-US"/>
        </w:rPr>
        <w:t xml:space="preserve">To commemorate the millions </w:t>
      </w:r>
      <w:r w:rsidR="009D468B">
        <w:rPr>
          <w:sz w:val="24"/>
          <w:lang w:val="en-US"/>
        </w:rPr>
        <w:t xml:space="preserve">of people </w:t>
      </w:r>
      <w:bookmarkStart w:id="0" w:name="_GoBack"/>
      <w:bookmarkEnd w:id="0"/>
      <w:r w:rsidRPr="007C6AE7">
        <w:rPr>
          <w:sz w:val="24"/>
          <w:lang w:val="en-US"/>
        </w:rPr>
        <w:t xml:space="preserve">who died in the first World War there were built small and big </w:t>
      </w:r>
      <w:r w:rsidR="009D468B">
        <w:rPr>
          <w:sz w:val="24"/>
          <w:lang w:val="en-US"/>
        </w:rPr>
        <w:t>War Memorial</w:t>
      </w:r>
      <w:r w:rsidRPr="007C6AE7">
        <w:rPr>
          <w:sz w:val="24"/>
          <w:lang w:val="en-US"/>
        </w:rPr>
        <w:t>s around the world.</w:t>
      </w:r>
    </w:p>
    <w:p w:rsidR="005B7C8E" w:rsidRPr="007C6AE7" w:rsidRDefault="005B7C8E" w:rsidP="00E069C5">
      <w:pPr>
        <w:pStyle w:val="Nessunaspaziatura"/>
        <w:jc w:val="both"/>
        <w:rPr>
          <w:sz w:val="24"/>
          <w:lang w:val="en-US"/>
        </w:rPr>
      </w:pPr>
      <w:r w:rsidRPr="007C6AE7">
        <w:rPr>
          <w:sz w:val="24"/>
          <w:lang w:val="en-US"/>
        </w:rPr>
        <w:t xml:space="preserve">There were many types of </w:t>
      </w:r>
      <w:r w:rsidR="009D468B">
        <w:rPr>
          <w:sz w:val="24"/>
          <w:lang w:val="en-US"/>
        </w:rPr>
        <w:t>War Memorial</w:t>
      </w:r>
      <w:r w:rsidRPr="007C6AE7">
        <w:rPr>
          <w:sz w:val="24"/>
          <w:lang w:val="en-US"/>
        </w:rPr>
        <w:t xml:space="preserve">s: </w:t>
      </w:r>
      <w:r w:rsidR="007C6AE7" w:rsidRPr="007C6AE7">
        <w:rPr>
          <w:sz w:val="24"/>
          <w:lang w:val="en-US"/>
        </w:rPr>
        <w:t>someones</w:t>
      </w:r>
      <w:r w:rsidRPr="007C6AE7">
        <w:rPr>
          <w:sz w:val="24"/>
          <w:lang w:val="en-US"/>
        </w:rPr>
        <w:t xml:space="preserve"> take the form of traditional monument or statue, others are buildings or museums</w:t>
      </w:r>
      <w:r w:rsidR="00DF7DFD" w:rsidRPr="007C6AE7">
        <w:rPr>
          <w:sz w:val="24"/>
          <w:lang w:val="en-US"/>
        </w:rPr>
        <w:t xml:space="preserve">, others yet are simple plaques  or </w:t>
      </w:r>
      <w:r w:rsidRPr="007C6AE7">
        <w:rPr>
          <w:sz w:val="24"/>
          <w:lang w:val="en-US"/>
        </w:rPr>
        <w:t xml:space="preserve"> commemorative-gardens</w:t>
      </w:r>
      <w:r w:rsidR="00DF7DFD" w:rsidRPr="007C6AE7">
        <w:rPr>
          <w:sz w:val="24"/>
          <w:lang w:val="en-US"/>
        </w:rPr>
        <w:t xml:space="preserve"> or</w:t>
      </w:r>
      <w:r w:rsidRPr="007C6AE7">
        <w:rPr>
          <w:sz w:val="24"/>
          <w:lang w:val="en-US"/>
        </w:rPr>
        <w:t xml:space="preserve"> parks.</w:t>
      </w:r>
    </w:p>
    <w:p w:rsidR="00DF7DFD" w:rsidRPr="007C6AE7" w:rsidRDefault="00DF7DFD" w:rsidP="00E069C5">
      <w:pPr>
        <w:pStyle w:val="Nessunaspaziatura"/>
        <w:jc w:val="both"/>
        <w:rPr>
          <w:sz w:val="24"/>
          <w:lang w:val="en-US"/>
        </w:rPr>
      </w:pPr>
    </w:p>
    <w:p w:rsidR="00DF7DFD" w:rsidRPr="007C6AE7" w:rsidRDefault="005B7C8E" w:rsidP="00E069C5">
      <w:pPr>
        <w:pStyle w:val="Nessunaspaziatura"/>
        <w:jc w:val="both"/>
        <w:rPr>
          <w:sz w:val="24"/>
          <w:lang w:val="en-US"/>
        </w:rPr>
      </w:pPr>
      <w:r w:rsidRPr="007C6AE7">
        <w:rPr>
          <w:sz w:val="24"/>
          <w:lang w:val="en-US"/>
        </w:rPr>
        <w:t>The Cenotaph is</w:t>
      </w:r>
      <w:r w:rsidR="002A7F7B">
        <w:rPr>
          <w:sz w:val="24"/>
          <w:lang w:val="en-US"/>
        </w:rPr>
        <w:t xml:space="preserve"> an example of a </w:t>
      </w:r>
      <w:r w:rsidR="009D468B">
        <w:rPr>
          <w:sz w:val="24"/>
          <w:lang w:val="en-US"/>
        </w:rPr>
        <w:t>War Memorial</w:t>
      </w:r>
      <w:r w:rsidR="002A7F7B">
        <w:rPr>
          <w:sz w:val="24"/>
          <w:lang w:val="en-US"/>
        </w:rPr>
        <w:t xml:space="preserve"> that</w:t>
      </w:r>
      <w:r w:rsidRPr="007C6AE7">
        <w:rPr>
          <w:sz w:val="24"/>
          <w:lang w:val="en-US"/>
        </w:rPr>
        <w:t xml:space="preserve"> commemorate the warriors who died in the first World War. It</w:t>
      </w:r>
      <w:r w:rsidR="007C6AE7" w:rsidRPr="007C6AE7">
        <w:rPr>
          <w:sz w:val="24"/>
          <w:lang w:val="en-US"/>
        </w:rPr>
        <w:t xml:space="preserve"> i</w:t>
      </w:r>
      <w:r w:rsidRPr="007C6AE7">
        <w:rPr>
          <w:sz w:val="24"/>
          <w:lang w:val="en-US"/>
        </w:rPr>
        <w:t xml:space="preserve">s and empty tomb, </w:t>
      </w:r>
      <w:r w:rsidR="009E05D7" w:rsidRPr="007C6AE7">
        <w:rPr>
          <w:sz w:val="24"/>
          <w:lang w:val="en-US"/>
        </w:rPr>
        <w:t>in Whitehall; it was designed and built by Edwin Lutyens at the request of the  Prime Minister Lloyd George</w:t>
      </w:r>
      <w:r w:rsidRPr="007C6AE7">
        <w:rPr>
          <w:sz w:val="24"/>
          <w:lang w:val="en-US"/>
        </w:rPr>
        <w:t xml:space="preserve">. It represents an opportunity to remember an important part of the European story. </w:t>
      </w:r>
    </w:p>
    <w:p w:rsidR="009E05D7" w:rsidRPr="007C6AE7" w:rsidRDefault="009E05D7" w:rsidP="00E069C5">
      <w:pPr>
        <w:pStyle w:val="Nessunaspaziatura"/>
        <w:jc w:val="both"/>
        <w:rPr>
          <w:sz w:val="24"/>
          <w:lang w:val="en-US"/>
        </w:rPr>
      </w:pPr>
    </w:p>
    <w:p w:rsidR="004C0F90" w:rsidRPr="007C6AE7" w:rsidRDefault="005B7C8E" w:rsidP="00E069C5">
      <w:pPr>
        <w:pStyle w:val="Nessunaspaziatura"/>
        <w:jc w:val="both"/>
        <w:rPr>
          <w:sz w:val="24"/>
          <w:lang w:val="en-US"/>
        </w:rPr>
      </w:pPr>
      <w:r w:rsidRPr="007C6AE7">
        <w:rPr>
          <w:sz w:val="24"/>
          <w:lang w:val="en-US"/>
        </w:rPr>
        <w:t xml:space="preserve">The </w:t>
      </w:r>
      <w:r w:rsidR="009D468B">
        <w:rPr>
          <w:sz w:val="24"/>
          <w:lang w:val="en-US"/>
        </w:rPr>
        <w:t>War Memorial</w:t>
      </w:r>
      <w:r w:rsidRPr="007C6AE7">
        <w:rPr>
          <w:sz w:val="24"/>
          <w:lang w:val="en-US"/>
        </w:rPr>
        <w:t>s are very important for the people, because those</w:t>
      </w:r>
      <w:r w:rsidR="00DF7DFD" w:rsidRPr="007C6AE7">
        <w:rPr>
          <w:sz w:val="24"/>
          <w:lang w:val="en-US"/>
        </w:rPr>
        <w:t xml:space="preserve"> </w:t>
      </w:r>
      <w:r w:rsidR="004C0F90" w:rsidRPr="007C6AE7">
        <w:rPr>
          <w:sz w:val="24"/>
          <w:lang w:val="en-US"/>
        </w:rPr>
        <w:t>that lost their family’s</w:t>
      </w:r>
      <w:r w:rsidRPr="007C6AE7">
        <w:rPr>
          <w:sz w:val="24"/>
          <w:lang w:val="en-US"/>
        </w:rPr>
        <w:t xml:space="preserve"> member</w:t>
      </w:r>
      <w:r w:rsidR="00DF7DFD" w:rsidRPr="007C6AE7">
        <w:rPr>
          <w:sz w:val="24"/>
          <w:lang w:val="en-US"/>
        </w:rPr>
        <w:t>s in the first World War</w:t>
      </w:r>
      <w:r w:rsidR="004C0F90" w:rsidRPr="007C6AE7">
        <w:rPr>
          <w:sz w:val="24"/>
          <w:lang w:val="en-US"/>
        </w:rPr>
        <w:t xml:space="preserve"> </w:t>
      </w:r>
      <w:r w:rsidR="001C374C">
        <w:rPr>
          <w:sz w:val="24"/>
          <w:lang w:val="en-US"/>
        </w:rPr>
        <w:t xml:space="preserve">can </w:t>
      </w:r>
      <w:r w:rsidR="004C0F90" w:rsidRPr="007C6AE7">
        <w:rPr>
          <w:sz w:val="24"/>
          <w:lang w:val="en-US"/>
        </w:rPr>
        <w:t>have a place where appears the name of their relative</w:t>
      </w:r>
      <w:r w:rsidR="002A7F7B">
        <w:rPr>
          <w:sz w:val="24"/>
          <w:lang w:val="en-US"/>
        </w:rPr>
        <w:t>s</w:t>
      </w:r>
      <w:r w:rsidR="00D75E4B">
        <w:rPr>
          <w:sz w:val="24"/>
          <w:lang w:val="en-US"/>
        </w:rPr>
        <w:t xml:space="preserve"> who died in the first World War; </w:t>
      </w:r>
      <w:r w:rsidR="004C0F90" w:rsidRPr="007C6AE7">
        <w:rPr>
          <w:sz w:val="24"/>
          <w:lang w:val="en-US"/>
        </w:rPr>
        <w:t xml:space="preserve">in this way </w:t>
      </w:r>
      <w:r w:rsidR="00DF7DFD" w:rsidRPr="007C6AE7">
        <w:rPr>
          <w:sz w:val="24"/>
          <w:lang w:val="en-US"/>
        </w:rPr>
        <w:t>they</w:t>
      </w:r>
      <w:r w:rsidR="004C0F90" w:rsidRPr="007C6AE7">
        <w:rPr>
          <w:sz w:val="24"/>
          <w:lang w:val="en-US"/>
        </w:rPr>
        <w:t xml:space="preserve"> will be remembered</w:t>
      </w:r>
      <w:r w:rsidR="00D75E4B">
        <w:rPr>
          <w:sz w:val="24"/>
          <w:lang w:val="en-US"/>
        </w:rPr>
        <w:t xml:space="preserve"> and their relatives have a place w</w:t>
      </w:r>
      <w:r w:rsidR="001C374C">
        <w:rPr>
          <w:sz w:val="24"/>
          <w:lang w:val="en-US"/>
        </w:rPr>
        <w:t>here they can cry</w:t>
      </w:r>
      <w:r w:rsidR="004C0F90" w:rsidRPr="007C6AE7">
        <w:rPr>
          <w:sz w:val="24"/>
          <w:lang w:val="en-US"/>
        </w:rPr>
        <w:t xml:space="preserve">. </w:t>
      </w:r>
    </w:p>
    <w:p w:rsidR="004045CB" w:rsidRPr="007C6AE7" w:rsidRDefault="00DF7DFD" w:rsidP="00E069C5">
      <w:pPr>
        <w:pStyle w:val="Nessunaspaziatura"/>
        <w:jc w:val="both"/>
        <w:rPr>
          <w:sz w:val="24"/>
          <w:lang w:val="en-US"/>
        </w:rPr>
      </w:pPr>
      <w:r w:rsidRPr="007C6AE7">
        <w:rPr>
          <w:sz w:val="24"/>
          <w:lang w:val="en-US"/>
        </w:rPr>
        <w:t xml:space="preserve">Besides, </w:t>
      </w:r>
      <w:r w:rsidR="004C0F90" w:rsidRPr="007C6AE7">
        <w:rPr>
          <w:sz w:val="24"/>
          <w:lang w:val="en-US"/>
        </w:rPr>
        <w:t xml:space="preserve">In 1916 </w:t>
      </w:r>
      <w:r w:rsidR="00D75E4B">
        <w:rPr>
          <w:sz w:val="24"/>
          <w:lang w:val="en-US"/>
        </w:rPr>
        <w:t xml:space="preserve">the governments </w:t>
      </w:r>
      <w:r w:rsidR="004C0F90" w:rsidRPr="007C6AE7">
        <w:rPr>
          <w:sz w:val="24"/>
          <w:lang w:val="en-US"/>
        </w:rPr>
        <w:t xml:space="preserve">decided </w:t>
      </w:r>
      <w:r w:rsidRPr="007C6AE7">
        <w:rPr>
          <w:sz w:val="24"/>
          <w:lang w:val="en-US"/>
        </w:rPr>
        <w:t>t</w:t>
      </w:r>
      <w:r w:rsidR="002A7F7B">
        <w:rPr>
          <w:sz w:val="24"/>
          <w:lang w:val="en-US"/>
        </w:rPr>
        <w:t xml:space="preserve">o built the planned cemeteries; </w:t>
      </w:r>
      <w:r w:rsidR="001C374C">
        <w:rPr>
          <w:sz w:val="24"/>
          <w:lang w:val="en-US"/>
        </w:rPr>
        <w:t xml:space="preserve">sometimes </w:t>
      </w:r>
      <w:r w:rsidR="004C0F90" w:rsidRPr="007C6AE7">
        <w:rPr>
          <w:sz w:val="24"/>
          <w:lang w:val="en-US"/>
        </w:rPr>
        <w:t>the government use</w:t>
      </w:r>
      <w:r w:rsidR="001C374C">
        <w:rPr>
          <w:sz w:val="24"/>
          <w:lang w:val="en-US"/>
        </w:rPr>
        <w:t>d</w:t>
      </w:r>
      <w:r w:rsidR="004C0F90" w:rsidRPr="007C6AE7">
        <w:rPr>
          <w:sz w:val="24"/>
          <w:lang w:val="en-US"/>
        </w:rPr>
        <w:t xml:space="preserve"> the memorials at political level.</w:t>
      </w:r>
      <w:r w:rsidR="005B7C8E" w:rsidRPr="007C6AE7">
        <w:rPr>
          <w:sz w:val="24"/>
          <w:lang w:val="en-US"/>
        </w:rPr>
        <w:t xml:space="preserve">   </w:t>
      </w:r>
      <w:r w:rsidR="004045CB" w:rsidRPr="007C6AE7">
        <w:rPr>
          <w:sz w:val="24"/>
          <w:lang w:val="en-US"/>
        </w:rPr>
        <w:t xml:space="preserve"> </w:t>
      </w:r>
    </w:p>
    <w:p w:rsidR="009E05D7" w:rsidRDefault="009E05D7" w:rsidP="00E069C5">
      <w:pPr>
        <w:pStyle w:val="Nessunaspaziatura"/>
        <w:jc w:val="both"/>
        <w:rPr>
          <w:lang w:val="en-US"/>
        </w:rPr>
      </w:pPr>
    </w:p>
    <w:p w:rsidR="009E05D7" w:rsidRPr="009E05D7" w:rsidRDefault="009E05D7" w:rsidP="00E069C5">
      <w:pPr>
        <w:pStyle w:val="Nessunaspaziatura"/>
        <w:jc w:val="both"/>
        <w:rPr>
          <w:lang w:val="en-US"/>
        </w:rPr>
      </w:pPr>
      <w:r>
        <w:rPr>
          <w:lang w:val="en-US"/>
        </w:rPr>
        <w:t xml:space="preserve"> </w:t>
      </w:r>
    </w:p>
    <w:sectPr w:rsidR="009E05D7" w:rsidRPr="009E05D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6F9" w:rsidRDefault="00A906F9" w:rsidP="00A46955">
      <w:pPr>
        <w:spacing w:after="0" w:line="240" w:lineRule="auto"/>
      </w:pPr>
      <w:r>
        <w:separator/>
      </w:r>
    </w:p>
  </w:endnote>
  <w:endnote w:type="continuationSeparator" w:id="0">
    <w:p w:rsidR="00A906F9" w:rsidRDefault="00A906F9" w:rsidP="00A4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06"/>
      <w:gridCol w:w="248"/>
    </w:tblGrid>
    <w:tr w:rsidR="00A46955" w:rsidTr="00A46955">
      <w:tc>
        <w:tcPr>
          <w:tcW w:w="9606" w:type="dxa"/>
        </w:tcPr>
        <w:p w:rsidR="00A46955" w:rsidRDefault="00A46955">
          <w:pPr>
            <w:pStyle w:val="Pidipa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9D468B" w:rsidRPr="009D468B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248" w:type="dxa"/>
        </w:tcPr>
        <w:p w:rsidR="00A46955" w:rsidRDefault="00A46955">
          <w:pPr>
            <w:pStyle w:val="Pidipagina"/>
          </w:pPr>
        </w:p>
      </w:tc>
    </w:tr>
  </w:tbl>
  <w:p w:rsidR="00A46955" w:rsidRDefault="00A46955" w:rsidP="00A46955">
    <w:pPr>
      <w:pStyle w:val="Standard"/>
      <w:tabs>
        <w:tab w:val="left" w:pos="7740"/>
      </w:tabs>
      <w:suppressAutoHyphens w:val="0"/>
      <w:spacing w:after="0" w:line="240" w:lineRule="auto"/>
      <w:jc w:val="center"/>
      <w:textAlignment w:val="auto"/>
    </w:pPr>
    <w:r>
      <w:rPr>
        <w:rFonts w:eastAsia="Times New Roman" w:cs="Times New Roman"/>
        <w:kern w:val="0"/>
        <w:sz w:val="20"/>
        <w:szCs w:val="20"/>
      </w:rPr>
      <w:t>I.S.I.S. “BASSA FRIULANA” - Polo liceale “A. Einstein” – Cervignano del Friuli</w:t>
    </w:r>
  </w:p>
  <w:p w:rsidR="00A46955" w:rsidRDefault="00A46955" w:rsidP="00A46955">
    <w:pPr>
      <w:pStyle w:val="Standard"/>
      <w:tabs>
        <w:tab w:val="center" w:pos="4819"/>
        <w:tab w:val="right" w:pos="9638"/>
      </w:tabs>
      <w:suppressAutoHyphens w:val="0"/>
      <w:spacing w:after="0" w:line="240" w:lineRule="auto"/>
      <w:jc w:val="center"/>
      <w:textAlignment w:val="auto"/>
    </w:pPr>
    <w:r>
      <w:rPr>
        <w:rFonts w:eastAsia="Times New Roman" w:cs="Times New Roman"/>
        <w:kern w:val="0"/>
        <w:sz w:val="20"/>
        <w:szCs w:val="20"/>
      </w:rPr>
      <w:t>ANNO SCOLASTICO 2016/2017</w:t>
    </w:r>
  </w:p>
  <w:p w:rsidR="00A46955" w:rsidRDefault="00A46955" w:rsidP="00A46955">
    <w:pPr>
      <w:pStyle w:val="Standard"/>
      <w:tabs>
        <w:tab w:val="center" w:pos="4819"/>
        <w:tab w:val="right" w:pos="9638"/>
      </w:tabs>
      <w:suppressAutoHyphens w:val="0"/>
      <w:spacing w:after="0" w:line="240" w:lineRule="auto"/>
      <w:jc w:val="center"/>
      <w:textAlignment w:val="auto"/>
    </w:pPr>
    <w:r>
      <w:rPr>
        <w:rFonts w:eastAsia="Times New Roman" w:cs="Times New Roman"/>
        <w:kern w:val="0"/>
        <w:sz w:val="20"/>
        <w:szCs w:val="20"/>
      </w:rPr>
      <w:t>Cl. 4^ASA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6F9" w:rsidRDefault="00A906F9" w:rsidP="00A46955">
      <w:pPr>
        <w:spacing w:after="0" w:line="240" w:lineRule="auto"/>
      </w:pPr>
      <w:r>
        <w:separator/>
      </w:r>
    </w:p>
  </w:footnote>
  <w:footnote w:type="continuationSeparator" w:id="0">
    <w:p w:rsidR="00A906F9" w:rsidRDefault="00A906F9" w:rsidP="00A46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28"/>
      <w:gridCol w:w="2240"/>
    </w:tblGrid>
    <w:tr w:rsidR="00A46955" w:rsidRPr="00806A1F" w:rsidTr="001C36C3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8"/>
          </w:rPr>
          <w:alias w:val="Titolo"/>
          <w:id w:val="77761602"/>
          <w:placeholder>
            <w:docPart w:val="A82808299AA84D3BA8D7DE96B4B3D76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628" w:type="dxa"/>
            </w:tcPr>
            <w:p w:rsidR="00A46955" w:rsidRPr="00806A1F" w:rsidRDefault="00A46955" w:rsidP="00A46955">
              <w:pPr>
                <w:pStyle w:val="Intestazione"/>
                <w:rPr>
                  <w:rFonts w:asciiTheme="majorHAnsi" w:eastAsiaTheme="majorEastAsia" w:hAnsiTheme="majorHAnsi" w:cstheme="majorBidi"/>
                  <w:sz w:val="24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4"/>
                  <w:szCs w:val="28"/>
                </w:rPr>
                <w:t>Dibarbora Mattia</w:t>
              </w:r>
            </w:p>
          </w:tc>
        </w:sdtContent>
      </w:sdt>
      <w:tc>
        <w:tcPr>
          <w:tcW w:w="2240" w:type="dxa"/>
        </w:tcPr>
        <w:p w:rsidR="00A46955" w:rsidRPr="00806A1F" w:rsidRDefault="00A46955" w:rsidP="001C36C3">
          <w:pPr>
            <w:pStyle w:val="Intestazione"/>
            <w:rPr>
              <w:rFonts w:asciiTheme="majorHAnsi" w:eastAsiaTheme="majorEastAsia" w:hAnsiTheme="majorHAnsi" w:cstheme="majorBidi"/>
              <w:b/>
              <w:bCs/>
              <w:sz w:val="24"/>
              <w:szCs w:val="36"/>
              <w14:numForm w14:val="oldStyle"/>
            </w:rPr>
          </w:pPr>
          <w:r>
            <w:rPr>
              <w:rFonts w:asciiTheme="majorHAnsi" w:eastAsiaTheme="majorEastAsia" w:hAnsiTheme="majorHAnsi" w:cstheme="majorBidi"/>
              <w:b/>
              <w:bCs/>
              <w:sz w:val="24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29</w:t>
          </w:r>
          <w:r w:rsidRPr="00806A1F">
            <w:rPr>
              <w:rFonts w:asciiTheme="majorHAnsi" w:eastAsiaTheme="majorEastAsia" w:hAnsiTheme="majorHAnsi" w:cstheme="majorBidi"/>
              <w:b/>
              <w:bCs/>
              <w:sz w:val="24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-01-2017</w:t>
          </w:r>
        </w:p>
      </w:tc>
    </w:tr>
  </w:tbl>
  <w:p w:rsidR="00A46955" w:rsidRDefault="00A4695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182A"/>
    <w:multiLevelType w:val="hybridMultilevel"/>
    <w:tmpl w:val="87EAB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55"/>
    <w:rsid w:val="000E60E2"/>
    <w:rsid w:val="00131D1A"/>
    <w:rsid w:val="001C374C"/>
    <w:rsid w:val="001F1C32"/>
    <w:rsid w:val="002415EC"/>
    <w:rsid w:val="002A7F7B"/>
    <w:rsid w:val="00312CF4"/>
    <w:rsid w:val="004045CB"/>
    <w:rsid w:val="004C0F90"/>
    <w:rsid w:val="005520F6"/>
    <w:rsid w:val="005B7C8E"/>
    <w:rsid w:val="00612C89"/>
    <w:rsid w:val="006740AD"/>
    <w:rsid w:val="00694C89"/>
    <w:rsid w:val="006E0072"/>
    <w:rsid w:val="00727ECE"/>
    <w:rsid w:val="007C6AE7"/>
    <w:rsid w:val="0088060D"/>
    <w:rsid w:val="009763F1"/>
    <w:rsid w:val="009D468B"/>
    <w:rsid w:val="009E05D7"/>
    <w:rsid w:val="00A46955"/>
    <w:rsid w:val="00A571F2"/>
    <w:rsid w:val="00A906F9"/>
    <w:rsid w:val="00A94DBF"/>
    <w:rsid w:val="00B07FE1"/>
    <w:rsid w:val="00B15825"/>
    <w:rsid w:val="00D75E4B"/>
    <w:rsid w:val="00DE6A56"/>
    <w:rsid w:val="00DF7DFD"/>
    <w:rsid w:val="00E069C5"/>
    <w:rsid w:val="00E4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6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955"/>
  </w:style>
  <w:style w:type="paragraph" w:styleId="Pidipagina">
    <w:name w:val="footer"/>
    <w:basedOn w:val="Normale"/>
    <w:link w:val="PidipaginaCarattere"/>
    <w:uiPriority w:val="99"/>
    <w:unhideWhenUsed/>
    <w:rsid w:val="00A46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9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695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46955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it-IT"/>
    </w:rPr>
  </w:style>
  <w:style w:type="paragraph" w:styleId="Nessunaspaziatura">
    <w:name w:val="No Spacing"/>
    <w:uiPriority w:val="1"/>
    <w:qFormat/>
    <w:rsid w:val="00A469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6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955"/>
  </w:style>
  <w:style w:type="paragraph" w:styleId="Pidipagina">
    <w:name w:val="footer"/>
    <w:basedOn w:val="Normale"/>
    <w:link w:val="PidipaginaCarattere"/>
    <w:uiPriority w:val="99"/>
    <w:unhideWhenUsed/>
    <w:rsid w:val="00A46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9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695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46955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it-IT"/>
    </w:rPr>
  </w:style>
  <w:style w:type="paragraph" w:styleId="Nessunaspaziatura">
    <w:name w:val="No Spacing"/>
    <w:uiPriority w:val="1"/>
    <w:qFormat/>
    <w:rsid w:val="00A469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2808299AA84D3BA8D7DE96B4B3D7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DBF67F-BD48-4448-87E0-40F18CAEB1C8}"/>
      </w:docPartPr>
      <w:docPartBody>
        <w:p w:rsidR="004454C9" w:rsidRDefault="00D94B6B" w:rsidP="00D94B6B">
          <w:pPr>
            <w:pStyle w:val="A82808299AA84D3BA8D7DE96B4B3D76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6B"/>
    <w:rsid w:val="000142C7"/>
    <w:rsid w:val="0013576B"/>
    <w:rsid w:val="002A4A15"/>
    <w:rsid w:val="004454C9"/>
    <w:rsid w:val="004E7013"/>
    <w:rsid w:val="005D7758"/>
    <w:rsid w:val="00913F8A"/>
    <w:rsid w:val="00950112"/>
    <w:rsid w:val="00995254"/>
    <w:rsid w:val="00AD6616"/>
    <w:rsid w:val="00D863FE"/>
    <w:rsid w:val="00D94B6B"/>
    <w:rsid w:val="00E6608F"/>
    <w:rsid w:val="00F3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82808299AA84D3BA8D7DE96B4B3D760">
    <w:name w:val="A82808299AA84D3BA8D7DE96B4B3D760"/>
    <w:rsid w:val="00D94B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82808299AA84D3BA8D7DE96B4B3D760">
    <w:name w:val="A82808299AA84D3BA8D7DE96B4B3D760"/>
    <w:rsid w:val="00D94B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Dibarbora Mattia</vt:lpstr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Dibarbora Mattia</dc:title>
  <dc:subject/>
  <dc:creator>internet</dc:creator>
  <cp:keywords/>
  <dc:description/>
  <cp:lastModifiedBy>internet</cp:lastModifiedBy>
  <cp:revision>24</cp:revision>
  <cp:lastPrinted>2017-01-29T16:39:00Z</cp:lastPrinted>
  <dcterms:created xsi:type="dcterms:W3CDTF">2017-01-29T10:25:00Z</dcterms:created>
  <dcterms:modified xsi:type="dcterms:W3CDTF">2017-01-31T15:54:00Z</dcterms:modified>
</cp:coreProperties>
</file>