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70F" w:rsidRDefault="00F7270F" w:rsidP="00F7270F">
      <w:pPr>
        <w:rPr>
          <w:rFonts w:ascii="Verdana" w:hAnsi="Verdana" w:cs="Times New Roman"/>
          <w:sz w:val="27"/>
          <w:szCs w:val="27"/>
          <w:lang w:val="en-US" w:eastAsia="it-IT"/>
        </w:rPr>
      </w:pPr>
      <w:r>
        <w:rPr>
          <w:rFonts w:ascii="Verdana" w:hAnsi="Verdana" w:cs="Times New Roman"/>
          <w:sz w:val="27"/>
          <w:szCs w:val="27"/>
          <w:lang w:val="en-US" w:eastAsia="it-IT"/>
        </w:rPr>
        <w:t xml:space="preserve">Activities on the text “the chief of </w:t>
      </w:r>
      <w:proofErr w:type="spellStart"/>
      <w:r>
        <w:rPr>
          <w:rFonts w:ascii="Verdana" w:hAnsi="Verdana" w:cs="Times New Roman"/>
          <w:sz w:val="27"/>
          <w:szCs w:val="27"/>
          <w:lang w:val="en-US" w:eastAsia="it-IT"/>
        </w:rPr>
        <w:t>indutrial</w:t>
      </w:r>
      <w:proofErr w:type="spellEnd"/>
      <w:r>
        <w:rPr>
          <w:rFonts w:ascii="Verdana" w:hAnsi="Verdana" w:cs="Times New Roman"/>
          <w:sz w:val="27"/>
          <w:szCs w:val="27"/>
          <w:lang w:val="en-US" w:eastAsia="it-IT"/>
        </w:rPr>
        <w:t xml:space="preserve"> revolution”</w:t>
      </w:r>
    </w:p>
    <w:p w:rsidR="00F7270F" w:rsidRDefault="00F7270F" w:rsidP="00F7270F">
      <w:pPr>
        <w:rPr>
          <w:rFonts w:ascii="Verdana" w:hAnsi="Verdana" w:cs="Times New Roman"/>
          <w:sz w:val="27"/>
          <w:szCs w:val="27"/>
          <w:lang w:val="en-US" w:eastAsia="it-IT"/>
        </w:rPr>
      </w:pPr>
    </w:p>
    <w:p w:rsidR="00F7270F" w:rsidRDefault="00F7270F" w:rsidP="00F7270F">
      <w:pPr>
        <w:rPr>
          <w:rFonts w:ascii="Verdana" w:hAnsi="Verdana" w:cs="Times New Roman"/>
          <w:sz w:val="20"/>
          <w:szCs w:val="20"/>
          <w:lang w:val="en-US" w:eastAsia="it-IT"/>
        </w:rPr>
      </w:pPr>
      <w:r>
        <w:rPr>
          <w:rFonts w:ascii="Verdana" w:hAnsi="Verdana" w:cs="Times New Roman"/>
          <w:sz w:val="27"/>
          <w:szCs w:val="27"/>
          <w:lang w:val="en-US" w:eastAsia="it-IT"/>
        </w:rPr>
        <w:t>•  (par. 1) </w:t>
      </w:r>
    </w:p>
    <w:p w:rsidR="00F7270F" w:rsidRDefault="00F7270F" w:rsidP="00F7270F">
      <w:pPr>
        <w:rPr>
          <w:rFonts w:ascii="Verdana" w:hAnsi="Verdana" w:cs="Times New Roman"/>
          <w:sz w:val="20"/>
          <w:szCs w:val="20"/>
          <w:lang w:val="en-US" w:eastAsia="it-IT"/>
        </w:rPr>
      </w:pPr>
      <w:r>
        <w:rPr>
          <w:rFonts w:ascii="Verdana" w:hAnsi="Verdana" w:cs="Times New Roman"/>
          <w:sz w:val="27"/>
          <w:szCs w:val="27"/>
          <w:lang w:val="en-US" w:eastAsia="it-IT"/>
        </w:rPr>
        <w:t>The Industrial Revolution is an historical process that brought radical changes in England and in the western world. The essence of the Industrial Revolution is the substitution of competition for the mediaeval regulations which had previously controlled the production and distribution of wealth. </w:t>
      </w:r>
    </w:p>
    <w:p w:rsidR="00F7270F" w:rsidRDefault="00F7270F" w:rsidP="00F7270F">
      <w:pPr>
        <w:rPr>
          <w:rFonts w:ascii="Verdana" w:hAnsi="Verdana" w:cs="Times New Roman"/>
          <w:sz w:val="15"/>
          <w:szCs w:val="15"/>
          <w:lang w:val="en-US" w:eastAsia="it-IT"/>
        </w:rPr>
      </w:pPr>
    </w:p>
    <w:p w:rsidR="00F7270F" w:rsidRDefault="00F7270F" w:rsidP="00F7270F">
      <w:pPr>
        <w:rPr>
          <w:rFonts w:ascii="Verdana" w:hAnsi="Verdana" w:cs="Times New Roman"/>
          <w:sz w:val="20"/>
          <w:szCs w:val="20"/>
          <w:lang w:val="en-US" w:eastAsia="it-IT"/>
        </w:rPr>
      </w:pPr>
      <w:r>
        <w:rPr>
          <w:rFonts w:ascii="Verdana" w:hAnsi="Verdana" w:cs="Times New Roman"/>
          <w:sz w:val="27"/>
          <w:szCs w:val="27"/>
          <w:lang w:val="en-US" w:eastAsia="it-IT"/>
        </w:rPr>
        <w:t>It led to growth of two systems of thought:</w:t>
      </w:r>
    </w:p>
    <w:p w:rsidR="00F7270F" w:rsidRDefault="00F7270F" w:rsidP="00F7270F">
      <w:pPr>
        <w:rPr>
          <w:rFonts w:ascii="Verdana" w:hAnsi="Verdana" w:cs="Times New Roman"/>
          <w:sz w:val="20"/>
          <w:szCs w:val="20"/>
          <w:lang w:val="en-US" w:eastAsia="it-IT"/>
        </w:rPr>
      </w:pPr>
      <w:r>
        <w:rPr>
          <w:rFonts w:ascii="Verdana" w:hAnsi="Verdana" w:cs="Times New Roman"/>
          <w:sz w:val="27"/>
          <w:szCs w:val="27"/>
          <w:lang w:val="en-US" w:eastAsia="it-IT"/>
        </w:rPr>
        <w:t> </w:t>
      </w:r>
    </w:p>
    <w:p w:rsidR="00F7270F" w:rsidRDefault="00F7270F" w:rsidP="00F7270F">
      <w:pPr>
        <w:rPr>
          <w:rFonts w:ascii="Verdana" w:hAnsi="Verdana" w:cs="Times New Roman"/>
          <w:sz w:val="20"/>
          <w:szCs w:val="20"/>
          <w:lang w:eastAsia="it-IT"/>
        </w:rPr>
      </w:pPr>
      <w:r>
        <w:rPr>
          <w:rFonts w:ascii="Verdana" w:hAnsi="Verdana" w:cs="Times New Roman"/>
          <w:sz w:val="27"/>
          <w:szCs w:val="27"/>
          <w:lang w:eastAsia="it-IT"/>
        </w:rPr>
        <w:t xml:space="preserve">1) </w:t>
      </w:r>
      <w:proofErr w:type="spellStart"/>
      <w:r>
        <w:rPr>
          <w:rFonts w:ascii="Verdana" w:hAnsi="Verdana" w:cs="Times New Roman"/>
          <w:sz w:val="27"/>
          <w:szCs w:val="27"/>
          <w:lang w:eastAsia="it-IT"/>
        </w:rPr>
        <w:t>Economic</w:t>
      </w:r>
      <w:proofErr w:type="spellEnd"/>
      <w:r>
        <w:rPr>
          <w:rFonts w:ascii="Verdana" w:hAnsi="Verdana" w:cs="Times New Roman"/>
          <w:sz w:val="27"/>
          <w:szCs w:val="27"/>
          <w:lang w:eastAsia="it-IT"/>
        </w:rPr>
        <w:t xml:space="preserve"> science                         2) </w:t>
      </w:r>
      <w:proofErr w:type="spellStart"/>
      <w:r>
        <w:rPr>
          <w:rFonts w:ascii="Verdana" w:hAnsi="Verdana" w:cs="Times New Roman"/>
          <w:sz w:val="27"/>
          <w:szCs w:val="27"/>
          <w:lang w:eastAsia="it-IT"/>
        </w:rPr>
        <w:t>Socialism</w:t>
      </w:r>
      <w:proofErr w:type="spellEnd"/>
    </w:p>
    <w:p w:rsidR="00F7270F" w:rsidRDefault="00F7270F" w:rsidP="00F7270F">
      <w:pPr>
        <w:rPr>
          <w:rFonts w:ascii="Verdana" w:hAnsi="Verdana" w:cs="Times New Roman"/>
          <w:sz w:val="20"/>
          <w:szCs w:val="20"/>
          <w:lang w:eastAsia="it-IT"/>
        </w:rPr>
      </w:pPr>
      <w:r>
        <w:rPr>
          <w:rFonts w:ascii="Verdana" w:hAnsi="Verdana" w:cs="Times New Roman"/>
          <w:sz w:val="27"/>
          <w:szCs w:val="27"/>
          <w:lang w:eastAsia="it-IT"/>
        </w:rPr>
        <w:t> </w:t>
      </w:r>
    </w:p>
    <w:tbl>
      <w:tblPr>
        <w:tblW w:w="0" w:type="auto"/>
        <w:tblCellMar>
          <w:left w:w="0" w:type="dxa"/>
          <w:right w:w="0" w:type="dxa"/>
        </w:tblCellMar>
        <w:tblLook w:val="04A0" w:firstRow="1" w:lastRow="0" w:firstColumn="1" w:lastColumn="0" w:noHBand="0" w:noVBand="1"/>
      </w:tblPr>
      <w:tblGrid>
        <w:gridCol w:w="7844"/>
      </w:tblGrid>
      <w:tr w:rsidR="00F7270F" w:rsidRPr="00F7270F" w:rsidTr="00F7270F">
        <w:tc>
          <w:tcPr>
            <w:tcW w:w="7844"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val="en-US" w:eastAsia="it-IT"/>
              </w:rPr>
            </w:pPr>
            <w:r>
              <w:rPr>
                <w:rFonts w:ascii="Verdana" w:hAnsi="Verdana" w:cs="Times New Roman"/>
                <w:sz w:val="27"/>
                <w:szCs w:val="27"/>
                <w:lang w:val="en-US" w:eastAsia="it-IT"/>
              </w:rPr>
              <w:t xml:space="preserve">a) Adam Smith, </w:t>
            </w:r>
            <w:r>
              <w:rPr>
                <w:rFonts w:ascii="Verdana" w:hAnsi="Verdana" w:cs="Times New Roman"/>
                <w:i/>
                <w:iCs/>
                <w:sz w:val="27"/>
                <w:szCs w:val="27"/>
                <w:lang w:val="en-US" w:eastAsia="it-IT"/>
              </w:rPr>
              <w:t>Wealth of Nations</w:t>
            </w:r>
            <w:r>
              <w:rPr>
                <w:rFonts w:ascii="Verdana" w:hAnsi="Verdana" w:cs="Times New Roman"/>
                <w:sz w:val="27"/>
                <w:szCs w:val="27"/>
                <w:lang w:val="en-US" w:eastAsia="it-IT"/>
              </w:rPr>
              <w:t>, 1776 &gt;"the great object of the Political Economy of every country is to increase the riches and power of that country" (the production of wealth, not the welfare of man)</w:t>
            </w:r>
          </w:p>
        </w:tc>
      </w:tr>
      <w:tr w:rsidR="00F7270F" w:rsidRPr="00F7270F" w:rsidTr="00F7270F">
        <w:tc>
          <w:tcPr>
            <w:tcW w:w="7844"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val="en-US" w:eastAsia="it-IT"/>
              </w:rPr>
            </w:pPr>
            <w:r>
              <w:rPr>
                <w:rFonts w:ascii="Verdana" w:hAnsi="Verdana" w:cs="Times New Roman"/>
                <w:sz w:val="27"/>
                <w:szCs w:val="27"/>
                <w:lang w:val="en-US" w:eastAsia="it-IT"/>
              </w:rPr>
              <w:t xml:space="preserve">b) Malthus, </w:t>
            </w:r>
            <w:r>
              <w:rPr>
                <w:rFonts w:ascii="Verdana" w:hAnsi="Verdana" w:cs="Times New Roman"/>
                <w:i/>
                <w:iCs/>
                <w:sz w:val="27"/>
                <w:szCs w:val="27"/>
                <w:lang w:val="en-US" w:eastAsia="it-IT"/>
              </w:rPr>
              <w:t>Essay on Population</w:t>
            </w:r>
            <w:r>
              <w:rPr>
                <w:rFonts w:ascii="Verdana" w:hAnsi="Verdana" w:cs="Times New Roman"/>
                <w:sz w:val="27"/>
                <w:szCs w:val="27"/>
                <w:lang w:val="en-US" w:eastAsia="it-IT"/>
              </w:rPr>
              <w:t>, 1798 &gt; he was interested in the causes of poverty (he found them in his theory of population) </w:t>
            </w:r>
          </w:p>
        </w:tc>
      </w:tr>
      <w:tr w:rsidR="00F7270F" w:rsidRPr="00F7270F" w:rsidTr="00F7270F">
        <w:tc>
          <w:tcPr>
            <w:tcW w:w="7844"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val="en-US" w:eastAsia="it-IT"/>
              </w:rPr>
            </w:pPr>
            <w:r>
              <w:rPr>
                <w:rFonts w:ascii="Verdana" w:hAnsi="Verdana" w:cs="Times New Roman"/>
                <w:sz w:val="27"/>
                <w:szCs w:val="27"/>
                <w:lang w:val="en-US" w:eastAsia="it-IT"/>
              </w:rPr>
              <w:t xml:space="preserve">c) Ricardo, </w:t>
            </w:r>
            <w:r>
              <w:rPr>
                <w:rFonts w:ascii="Verdana" w:hAnsi="Verdana" w:cs="Times New Roman"/>
                <w:i/>
                <w:iCs/>
                <w:sz w:val="27"/>
                <w:szCs w:val="27"/>
                <w:lang w:val="en-US" w:eastAsia="it-IT"/>
              </w:rPr>
              <w:t>Principles of Political Economy and Taxation</w:t>
            </w:r>
            <w:r>
              <w:rPr>
                <w:rFonts w:ascii="Verdana" w:hAnsi="Verdana" w:cs="Times New Roman"/>
                <w:sz w:val="27"/>
                <w:szCs w:val="27"/>
                <w:lang w:val="en-US" w:eastAsia="it-IT"/>
              </w:rPr>
              <w:t>, 1817 &gt; he sought to ascertain the laws of the distribution of wealth and he showed how wealth is distributed under a system of industrial freedom</w:t>
            </w:r>
          </w:p>
        </w:tc>
      </w:tr>
      <w:tr w:rsidR="00F7270F" w:rsidRPr="00F7270F" w:rsidTr="00F7270F">
        <w:tc>
          <w:tcPr>
            <w:tcW w:w="7844"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val="en-US" w:eastAsia="it-IT"/>
              </w:rPr>
            </w:pPr>
            <w:r>
              <w:rPr>
                <w:rFonts w:ascii="Verdana" w:hAnsi="Verdana" w:cs="Times New Roman"/>
                <w:sz w:val="27"/>
                <w:szCs w:val="27"/>
                <w:lang w:val="en-US" w:eastAsia="it-IT"/>
              </w:rPr>
              <w:t>d) John Stuart Mill,</w:t>
            </w:r>
            <w:r>
              <w:rPr>
                <w:rFonts w:ascii="Verdana" w:hAnsi="Verdana" w:cs="Times New Roman"/>
                <w:i/>
                <w:iCs/>
                <w:sz w:val="27"/>
                <w:szCs w:val="27"/>
                <w:lang w:val="en-US" w:eastAsia="it-IT"/>
              </w:rPr>
              <w:t xml:space="preserve"> Principles of Political Economy</w:t>
            </w:r>
            <w:r>
              <w:rPr>
                <w:rFonts w:ascii="Verdana" w:hAnsi="Verdana" w:cs="Times New Roman"/>
                <w:sz w:val="27"/>
                <w:szCs w:val="27"/>
                <w:lang w:val="en-US" w:eastAsia="it-IT"/>
              </w:rPr>
              <w:t>, 1848 &gt; he draw a distinction between the laws of production and those of distribution and he tried to solve how wealth ought to be distributed (the distribution is the result of ''particular social arrangements" and competition alone is not a satisfactory basis of society)          </w:t>
            </w:r>
          </w:p>
        </w:tc>
      </w:tr>
    </w:tbl>
    <w:p w:rsidR="00F7270F" w:rsidRDefault="00F7270F" w:rsidP="00F7270F">
      <w:pPr>
        <w:rPr>
          <w:rFonts w:ascii="Verdana" w:hAnsi="Verdana" w:cs="Times New Roman"/>
          <w:sz w:val="20"/>
          <w:szCs w:val="20"/>
          <w:lang w:val="en-US" w:eastAsia="it-IT"/>
        </w:rPr>
      </w:pPr>
      <w:r>
        <w:rPr>
          <w:rFonts w:ascii="Verdana" w:hAnsi="Verdana" w:cs="Times New Roman"/>
          <w:sz w:val="27"/>
          <w:szCs w:val="27"/>
          <w:lang w:val="en-US" w:eastAsia="it-IT"/>
        </w:rPr>
        <w:t> </w:t>
      </w:r>
    </w:p>
    <w:p w:rsidR="00F7270F" w:rsidRDefault="00F7270F" w:rsidP="00F7270F">
      <w:pPr>
        <w:rPr>
          <w:rFonts w:ascii="Verdana" w:hAnsi="Verdana" w:cs="Times New Roman"/>
          <w:sz w:val="20"/>
          <w:szCs w:val="20"/>
          <w:lang w:val="en-US" w:eastAsia="it-IT"/>
        </w:rPr>
      </w:pPr>
      <w:r>
        <w:rPr>
          <w:rFonts w:ascii="Verdana" w:hAnsi="Verdana" w:cs="Times New Roman"/>
          <w:sz w:val="27"/>
          <w:szCs w:val="27"/>
          <w:lang w:val="en-US" w:eastAsia="it-IT"/>
        </w:rPr>
        <w:t> </w:t>
      </w:r>
    </w:p>
    <w:p w:rsidR="00F7270F" w:rsidRDefault="00F7270F" w:rsidP="00F7270F">
      <w:pPr>
        <w:rPr>
          <w:rFonts w:ascii="Verdana" w:hAnsi="Verdana" w:cs="Times New Roman"/>
          <w:sz w:val="20"/>
          <w:szCs w:val="20"/>
          <w:lang w:val="en-US" w:eastAsia="it-IT"/>
        </w:rPr>
      </w:pPr>
      <w:r>
        <w:rPr>
          <w:rFonts w:ascii="Verdana" w:hAnsi="Verdana" w:cs="Times New Roman"/>
          <w:sz w:val="27"/>
          <w:szCs w:val="27"/>
          <w:lang w:val="en-US" w:eastAsia="it-IT"/>
        </w:rPr>
        <w:t> • (par. 2-3) Facts of Industrial Revolution. </w:t>
      </w:r>
    </w:p>
    <w:tbl>
      <w:tblPr>
        <w:tblW w:w="0" w:type="auto"/>
        <w:tblCellMar>
          <w:left w:w="0" w:type="dxa"/>
          <w:right w:w="0" w:type="dxa"/>
        </w:tblCellMar>
        <w:tblLook w:val="04A0" w:firstRow="1" w:lastRow="0" w:firstColumn="1" w:lastColumn="0" w:noHBand="0" w:noVBand="1"/>
      </w:tblPr>
      <w:tblGrid>
        <w:gridCol w:w="7844"/>
      </w:tblGrid>
      <w:tr w:rsidR="00F7270F" w:rsidTr="00F7270F">
        <w:tc>
          <w:tcPr>
            <w:tcW w:w="7844"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eastAsia="it-IT"/>
              </w:rPr>
            </w:pPr>
            <w:r>
              <w:rPr>
                <w:rFonts w:ascii="Verdana" w:hAnsi="Verdana" w:cs="Times New Roman"/>
                <w:sz w:val="27"/>
                <w:szCs w:val="27"/>
                <w:lang w:eastAsia="it-IT"/>
              </w:rPr>
              <w:t xml:space="preserve">1) </w:t>
            </w:r>
            <w:proofErr w:type="spellStart"/>
            <w:r>
              <w:rPr>
                <w:rFonts w:ascii="Verdana" w:hAnsi="Verdana" w:cs="Times New Roman"/>
                <w:sz w:val="27"/>
                <w:szCs w:val="27"/>
                <w:lang w:eastAsia="it-IT"/>
              </w:rPr>
              <w:t>Rapid</w:t>
            </w:r>
            <w:proofErr w:type="spellEnd"/>
            <w:r>
              <w:rPr>
                <w:rFonts w:ascii="Verdana" w:hAnsi="Verdana" w:cs="Times New Roman"/>
                <w:sz w:val="27"/>
                <w:szCs w:val="27"/>
                <w:lang w:eastAsia="it-IT"/>
              </w:rPr>
              <w:t xml:space="preserve"> </w:t>
            </w:r>
            <w:proofErr w:type="spellStart"/>
            <w:r>
              <w:rPr>
                <w:rFonts w:ascii="Verdana" w:hAnsi="Verdana" w:cs="Times New Roman"/>
                <w:sz w:val="27"/>
                <w:szCs w:val="27"/>
                <w:lang w:eastAsia="it-IT"/>
              </w:rPr>
              <w:t>growth</w:t>
            </w:r>
            <w:proofErr w:type="spellEnd"/>
            <w:r>
              <w:rPr>
                <w:rFonts w:ascii="Verdana" w:hAnsi="Verdana" w:cs="Times New Roman"/>
                <w:sz w:val="27"/>
                <w:szCs w:val="27"/>
                <w:lang w:eastAsia="it-IT"/>
              </w:rPr>
              <w:t xml:space="preserve"> of </w:t>
            </w:r>
            <w:proofErr w:type="spellStart"/>
            <w:r>
              <w:rPr>
                <w:rFonts w:ascii="Verdana" w:hAnsi="Verdana" w:cs="Times New Roman"/>
                <w:sz w:val="27"/>
                <w:szCs w:val="27"/>
                <w:lang w:eastAsia="it-IT"/>
              </w:rPr>
              <w:t>population</w:t>
            </w:r>
            <w:proofErr w:type="spellEnd"/>
          </w:p>
        </w:tc>
      </w:tr>
      <w:tr w:rsidR="00F7270F" w:rsidRPr="00F7270F" w:rsidTr="00F7270F">
        <w:tc>
          <w:tcPr>
            <w:tcW w:w="7844"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val="en-US" w:eastAsia="it-IT"/>
              </w:rPr>
            </w:pPr>
            <w:r>
              <w:rPr>
                <w:rFonts w:ascii="Verdana" w:hAnsi="Verdana" w:cs="Times New Roman"/>
                <w:sz w:val="27"/>
                <w:szCs w:val="27"/>
                <w:lang w:val="en-US" w:eastAsia="it-IT"/>
              </w:rPr>
              <w:t>2) Decline in the agricultural population</w:t>
            </w:r>
          </w:p>
        </w:tc>
      </w:tr>
    </w:tbl>
    <w:p w:rsidR="00F7270F" w:rsidRDefault="00F7270F" w:rsidP="00F7270F">
      <w:pPr>
        <w:rPr>
          <w:rFonts w:ascii="Verdana" w:hAnsi="Verdana" w:cs="Times New Roman"/>
          <w:sz w:val="20"/>
          <w:szCs w:val="20"/>
          <w:lang w:val="en-US" w:eastAsia="it-IT"/>
        </w:rPr>
      </w:pPr>
      <w:r>
        <w:rPr>
          <w:rFonts w:ascii="Verdana" w:hAnsi="Verdana" w:cs="Times New Roman"/>
          <w:sz w:val="27"/>
          <w:szCs w:val="27"/>
          <w:lang w:val="en-US" w:eastAsia="it-IT"/>
        </w:rPr>
        <w:t> </w:t>
      </w:r>
    </w:p>
    <w:p w:rsidR="00F7270F" w:rsidRDefault="00F7270F" w:rsidP="00F7270F">
      <w:pPr>
        <w:rPr>
          <w:rFonts w:ascii="Verdana" w:hAnsi="Verdana" w:cs="Times New Roman"/>
          <w:sz w:val="20"/>
          <w:szCs w:val="20"/>
          <w:lang w:val="en-US" w:eastAsia="it-IT"/>
        </w:rPr>
      </w:pPr>
      <w:r>
        <w:rPr>
          <w:rFonts w:ascii="Verdana" w:hAnsi="Verdana" w:cs="Times New Roman"/>
          <w:sz w:val="27"/>
          <w:szCs w:val="27"/>
          <w:lang w:val="en-US" w:eastAsia="it-IT"/>
        </w:rPr>
        <w:t> </w:t>
      </w:r>
    </w:p>
    <w:p w:rsidR="00F7270F" w:rsidRDefault="00F7270F" w:rsidP="00F7270F">
      <w:pPr>
        <w:ind w:left="87" w:hanging="87"/>
        <w:jc w:val="both"/>
        <w:rPr>
          <w:rFonts w:ascii="Verdana" w:hAnsi="Verdana" w:cs="Times New Roman"/>
          <w:sz w:val="20"/>
          <w:szCs w:val="20"/>
          <w:lang w:val="en-US" w:eastAsia="it-IT"/>
        </w:rPr>
      </w:pPr>
      <w:r>
        <w:rPr>
          <w:rFonts w:ascii="Verdana" w:hAnsi="Verdana" w:cs="Times New Roman"/>
          <w:sz w:val="27"/>
          <w:szCs w:val="27"/>
          <w:lang w:val="en-US" w:eastAsia="it-IT"/>
        </w:rPr>
        <w:t>• (par. 4) Decrease in rural population.</w:t>
      </w:r>
    </w:p>
    <w:p w:rsidR="00F7270F" w:rsidRDefault="00F7270F" w:rsidP="00F7270F">
      <w:pPr>
        <w:ind w:left="93" w:hanging="93"/>
        <w:jc w:val="both"/>
        <w:rPr>
          <w:rFonts w:ascii="Verdana" w:hAnsi="Verdana" w:cs="Times New Roman"/>
          <w:sz w:val="20"/>
          <w:szCs w:val="20"/>
          <w:lang w:val="en-US" w:eastAsia="it-IT"/>
        </w:rPr>
      </w:pPr>
      <w:r>
        <w:rPr>
          <w:rFonts w:ascii="Verdana" w:hAnsi="Verdana" w:cs="Times New Roman"/>
          <w:sz w:val="27"/>
          <w:szCs w:val="27"/>
          <w:lang w:val="en-US" w:eastAsia="it-IT"/>
        </w:rPr>
        <w:t>causes:     1)  Destruction of the common field system </w:t>
      </w:r>
    </w:p>
    <w:p w:rsidR="00F7270F" w:rsidRDefault="00F7270F" w:rsidP="00F7270F">
      <w:pPr>
        <w:ind w:left="663" w:hanging="663"/>
        <w:jc w:val="both"/>
        <w:rPr>
          <w:rFonts w:ascii="Verdana" w:hAnsi="Verdana" w:cs="Times New Roman"/>
          <w:sz w:val="20"/>
          <w:szCs w:val="20"/>
          <w:lang w:val="en-US" w:eastAsia="it-IT"/>
        </w:rPr>
      </w:pPr>
      <w:r>
        <w:rPr>
          <w:rFonts w:ascii="Verdana" w:hAnsi="Verdana" w:cs="Times New Roman"/>
          <w:sz w:val="27"/>
          <w:szCs w:val="27"/>
          <w:lang w:val="en-US" w:eastAsia="it-IT"/>
        </w:rPr>
        <w:t>     2)  Enclosure of common waste lands </w:t>
      </w:r>
    </w:p>
    <w:p w:rsidR="00F7270F" w:rsidRDefault="00F7270F" w:rsidP="00F7270F">
      <w:pPr>
        <w:ind w:left="672" w:hanging="672"/>
        <w:jc w:val="both"/>
        <w:rPr>
          <w:rFonts w:ascii="Verdana" w:hAnsi="Verdana" w:cs="Times New Roman"/>
          <w:sz w:val="20"/>
          <w:szCs w:val="20"/>
          <w:lang w:val="en-US" w:eastAsia="it-IT"/>
        </w:rPr>
      </w:pPr>
      <w:r>
        <w:rPr>
          <w:rFonts w:ascii="Verdana" w:hAnsi="Verdana" w:cs="Times New Roman"/>
          <w:sz w:val="27"/>
          <w:szCs w:val="27"/>
          <w:lang w:val="en-US" w:eastAsia="it-IT"/>
        </w:rPr>
        <w:t>     3)  Consolidation of small farms into large ones </w:t>
      </w:r>
    </w:p>
    <w:p w:rsidR="00F7270F" w:rsidRDefault="00F7270F" w:rsidP="00F7270F">
      <w:pPr>
        <w:ind w:left="87" w:hanging="87"/>
        <w:jc w:val="both"/>
        <w:rPr>
          <w:rFonts w:ascii="Verdana" w:hAnsi="Verdana" w:cs="Times New Roman"/>
          <w:sz w:val="15"/>
          <w:szCs w:val="15"/>
          <w:lang w:val="en-US" w:eastAsia="it-IT"/>
        </w:rPr>
      </w:pPr>
    </w:p>
    <w:p w:rsidR="00F7270F" w:rsidRDefault="00F7270F" w:rsidP="00F7270F">
      <w:pPr>
        <w:ind w:left="87" w:hanging="87"/>
        <w:jc w:val="both"/>
        <w:rPr>
          <w:rFonts w:ascii="Verdana" w:hAnsi="Verdana" w:cs="Times New Roman"/>
          <w:sz w:val="20"/>
          <w:szCs w:val="20"/>
          <w:lang w:eastAsia="it-IT"/>
        </w:rPr>
      </w:pPr>
      <w:r>
        <w:rPr>
          <w:rFonts w:ascii="Verdana" w:hAnsi="Verdana" w:cs="Times New Roman"/>
          <w:sz w:val="27"/>
          <w:szCs w:val="27"/>
          <w:lang w:eastAsia="it-IT"/>
        </w:rPr>
        <w:t xml:space="preserve">• (par. 5) </w:t>
      </w:r>
      <w:proofErr w:type="spellStart"/>
      <w:r>
        <w:rPr>
          <w:rFonts w:ascii="Verdana" w:hAnsi="Verdana" w:cs="Times New Roman"/>
          <w:sz w:val="27"/>
          <w:szCs w:val="27"/>
          <w:lang w:eastAsia="it-IT"/>
        </w:rPr>
        <w:t>Agricultural</w:t>
      </w:r>
      <w:proofErr w:type="spellEnd"/>
      <w:r>
        <w:rPr>
          <w:rFonts w:ascii="Verdana" w:hAnsi="Verdana" w:cs="Times New Roman"/>
          <w:sz w:val="27"/>
          <w:szCs w:val="27"/>
          <w:lang w:eastAsia="it-IT"/>
        </w:rPr>
        <w:t xml:space="preserve"> </w:t>
      </w:r>
      <w:proofErr w:type="spellStart"/>
      <w:r>
        <w:rPr>
          <w:rFonts w:ascii="Verdana" w:hAnsi="Verdana" w:cs="Times New Roman"/>
          <w:sz w:val="27"/>
          <w:szCs w:val="27"/>
          <w:lang w:eastAsia="it-IT"/>
        </w:rPr>
        <w:t>advance</w:t>
      </w:r>
      <w:proofErr w:type="spellEnd"/>
      <w:r>
        <w:rPr>
          <w:rFonts w:ascii="Verdana" w:hAnsi="Verdana" w:cs="Times New Roman"/>
          <w:sz w:val="27"/>
          <w:szCs w:val="27"/>
          <w:lang w:eastAsia="it-IT"/>
        </w:rPr>
        <w:t>.</w:t>
      </w:r>
    </w:p>
    <w:p w:rsidR="00F7270F" w:rsidRDefault="00F7270F" w:rsidP="00F7270F">
      <w:pPr>
        <w:ind w:left="83" w:hanging="83"/>
        <w:jc w:val="both"/>
        <w:rPr>
          <w:rFonts w:ascii="Verdana" w:hAnsi="Verdana" w:cs="Times New Roman"/>
          <w:sz w:val="20"/>
          <w:szCs w:val="20"/>
          <w:lang w:eastAsia="it-IT"/>
        </w:rPr>
      </w:pPr>
      <w:r>
        <w:rPr>
          <w:rFonts w:ascii="Verdana" w:hAnsi="Verdana" w:cs="Times New Roman"/>
          <w:sz w:val="27"/>
          <w:szCs w:val="27"/>
          <w:lang w:eastAsia="it-IT"/>
        </w:rPr>
        <w:t xml:space="preserve">cause — more </w:t>
      </w:r>
      <w:proofErr w:type="spellStart"/>
      <w:r>
        <w:rPr>
          <w:rFonts w:ascii="Verdana" w:hAnsi="Verdana" w:cs="Times New Roman"/>
          <w:sz w:val="27"/>
          <w:szCs w:val="27"/>
          <w:lang w:eastAsia="it-IT"/>
        </w:rPr>
        <w:t>scientific</w:t>
      </w:r>
      <w:proofErr w:type="spellEnd"/>
      <w:r>
        <w:rPr>
          <w:rFonts w:ascii="Verdana" w:hAnsi="Verdana" w:cs="Times New Roman"/>
          <w:sz w:val="27"/>
          <w:szCs w:val="27"/>
          <w:lang w:eastAsia="it-IT"/>
        </w:rPr>
        <w:t xml:space="preserve"> </w:t>
      </w:r>
      <w:proofErr w:type="spellStart"/>
      <w:r>
        <w:rPr>
          <w:rFonts w:ascii="Verdana" w:hAnsi="Verdana" w:cs="Times New Roman"/>
          <w:sz w:val="27"/>
          <w:szCs w:val="27"/>
          <w:lang w:eastAsia="it-IT"/>
        </w:rPr>
        <w:t>approach</w:t>
      </w:r>
      <w:proofErr w:type="spellEnd"/>
      <w:r>
        <w:rPr>
          <w:rFonts w:ascii="Verdana" w:hAnsi="Verdana" w:cs="Times New Roman"/>
          <w:sz w:val="27"/>
          <w:szCs w:val="27"/>
          <w:lang w:eastAsia="it-IT"/>
        </w:rPr>
        <w:t>:</w:t>
      </w:r>
    </w:p>
    <w:tbl>
      <w:tblPr>
        <w:tblW w:w="0" w:type="auto"/>
        <w:tblCellMar>
          <w:left w:w="0" w:type="dxa"/>
          <w:right w:w="0" w:type="dxa"/>
        </w:tblCellMar>
        <w:tblLook w:val="04A0" w:firstRow="1" w:lastRow="0" w:firstColumn="1" w:lastColumn="0" w:noHBand="0" w:noVBand="1"/>
      </w:tblPr>
      <w:tblGrid>
        <w:gridCol w:w="6353"/>
      </w:tblGrid>
      <w:tr w:rsidR="00F7270F" w:rsidRPr="00F7270F" w:rsidTr="00F7270F">
        <w:tc>
          <w:tcPr>
            <w:tcW w:w="6353"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val="en-US" w:eastAsia="it-IT"/>
              </w:rPr>
            </w:pPr>
            <w:r>
              <w:rPr>
                <w:rFonts w:ascii="Verdana" w:hAnsi="Verdana" w:cs="Times New Roman"/>
                <w:sz w:val="27"/>
                <w:szCs w:val="27"/>
                <w:lang w:val="en-US" w:eastAsia="it-IT"/>
              </w:rPr>
              <w:t>Improvement in the breed of cattle</w:t>
            </w:r>
          </w:p>
        </w:tc>
      </w:tr>
      <w:tr w:rsidR="00F7270F" w:rsidTr="00F7270F">
        <w:tc>
          <w:tcPr>
            <w:tcW w:w="6353"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eastAsia="it-IT"/>
              </w:rPr>
            </w:pPr>
            <w:proofErr w:type="spellStart"/>
            <w:r>
              <w:rPr>
                <w:rFonts w:ascii="Verdana" w:hAnsi="Verdana" w:cs="Times New Roman"/>
                <w:sz w:val="27"/>
                <w:szCs w:val="27"/>
                <w:lang w:eastAsia="it-IT"/>
              </w:rPr>
              <w:t>Rotation</w:t>
            </w:r>
            <w:proofErr w:type="spellEnd"/>
            <w:r>
              <w:rPr>
                <w:rFonts w:ascii="Verdana" w:hAnsi="Verdana" w:cs="Times New Roman"/>
                <w:sz w:val="27"/>
                <w:szCs w:val="27"/>
                <w:lang w:eastAsia="it-IT"/>
              </w:rPr>
              <w:t xml:space="preserve"> of </w:t>
            </w:r>
            <w:proofErr w:type="spellStart"/>
            <w:r>
              <w:rPr>
                <w:rFonts w:ascii="Verdana" w:hAnsi="Verdana" w:cs="Times New Roman"/>
                <w:sz w:val="27"/>
                <w:szCs w:val="27"/>
                <w:lang w:eastAsia="it-IT"/>
              </w:rPr>
              <w:t>crops</w:t>
            </w:r>
            <w:proofErr w:type="spellEnd"/>
          </w:p>
        </w:tc>
      </w:tr>
      <w:tr w:rsidR="00F7270F" w:rsidTr="00F7270F">
        <w:tc>
          <w:tcPr>
            <w:tcW w:w="6353"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eastAsia="it-IT"/>
              </w:rPr>
            </w:pPr>
            <w:proofErr w:type="spellStart"/>
            <w:r>
              <w:rPr>
                <w:rFonts w:ascii="Verdana" w:hAnsi="Verdana" w:cs="Times New Roman"/>
                <w:sz w:val="27"/>
                <w:szCs w:val="27"/>
                <w:lang w:eastAsia="it-IT"/>
              </w:rPr>
              <w:t>Steam-plough</w:t>
            </w:r>
            <w:proofErr w:type="spellEnd"/>
          </w:p>
        </w:tc>
      </w:tr>
      <w:tr w:rsidR="00F7270F" w:rsidTr="00F7270F">
        <w:tc>
          <w:tcPr>
            <w:tcW w:w="6353"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eastAsia="it-IT"/>
              </w:rPr>
            </w:pPr>
            <w:proofErr w:type="spellStart"/>
            <w:r>
              <w:rPr>
                <w:rFonts w:ascii="Verdana" w:hAnsi="Verdana" w:cs="Times New Roman"/>
                <w:sz w:val="27"/>
                <w:szCs w:val="27"/>
                <w:lang w:eastAsia="it-IT"/>
              </w:rPr>
              <w:t>agricultural</w:t>
            </w:r>
            <w:proofErr w:type="spellEnd"/>
            <w:r>
              <w:rPr>
                <w:rFonts w:ascii="Verdana" w:hAnsi="Verdana" w:cs="Times New Roman"/>
                <w:sz w:val="27"/>
                <w:szCs w:val="27"/>
                <w:lang w:eastAsia="it-IT"/>
              </w:rPr>
              <w:t xml:space="preserve"> societies</w:t>
            </w:r>
          </w:p>
        </w:tc>
      </w:tr>
    </w:tbl>
    <w:p w:rsidR="00F7270F" w:rsidRDefault="00F7270F" w:rsidP="00F7270F">
      <w:pPr>
        <w:jc w:val="both"/>
        <w:rPr>
          <w:rFonts w:ascii="Verdana" w:hAnsi="Verdana" w:cs="Times New Roman"/>
          <w:sz w:val="20"/>
          <w:szCs w:val="20"/>
          <w:lang w:eastAsia="it-IT"/>
        </w:rPr>
      </w:pPr>
      <w:r>
        <w:rPr>
          <w:rFonts w:ascii="Verdana" w:hAnsi="Verdana" w:cs="Times New Roman"/>
          <w:sz w:val="27"/>
          <w:szCs w:val="27"/>
          <w:lang w:eastAsia="it-IT"/>
        </w:rPr>
        <w:t>  </w:t>
      </w:r>
    </w:p>
    <w:p w:rsidR="00F7270F" w:rsidRDefault="00F7270F" w:rsidP="00F7270F">
      <w:pPr>
        <w:ind w:left="78" w:hanging="78"/>
        <w:jc w:val="both"/>
        <w:rPr>
          <w:rFonts w:ascii="Verdana" w:hAnsi="Verdana" w:cs="Times New Roman"/>
          <w:sz w:val="15"/>
          <w:szCs w:val="15"/>
          <w:lang w:eastAsia="it-IT"/>
        </w:rPr>
      </w:pPr>
    </w:p>
    <w:p w:rsidR="00F7270F" w:rsidRDefault="00F7270F" w:rsidP="00F7270F">
      <w:pPr>
        <w:ind w:left="78" w:hanging="78"/>
        <w:jc w:val="both"/>
        <w:rPr>
          <w:rFonts w:ascii="Verdana" w:hAnsi="Verdana" w:cs="Times New Roman"/>
          <w:sz w:val="15"/>
          <w:szCs w:val="15"/>
          <w:lang w:eastAsia="it-IT"/>
        </w:rPr>
      </w:pPr>
    </w:p>
    <w:p w:rsidR="00F7270F" w:rsidRDefault="00F7270F" w:rsidP="00F7270F">
      <w:pPr>
        <w:ind w:left="78" w:hanging="78"/>
        <w:jc w:val="both"/>
        <w:rPr>
          <w:rFonts w:ascii="Verdana" w:hAnsi="Verdana" w:cs="Times New Roman"/>
          <w:sz w:val="15"/>
          <w:szCs w:val="15"/>
          <w:lang w:eastAsia="it-IT"/>
        </w:rPr>
      </w:pPr>
    </w:p>
    <w:p w:rsidR="00F7270F" w:rsidRDefault="00F7270F" w:rsidP="00F7270F">
      <w:pPr>
        <w:ind w:left="78" w:hanging="78"/>
        <w:jc w:val="both"/>
        <w:rPr>
          <w:rFonts w:ascii="Verdana" w:hAnsi="Verdana" w:cs="Times New Roman"/>
          <w:sz w:val="20"/>
          <w:szCs w:val="20"/>
          <w:lang w:eastAsia="it-IT"/>
        </w:rPr>
      </w:pPr>
      <w:r>
        <w:rPr>
          <w:rFonts w:ascii="Verdana" w:hAnsi="Verdana" w:cs="Times New Roman"/>
          <w:sz w:val="27"/>
          <w:szCs w:val="27"/>
          <w:lang w:eastAsia="it-IT"/>
        </w:rPr>
        <w:t xml:space="preserve">• (par. 6-7) </w:t>
      </w:r>
      <w:proofErr w:type="spellStart"/>
      <w:r>
        <w:rPr>
          <w:rFonts w:ascii="Verdana" w:hAnsi="Verdana" w:cs="Times New Roman"/>
          <w:sz w:val="27"/>
          <w:szCs w:val="27"/>
          <w:lang w:eastAsia="it-IT"/>
        </w:rPr>
        <w:t>Growth</w:t>
      </w:r>
      <w:proofErr w:type="spellEnd"/>
      <w:r>
        <w:rPr>
          <w:rFonts w:ascii="Verdana" w:hAnsi="Verdana" w:cs="Times New Roman"/>
          <w:sz w:val="27"/>
          <w:szCs w:val="27"/>
          <w:lang w:eastAsia="it-IT"/>
        </w:rPr>
        <w:t xml:space="preserve"> of </w:t>
      </w:r>
      <w:proofErr w:type="spellStart"/>
      <w:r>
        <w:rPr>
          <w:rFonts w:ascii="Verdana" w:hAnsi="Verdana" w:cs="Times New Roman"/>
          <w:sz w:val="27"/>
          <w:szCs w:val="27"/>
          <w:lang w:eastAsia="it-IT"/>
        </w:rPr>
        <w:t>industry</w:t>
      </w:r>
      <w:proofErr w:type="spellEnd"/>
      <w:r>
        <w:rPr>
          <w:rFonts w:ascii="Verdana" w:hAnsi="Verdana" w:cs="Times New Roman"/>
          <w:sz w:val="27"/>
          <w:szCs w:val="27"/>
          <w:lang w:eastAsia="it-IT"/>
        </w:rPr>
        <w:t>.</w:t>
      </w:r>
    </w:p>
    <w:p w:rsidR="00F7270F" w:rsidRDefault="00F7270F" w:rsidP="00F7270F">
      <w:pPr>
        <w:ind w:left="68" w:hanging="68"/>
        <w:jc w:val="both"/>
        <w:rPr>
          <w:rFonts w:ascii="Verdana" w:hAnsi="Verdana" w:cs="Times New Roman"/>
          <w:sz w:val="20"/>
          <w:szCs w:val="20"/>
          <w:lang w:eastAsia="it-IT"/>
        </w:rPr>
      </w:pPr>
      <w:proofErr w:type="spellStart"/>
      <w:r>
        <w:rPr>
          <w:rFonts w:ascii="Verdana" w:hAnsi="Verdana" w:cs="Times New Roman"/>
          <w:sz w:val="27"/>
          <w:szCs w:val="27"/>
          <w:lang w:eastAsia="it-IT"/>
        </w:rPr>
        <w:t>causes</w:t>
      </w:r>
      <w:proofErr w:type="spellEnd"/>
      <w:r>
        <w:rPr>
          <w:rFonts w:ascii="Verdana" w:hAnsi="Verdana" w:cs="Times New Roman"/>
          <w:sz w:val="27"/>
          <w:szCs w:val="27"/>
          <w:lang w:eastAsia="it-IT"/>
        </w:rPr>
        <w:t>;</w:t>
      </w:r>
    </w:p>
    <w:p w:rsidR="00F7270F" w:rsidRDefault="00F7270F" w:rsidP="00F7270F">
      <w:pPr>
        <w:ind w:left="89" w:hanging="89"/>
        <w:jc w:val="both"/>
        <w:rPr>
          <w:rFonts w:ascii="Verdana" w:hAnsi="Verdana" w:cs="Times New Roman"/>
          <w:sz w:val="20"/>
          <w:szCs w:val="20"/>
          <w:lang w:eastAsia="it-IT"/>
        </w:rPr>
      </w:pPr>
      <w:r>
        <w:rPr>
          <w:rFonts w:ascii="Verdana" w:hAnsi="Verdana" w:cs="Times New Roman"/>
          <w:sz w:val="27"/>
          <w:szCs w:val="27"/>
          <w:lang w:eastAsia="it-IT"/>
        </w:rPr>
        <w:t xml:space="preserve">1) </w:t>
      </w:r>
      <w:proofErr w:type="spellStart"/>
      <w:r>
        <w:rPr>
          <w:rFonts w:ascii="Verdana" w:hAnsi="Verdana" w:cs="Times New Roman"/>
          <w:sz w:val="27"/>
          <w:szCs w:val="27"/>
          <w:lang w:eastAsia="it-IT"/>
        </w:rPr>
        <w:t>mechanical</w:t>
      </w:r>
      <w:proofErr w:type="spellEnd"/>
      <w:r>
        <w:rPr>
          <w:rFonts w:ascii="Verdana" w:hAnsi="Verdana" w:cs="Times New Roman"/>
          <w:sz w:val="27"/>
          <w:szCs w:val="27"/>
          <w:lang w:eastAsia="it-IT"/>
        </w:rPr>
        <w:t xml:space="preserve"> </w:t>
      </w:r>
      <w:proofErr w:type="spellStart"/>
      <w:r>
        <w:rPr>
          <w:rFonts w:ascii="Verdana" w:hAnsi="Verdana" w:cs="Times New Roman"/>
          <w:sz w:val="27"/>
          <w:szCs w:val="27"/>
          <w:lang w:eastAsia="it-IT"/>
        </w:rPr>
        <w:t>inventions</w:t>
      </w:r>
      <w:proofErr w:type="spellEnd"/>
      <w:r>
        <w:rPr>
          <w:rFonts w:ascii="Verdana" w:hAnsi="Verdana" w:cs="Times New Roman"/>
          <w:sz w:val="27"/>
          <w:szCs w:val="27"/>
          <w:lang w:eastAsia="it-IT"/>
        </w:rPr>
        <w:t xml:space="preserve"> in </w:t>
      </w:r>
      <w:proofErr w:type="spellStart"/>
      <w:r>
        <w:rPr>
          <w:rFonts w:ascii="Verdana" w:hAnsi="Verdana" w:cs="Times New Roman"/>
          <w:sz w:val="27"/>
          <w:szCs w:val="27"/>
          <w:lang w:eastAsia="it-IT"/>
        </w:rPr>
        <w:t>textile</w:t>
      </w:r>
      <w:proofErr w:type="spellEnd"/>
      <w:r>
        <w:rPr>
          <w:rFonts w:ascii="Verdana" w:hAnsi="Verdana" w:cs="Times New Roman"/>
          <w:sz w:val="27"/>
          <w:szCs w:val="27"/>
          <w:lang w:eastAsia="it-IT"/>
        </w:rPr>
        <w:t xml:space="preserve"> </w:t>
      </w:r>
      <w:proofErr w:type="spellStart"/>
      <w:r>
        <w:rPr>
          <w:rFonts w:ascii="Verdana" w:hAnsi="Verdana" w:cs="Times New Roman"/>
          <w:sz w:val="27"/>
          <w:szCs w:val="27"/>
          <w:lang w:eastAsia="it-IT"/>
        </w:rPr>
        <w:t>industry</w:t>
      </w:r>
      <w:proofErr w:type="spellEnd"/>
    </w:p>
    <w:tbl>
      <w:tblPr>
        <w:tblW w:w="0" w:type="auto"/>
        <w:tblCellMar>
          <w:left w:w="0" w:type="dxa"/>
          <w:right w:w="0" w:type="dxa"/>
        </w:tblCellMar>
        <w:tblLook w:val="04A0" w:firstRow="1" w:lastRow="0" w:firstColumn="1" w:lastColumn="0" w:noHBand="0" w:noVBand="1"/>
      </w:tblPr>
      <w:tblGrid>
        <w:gridCol w:w="6884"/>
      </w:tblGrid>
      <w:tr w:rsidR="00F7270F" w:rsidTr="00F7270F">
        <w:tc>
          <w:tcPr>
            <w:tcW w:w="6884"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eastAsia="it-IT"/>
              </w:rPr>
            </w:pPr>
            <w:r>
              <w:rPr>
                <w:rFonts w:ascii="Verdana" w:hAnsi="Verdana" w:cs="Times New Roman"/>
                <w:sz w:val="27"/>
                <w:szCs w:val="27"/>
                <w:lang w:eastAsia="it-IT"/>
              </w:rPr>
              <w:t> Spinning-</w:t>
            </w:r>
            <w:proofErr w:type="spellStart"/>
            <w:r>
              <w:rPr>
                <w:rFonts w:ascii="Verdana" w:hAnsi="Verdana" w:cs="Times New Roman"/>
                <w:sz w:val="27"/>
                <w:szCs w:val="27"/>
                <w:lang w:eastAsia="it-IT"/>
              </w:rPr>
              <w:t>jenny</w:t>
            </w:r>
            <w:proofErr w:type="spellEnd"/>
            <w:r>
              <w:rPr>
                <w:rFonts w:ascii="Verdana" w:hAnsi="Verdana" w:cs="Times New Roman"/>
                <w:sz w:val="27"/>
                <w:szCs w:val="27"/>
                <w:lang w:eastAsia="it-IT"/>
              </w:rPr>
              <w:t xml:space="preserve"> </w:t>
            </w:r>
            <w:proofErr w:type="spellStart"/>
            <w:r>
              <w:rPr>
                <w:rFonts w:ascii="Verdana" w:hAnsi="Verdana" w:cs="Times New Roman"/>
                <w:sz w:val="27"/>
                <w:szCs w:val="27"/>
                <w:lang w:eastAsia="it-IT"/>
              </w:rPr>
              <w:t>byHargreavesin</w:t>
            </w:r>
            <w:proofErr w:type="spellEnd"/>
            <w:r>
              <w:rPr>
                <w:rFonts w:ascii="Verdana" w:hAnsi="Verdana" w:cs="Times New Roman"/>
                <w:sz w:val="27"/>
                <w:szCs w:val="27"/>
                <w:lang w:eastAsia="it-IT"/>
              </w:rPr>
              <w:t xml:space="preserve"> 1770</w:t>
            </w:r>
          </w:p>
        </w:tc>
      </w:tr>
      <w:tr w:rsidR="00F7270F" w:rsidRPr="00F7270F" w:rsidTr="00F7270F">
        <w:tc>
          <w:tcPr>
            <w:tcW w:w="6884"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val="en-US" w:eastAsia="it-IT"/>
              </w:rPr>
            </w:pPr>
            <w:r>
              <w:rPr>
                <w:rFonts w:ascii="Verdana" w:hAnsi="Verdana" w:cs="Times New Roman"/>
                <w:sz w:val="27"/>
                <w:szCs w:val="27"/>
                <w:lang w:val="en-US" w:eastAsia="it-IT"/>
              </w:rPr>
              <w:t> Water frame by Arkwright in 1769</w:t>
            </w:r>
          </w:p>
        </w:tc>
      </w:tr>
      <w:tr w:rsidR="00F7270F" w:rsidTr="00F7270F">
        <w:tc>
          <w:tcPr>
            <w:tcW w:w="6884"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eastAsia="it-IT"/>
              </w:rPr>
            </w:pPr>
            <w:r>
              <w:rPr>
                <w:rFonts w:ascii="Verdana" w:hAnsi="Verdana" w:cs="Times New Roman"/>
                <w:sz w:val="27"/>
                <w:szCs w:val="27"/>
                <w:lang w:val="en-US" w:eastAsia="it-IT"/>
              </w:rPr>
              <w:t> </w:t>
            </w:r>
            <w:r>
              <w:rPr>
                <w:rFonts w:ascii="Verdana" w:hAnsi="Verdana" w:cs="Times New Roman"/>
                <w:sz w:val="27"/>
                <w:szCs w:val="27"/>
                <w:lang w:eastAsia="it-IT"/>
              </w:rPr>
              <w:t xml:space="preserve">Mule by </w:t>
            </w:r>
            <w:proofErr w:type="spellStart"/>
            <w:r>
              <w:rPr>
                <w:rFonts w:ascii="Verdana" w:hAnsi="Verdana" w:cs="Times New Roman"/>
                <w:sz w:val="27"/>
                <w:szCs w:val="27"/>
                <w:lang w:eastAsia="it-IT"/>
              </w:rPr>
              <w:t>Crompton</w:t>
            </w:r>
            <w:proofErr w:type="spellEnd"/>
            <w:r>
              <w:rPr>
                <w:rFonts w:ascii="Verdana" w:hAnsi="Verdana" w:cs="Times New Roman"/>
                <w:sz w:val="27"/>
                <w:szCs w:val="27"/>
                <w:lang w:eastAsia="it-IT"/>
              </w:rPr>
              <w:t xml:space="preserve"> in 1779</w:t>
            </w:r>
          </w:p>
        </w:tc>
      </w:tr>
      <w:tr w:rsidR="00F7270F" w:rsidRPr="00F7270F" w:rsidTr="00F7270F">
        <w:tc>
          <w:tcPr>
            <w:tcW w:w="6884"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val="en-US" w:eastAsia="it-IT"/>
              </w:rPr>
            </w:pPr>
            <w:r>
              <w:rPr>
                <w:rFonts w:ascii="Verdana" w:hAnsi="Verdana" w:cs="Times New Roman"/>
                <w:sz w:val="27"/>
                <w:szCs w:val="27"/>
                <w:lang w:val="en-US" w:eastAsia="it-IT"/>
              </w:rPr>
              <w:t xml:space="preserve"> Self-acting </w:t>
            </w:r>
            <w:proofErr w:type="spellStart"/>
            <w:r>
              <w:rPr>
                <w:rFonts w:ascii="Verdana" w:hAnsi="Verdana" w:cs="Times New Roman"/>
                <w:sz w:val="27"/>
                <w:szCs w:val="27"/>
                <w:lang w:val="en-US" w:eastAsia="it-IT"/>
              </w:rPr>
              <w:t>muleby</w:t>
            </w:r>
            <w:proofErr w:type="spellEnd"/>
            <w:r>
              <w:rPr>
                <w:rFonts w:ascii="Verdana" w:hAnsi="Verdana" w:cs="Times New Roman"/>
                <w:sz w:val="27"/>
                <w:szCs w:val="27"/>
                <w:lang w:val="en-US" w:eastAsia="it-IT"/>
              </w:rPr>
              <w:t xml:space="preserve"> Kelly in 1792 (improved by Roberts in 1825)</w:t>
            </w:r>
          </w:p>
        </w:tc>
      </w:tr>
    </w:tbl>
    <w:p w:rsidR="00F7270F" w:rsidRDefault="00F7270F" w:rsidP="00F7270F">
      <w:pPr>
        <w:jc w:val="both"/>
        <w:rPr>
          <w:rFonts w:ascii="Verdana" w:hAnsi="Verdana" w:cs="Times New Roman"/>
          <w:sz w:val="20"/>
          <w:szCs w:val="20"/>
          <w:lang w:val="en-US" w:eastAsia="it-IT"/>
        </w:rPr>
      </w:pPr>
      <w:r>
        <w:rPr>
          <w:rFonts w:ascii="Verdana" w:hAnsi="Verdana" w:cs="Times New Roman"/>
          <w:sz w:val="27"/>
          <w:szCs w:val="27"/>
          <w:lang w:val="en-US" w:eastAsia="it-IT"/>
        </w:rPr>
        <w:t>  </w:t>
      </w:r>
    </w:p>
    <w:p w:rsidR="00F7270F" w:rsidRDefault="00F7270F" w:rsidP="00F7270F">
      <w:pPr>
        <w:rPr>
          <w:rFonts w:ascii="Verdana" w:hAnsi="Verdana" w:cs="Times New Roman"/>
          <w:sz w:val="20"/>
          <w:szCs w:val="20"/>
          <w:lang w:eastAsia="it-IT"/>
        </w:rPr>
      </w:pPr>
      <w:r>
        <w:rPr>
          <w:rFonts w:ascii="Verdana" w:hAnsi="Verdana" w:cs="Times New Roman"/>
          <w:sz w:val="27"/>
          <w:szCs w:val="27"/>
          <w:lang w:val="en-US" w:eastAsia="it-IT"/>
        </w:rPr>
        <w:t xml:space="preserve">                             </w:t>
      </w:r>
      <w:proofErr w:type="spellStart"/>
      <w:r>
        <w:rPr>
          <w:rFonts w:ascii="Verdana" w:hAnsi="Verdana" w:cs="Times New Roman"/>
          <w:sz w:val="27"/>
          <w:szCs w:val="27"/>
          <w:lang w:eastAsia="it-IT"/>
        </w:rPr>
        <w:t>most</w:t>
      </w:r>
      <w:proofErr w:type="spellEnd"/>
      <w:r>
        <w:rPr>
          <w:rFonts w:ascii="Verdana" w:hAnsi="Verdana" w:cs="Times New Roman"/>
          <w:sz w:val="27"/>
          <w:szCs w:val="27"/>
          <w:lang w:eastAsia="it-IT"/>
        </w:rPr>
        <w:t xml:space="preserve"> </w:t>
      </w:r>
      <w:proofErr w:type="spellStart"/>
      <w:r>
        <w:rPr>
          <w:rFonts w:ascii="Verdana" w:hAnsi="Verdana" w:cs="Times New Roman"/>
          <w:sz w:val="27"/>
          <w:szCs w:val="27"/>
          <w:lang w:eastAsia="it-IT"/>
        </w:rPr>
        <w:t>important</w:t>
      </w:r>
      <w:proofErr w:type="spellEnd"/>
      <w:r>
        <w:rPr>
          <w:rFonts w:ascii="Verdana" w:hAnsi="Verdana" w:cs="Times New Roman"/>
          <w:sz w:val="27"/>
          <w:szCs w:val="27"/>
          <w:lang w:eastAsia="it-IT"/>
        </w:rPr>
        <w:t>:                                                                                                                                                            </w:t>
      </w:r>
    </w:p>
    <w:tbl>
      <w:tblPr>
        <w:tblW w:w="0" w:type="auto"/>
        <w:tblCellMar>
          <w:left w:w="0" w:type="dxa"/>
          <w:right w:w="0" w:type="dxa"/>
        </w:tblCellMar>
        <w:tblLook w:val="04A0" w:firstRow="1" w:lastRow="0" w:firstColumn="1" w:lastColumn="0" w:noHBand="0" w:noVBand="1"/>
      </w:tblPr>
      <w:tblGrid>
        <w:gridCol w:w="6032"/>
      </w:tblGrid>
      <w:tr w:rsidR="00F7270F" w:rsidRPr="00F7270F" w:rsidTr="00F7270F">
        <w:tc>
          <w:tcPr>
            <w:tcW w:w="6032"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val="en-US" w:eastAsia="it-IT"/>
              </w:rPr>
            </w:pPr>
            <w:r>
              <w:rPr>
                <w:rFonts w:ascii="Verdana" w:hAnsi="Verdana" w:cs="Times New Roman"/>
                <w:sz w:val="27"/>
                <w:szCs w:val="27"/>
                <w:lang w:val="en-US" w:eastAsia="it-IT"/>
              </w:rPr>
              <w:t>Steam engine by Watt in 1769</w:t>
            </w:r>
          </w:p>
        </w:tc>
      </w:tr>
      <w:tr w:rsidR="00F7270F" w:rsidRPr="00F7270F" w:rsidTr="00F7270F">
        <w:tc>
          <w:tcPr>
            <w:tcW w:w="6032"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val="en-US" w:eastAsia="it-IT"/>
              </w:rPr>
            </w:pPr>
            <w:r>
              <w:rPr>
                <w:rFonts w:ascii="Verdana" w:hAnsi="Verdana" w:cs="Times New Roman"/>
                <w:sz w:val="27"/>
                <w:szCs w:val="27"/>
                <w:lang w:val="en-US" w:eastAsia="it-IT"/>
              </w:rPr>
              <w:t>Power loom by Cartwright in 1785</w:t>
            </w:r>
          </w:p>
        </w:tc>
      </w:tr>
    </w:tbl>
    <w:p w:rsidR="00F7270F" w:rsidRDefault="00F7270F" w:rsidP="00F7270F">
      <w:pPr>
        <w:jc w:val="both"/>
        <w:rPr>
          <w:rFonts w:ascii="Verdana" w:hAnsi="Verdana" w:cs="Times New Roman"/>
          <w:sz w:val="15"/>
          <w:szCs w:val="15"/>
          <w:lang w:val="en-US" w:eastAsia="it-IT"/>
        </w:rPr>
      </w:pPr>
    </w:p>
    <w:p w:rsidR="00F7270F" w:rsidRDefault="00F7270F" w:rsidP="00F7270F">
      <w:pPr>
        <w:jc w:val="both"/>
        <w:rPr>
          <w:rFonts w:ascii="Verdana" w:hAnsi="Verdana" w:cs="Times New Roman"/>
          <w:sz w:val="20"/>
          <w:szCs w:val="20"/>
          <w:lang w:eastAsia="it-IT"/>
        </w:rPr>
      </w:pPr>
      <w:r>
        <w:rPr>
          <w:rFonts w:ascii="Verdana" w:hAnsi="Verdana" w:cs="Times New Roman"/>
          <w:sz w:val="27"/>
          <w:szCs w:val="27"/>
          <w:lang w:eastAsia="it-IT"/>
        </w:rPr>
        <w:t xml:space="preserve">2) </w:t>
      </w:r>
      <w:proofErr w:type="spellStart"/>
      <w:r>
        <w:rPr>
          <w:rFonts w:ascii="Verdana" w:hAnsi="Verdana" w:cs="Times New Roman"/>
          <w:sz w:val="27"/>
          <w:szCs w:val="27"/>
          <w:lang w:eastAsia="it-IT"/>
        </w:rPr>
        <w:t>mechanical</w:t>
      </w:r>
      <w:proofErr w:type="spellEnd"/>
      <w:r>
        <w:rPr>
          <w:rFonts w:ascii="Verdana" w:hAnsi="Verdana" w:cs="Times New Roman"/>
          <w:sz w:val="27"/>
          <w:szCs w:val="27"/>
          <w:lang w:eastAsia="it-IT"/>
        </w:rPr>
        <w:t xml:space="preserve"> </w:t>
      </w:r>
      <w:proofErr w:type="spellStart"/>
      <w:r>
        <w:rPr>
          <w:rFonts w:ascii="Verdana" w:hAnsi="Verdana" w:cs="Times New Roman"/>
          <w:sz w:val="27"/>
          <w:szCs w:val="27"/>
          <w:lang w:eastAsia="it-IT"/>
        </w:rPr>
        <w:t>revolution</w:t>
      </w:r>
      <w:proofErr w:type="spellEnd"/>
      <w:r>
        <w:rPr>
          <w:rFonts w:ascii="Verdana" w:hAnsi="Verdana" w:cs="Times New Roman"/>
          <w:sz w:val="27"/>
          <w:szCs w:val="27"/>
          <w:lang w:eastAsia="it-IT"/>
        </w:rPr>
        <w:t xml:space="preserve"> in </w:t>
      </w:r>
      <w:proofErr w:type="spellStart"/>
      <w:r>
        <w:rPr>
          <w:rFonts w:ascii="Verdana" w:hAnsi="Verdana" w:cs="Times New Roman"/>
          <w:sz w:val="27"/>
          <w:szCs w:val="27"/>
          <w:lang w:eastAsia="it-IT"/>
        </w:rPr>
        <w:t>iron</w:t>
      </w:r>
      <w:proofErr w:type="spellEnd"/>
      <w:r>
        <w:rPr>
          <w:rFonts w:ascii="Verdana" w:hAnsi="Verdana" w:cs="Times New Roman"/>
          <w:sz w:val="27"/>
          <w:szCs w:val="27"/>
          <w:lang w:eastAsia="it-IT"/>
        </w:rPr>
        <w:t xml:space="preserve"> </w:t>
      </w:r>
      <w:proofErr w:type="spellStart"/>
      <w:r>
        <w:rPr>
          <w:rFonts w:ascii="Verdana" w:hAnsi="Verdana" w:cs="Times New Roman"/>
          <w:sz w:val="27"/>
          <w:szCs w:val="27"/>
          <w:lang w:eastAsia="it-IT"/>
        </w:rPr>
        <w:t>industry</w:t>
      </w:r>
      <w:proofErr w:type="spellEnd"/>
    </w:p>
    <w:tbl>
      <w:tblPr>
        <w:tblW w:w="0" w:type="auto"/>
        <w:tblCellMar>
          <w:left w:w="0" w:type="dxa"/>
          <w:right w:w="0" w:type="dxa"/>
        </w:tblCellMar>
        <w:tblLook w:val="04A0" w:firstRow="1" w:lastRow="0" w:firstColumn="1" w:lastColumn="0" w:noHBand="0" w:noVBand="1"/>
      </w:tblPr>
      <w:tblGrid>
        <w:gridCol w:w="6032"/>
      </w:tblGrid>
      <w:tr w:rsidR="00F7270F" w:rsidRPr="00F7270F" w:rsidTr="00F7270F">
        <w:tc>
          <w:tcPr>
            <w:tcW w:w="6032"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val="en-US" w:eastAsia="it-IT"/>
              </w:rPr>
            </w:pPr>
            <w:r>
              <w:rPr>
                <w:rFonts w:ascii="Verdana" w:hAnsi="Verdana" w:cs="Times New Roman"/>
                <w:sz w:val="27"/>
                <w:szCs w:val="27"/>
                <w:lang w:val="en-US" w:eastAsia="it-IT"/>
              </w:rPr>
              <w:t>Invention of smelting by pit-coal</w:t>
            </w:r>
          </w:p>
        </w:tc>
      </w:tr>
      <w:tr w:rsidR="00F7270F" w:rsidRPr="00F7270F" w:rsidTr="00F7270F">
        <w:tc>
          <w:tcPr>
            <w:tcW w:w="6032"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val="en-US" w:eastAsia="it-IT"/>
              </w:rPr>
            </w:pPr>
            <w:r>
              <w:rPr>
                <w:rFonts w:ascii="Verdana" w:hAnsi="Verdana" w:cs="Times New Roman"/>
                <w:sz w:val="27"/>
                <w:szCs w:val="27"/>
                <w:lang w:val="en-US" w:eastAsia="it-IT"/>
              </w:rPr>
              <w:t>Application of steam engine to blast furnaces</w:t>
            </w:r>
          </w:p>
        </w:tc>
      </w:tr>
    </w:tbl>
    <w:p w:rsidR="00F7270F" w:rsidRDefault="00F7270F" w:rsidP="00F7270F">
      <w:pPr>
        <w:rPr>
          <w:rFonts w:ascii="Verdana" w:hAnsi="Verdana" w:cs="Times New Roman"/>
          <w:sz w:val="20"/>
          <w:szCs w:val="20"/>
          <w:lang w:val="en-US" w:eastAsia="it-IT"/>
        </w:rPr>
      </w:pPr>
      <w:r>
        <w:rPr>
          <w:rFonts w:ascii="Verdana" w:hAnsi="Verdana" w:cs="Times New Roman"/>
          <w:sz w:val="27"/>
          <w:szCs w:val="27"/>
          <w:lang w:val="en-US" w:eastAsia="it-IT"/>
        </w:rPr>
        <w:t>                                                    </w:t>
      </w:r>
    </w:p>
    <w:p w:rsidR="00F7270F" w:rsidRDefault="00F7270F" w:rsidP="00F7270F">
      <w:pPr>
        <w:rPr>
          <w:rFonts w:ascii="Verdana" w:hAnsi="Verdana" w:cs="Times New Roman"/>
          <w:sz w:val="20"/>
          <w:szCs w:val="20"/>
          <w:lang w:eastAsia="it-IT"/>
        </w:rPr>
      </w:pPr>
      <w:r>
        <w:rPr>
          <w:rFonts w:ascii="Verdana" w:hAnsi="Verdana" w:cs="Times New Roman"/>
          <w:sz w:val="27"/>
          <w:szCs w:val="27"/>
          <w:lang w:val="en-US" w:eastAsia="it-IT"/>
        </w:rPr>
        <w:t xml:space="preserve"> </w:t>
      </w:r>
      <w:r>
        <w:rPr>
          <w:rFonts w:ascii="Verdana" w:hAnsi="Verdana" w:cs="Times New Roman"/>
          <w:sz w:val="27"/>
          <w:szCs w:val="27"/>
          <w:lang w:eastAsia="it-IT"/>
        </w:rPr>
        <w:t xml:space="preserve">3) </w:t>
      </w:r>
      <w:proofErr w:type="spellStart"/>
      <w:r>
        <w:rPr>
          <w:rFonts w:ascii="Verdana" w:hAnsi="Verdana" w:cs="Times New Roman"/>
          <w:sz w:val="27"/>
          <w:szCs w:val="27"/>
          <w:lang w:eastAsia="it-IT"/>
        </w:rPr>
        <w:t>improved</w:t>
      </w:r>
      <w:proofErr w:type="spellEnd"/>
      <w:r>
        <w:rPr>
          <w:rFonts w:ascii="Verdana" w:hAnsi="Verdana" w:cs="Times New Roman"/>
          <w:sz w:val="27"/>
          <w:szCs w:val="27"/>
          <w:lang w:eastAsia="it-IT"/>
        </w:rPr>
        <w:t xml:space="preserve"> </w:t>
      </w:r>
      <w:proofErr w:type="spellStart"/>
      <w:r>
        <w:rPr>
          <w:rFonts w:ascii="Verdana" w:hAnsi="Verdana" w:cs="Times New Roman"/>
          <w:sz w:val="27"/>
          <w:szCs w:val="27"/>
          <w:lang w:eastAsia="it-IT"/>
        </w:rPr>
        <w:t>means</w:t>
      </w:r>
      <w:proofErr w:type="spellEnd"/>
      <w:r>
        <w:rPr>
          <w:rFonts w:ascii="Verdana" w:hAnsi="Verdana" w:cs="Times New Roman"/>
          <w:sz w:val="27"/>
          <w:szCs w:val="27"/>
          <w:lang w:eastAsia="it-IT"/>
        </w:rPr>
        <w:t xml:space="preserve"> of </w:t>
      </w:r>
      <w:proofErr w:type="spellStart"/>
      <w:r>
        <w:rPr>
          <w:rFonts w:ascii="Verdana" w:hAnsi="Verdana" w:cs="Times New Roman"/>
          <w:sz w:val="27"/>
          <w:szCs w:val="27"/>
          <w:lang w:eastAsia="it-IT"/>
        </w:rPr>
        <w:t>communication</w:t>
      </w:r>
      <w:proofErr w:type="spellEnd"/>
    </w:p>
    <w:p w:rsidR="00F7270F" w:rsidRDefault="00F7270F" w:rsidP="00F7270F">
      <w:pPr>
        <w:jc w:val="both"/>
        <w:rPr>
          <w:rFonts w:ascii="Verdana" w:hAnsi="Verdana" w:cs="Times New Roman"/>
          <w:sz w:val="15"/>
          <w:szCs w:val="15"/>
          <w:lang w:eastAsia="it-IT"/>
        </w:rPr>
      </w:pPr>
    </w:p>
    <w:tbl>
      <w:tblPr>
        <w:tblW w:w="0" w:type="auto"/>
        <w:tblCellMar>
          <w:left w:w="0" w:type="dxa"/>
          <w:right w:w="0" w:type="dxa"/>
        </w:tblCellMar>
        <w:tblLook w:val="04A0" w:firstRow="1" w:lastRow="0" w:firstColumn="1" w:lastColumn="0" w:noHBand="0" w:noVBand="1"/>
      </w:tblPr>
      <w:tblGrid>
        <w:gridCol w:w="6032"/>
      </w:tblGrid>
      <w:tr w:rsidR="00F7270F" w:rsidRPr="00F7270F" w:rsidTr="00F7270F">
        <w:tc>
          <w:tcPr>
            <w:tcW w:w="6032"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val="en-US" w:eastAsia="it-IT"/>
              </w:rPr>
            </w:pPr>
            <w:r>
              <w:rPr>
                <w:rFonts w:ascii="Verdana" w:hAnsi="Verdana" w:cs="Times New Roman"/>
                <w:sz w:val="27"/>
                <w:szCs w:val="27"/>
                <w:lang w:val="en-US" w:eastAsia="it-IT"/>
              </w:rPr>
              <w:t>Rapid development of the Canal system</w:t>
            </w:r>
          </w:p>
        </w:tc>
      </w:tr>
      <w:tr w:rsidR="00F7270F" w:rsidTr="00F7270F">
        <w:tc>
          <w:tcPr>
            <w:tcW w:w="6032"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eastAsia="it-IT"/>
              </w:rPr>
            </w:pPr>
            <w:r>
              <w:rPr>
                <w:rFonts w:ascii="Verdana" w:hAnsi="Verdana" w:cs="Times New Roman"/>
                <w:sz w:val="27"/>
                <w:szCs w:val="27"/>
                <w:lang w:eastAsia="it-IT"/>
              </w:rPr>
              <w:t xml:space="preserve">Construction of </w:t>
            </w:r>
            <w:proofErr w:type="spellStart"/>
            <w:r>
              <w:rPr>
                <w:rFonts w:ascii="Verdana" w:hAnsi="Verdana" w:cs="Times New Roman"/>
                <w:sz w:val="27"/>
                <w:szCs w:val="27"/>
                <w:lang w:eastAsia="it-IT"/>
              </w:rPr>
              <w:t>turnpike</w:t>
            </w:r>
            <w:proofErr w:type="spellEnd"/>
            <w:r>
              <w:rPr>
                <w:rFonts w:ascii="Verdana" w:hAnsi="Verdana" w:cs="Times New Roman"/>
                <w:sz w:val="27"/>
                <w:szCs w:val="27"/>
                <w:lang w:eastAsia="it-IT"/>
              </w:rPr>
              <w:t xml:space="preserve"> </w:t>
            </w:r>
            <w:proofErr w:type="spellStart"/>
            <w:r>
              <w:rPr>
                <w:rFonts w:ascii="Verdana" w:hAnsi="Verdana" w:cs="Times New Roman"/>
                <w:sz w:val="27"/>
                <w:szCs w:val="27"/>
                <w:lang w:eastAsia="it-IT"/>
              </w:rPr>
              <w:t>roads</w:t>
            </w:r>
            <w:proofErr w:type="spellEnd"/>
            <w:r>
              <w:rPr>
                <w:rFonts w:ascii="Verdana" w:hAnsi="Verdana" w:cs="Times New Roman"/>
                <w:sz w:val="27"/>
                <w:szCs w:val="27"/>
                <w:lang w:eastAsia="it-IT"/>
              </w:rPr>
              <w:t> </w:t>
            </w:r>
          </w:p>
        </w:tc>
      </w:tr>
      <w:tr w:rsidR="00F7270F" w:rsidTr="00F7270F">
        <w:tc>
          <w:tcPr>
            <w:tcW w:w="6032"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eastAsia="it-IT"/>
              </w:rPr>
            </w:pPr>
            <w:r>
              <w:rPr>
                <w:rFonts w:ascii="Verdana" w:hAnsi="Verdana" w:cs="Times New Roman"/>
                <w:sz w:val="27"/>
                <w:szCs w:val="27"/>
                <w:lang w:eastAsia="it-IT"/>
              </w:rPr>
              <w:t>Railroad</w:t>
            </w:r>
          </w:p>
        </w:tc>
      </w:tr>
    </w:tbl>
    <w:p w:rsidR="00F7270F" w:rsidRDefault="00F7270F" w:rsidP="00F7270F">
      <w:pPr>
        <w:ind w:left="663" w:hanging="663"/>
        <w:jc w:val="both"/>
        <w:rPr>
          <w:rFonts w:ascii="Verdana" w:hAnsi="Verdana" w:cs="Times New Roman"/>
          <w:sz w:val="20"/>
          <w:szCs w:val="20"/>
          <w:lang w:eastAsia="it-IT"/>
        </w:rPr>
      </w:pPr>
      <w:r>
        <w:rPr>
          <w:rFonts w:ascii="Verdana" w:hAnsi="Verdana" w:cs="Times New Roman"/>
          <w:sz w:val="27"/>
          <w:szCs w:val="27"/>
          <w:lang w:eastAsia="it-IT"/>
        </w:rPr>
        <w:t> </w:t>
      </w:r>
    </w:p>
    <w:p w:rsidR="00F7270F" w:rsidRDefault="00F7270F" w:rsidP="00F7270F">
      <w:pPr>
        <w:ind w:left="80" w:firstLine="27"/>
        <w:jc w:val="both"/>
        <w:rPr>
          <w:rFonts w:ascii="Verdana" w:hAnsi="Verdana" w:cs="Times New Roman"/>
          <w:sz w:val="20"/>
          <w:szCs w:val="20"/>
          <w:lang w:val="en-US" w:eastAsia="it-IT"/>
        </w:rPr>
      </w:pPr>
      <w:r>
        <w:rPr>
          <w:rFonts w:ascii="Verdana" w:hAnsi="Verdana" w:cs="Times New Roman"/>
          <w:sz w:val="27"/>
          <w:szCs w:val="27"/>
          <w:lang w:val="en-US" w:eastAsia="it-IT"/>
        </w:rPr>
        <w:t>results:  (extraordinary increase in commerce)</w:t>
      </w:r>
    </w:p>
    <w:p w:rsidR="00F7270F" w:rsidRDefault="00F7270F" w:rsidP="00F7270F">
      <w:pPr>
        <w:rPr>
          <w:rFonts w:ascii="Verdana" w:hAnsi="Verdana" w:cs="Times New Roman"/>
          <w:sz w:val="20"/>
          <w:szCs w:val="20"/>
          <w:lang w:val="en-US" w:eastAsia="it-IT"/>
        </w:rPr>
      </w:pPr>
      <w:r>
        <w:rPr>
          <w:rFonts w:ascii="Verdana" w:hAnsi="Verdana" w:cs="Times New Roman"/>
          <w:sz w:val="27"/>
          <w:szCs w:val="27"/>
          <w:lang w:val="en-US" w:eastAsia="it-IT"/>
        </w:rPr>
        <w:t>   1) Change from independence to dependence for workpeople</w:t>
      </w:r>
    </w:p>
    <w:p w:rsidR="00F7270F" w:rsidRDefault="00F7270F" w:rsidP="00F7270F">
      <w:pPr>
        <w:ind w:left="555" w:hanging="555"/>
        <w:jc w:val="both"/>
        <w:rPr>
          <w:rFonts w:ascii="Verdana" w:hAnsi="Verdana" w:cs="Times New Roman"/>
          <w:sz w:val="20"/>
          <w:szCs w:val="20"/>
          <w:lang w:val="en-US" w:eastAsia="it-IT"/>
        </w:rPr>
      </w:pPr>
      <w:r>
        <w:rPr>
          <w:rFonts w:ascii="Verdana" w:hAnsi="Verdana" w:cs="Times New Roman"/>
          <w:sz w:val="27"/>
          <w:szCs w:val="27"/>
          <w:lang w:val="en-US" w:eastAsia="it-IT"/>
        </w:rPr>
        <w:t>   2) Substitution of factory system for domestic system.</w:t>
      </w:r>
    </w:p>
    <w:p w:rsidR="00F7270F" w:rsidRDefault="00F7270F" w:rsidP="00F7270F">
      <w:pPr>
        <w:ind w:left="194" w:hanging="194"/>
        <w:jc w:val="both"/>
        <w:rPr>
          <w:rFonts w:ascii="Verdana" w:hAnsi="Verdana" w:cs="Times New Roman"/>
          <w:sz w:val="20"/>
          <w:szCs w:val="20"/>
          <w:lang w:val="en-US" w:eastAsia="it-IT"/>
        </w:rPr>
      </w:pPr>
      <w:r>
        <w:rPr>
          <w:rFonts w:ascii="Verdana" w:hAnsi="Verdana" w:cs="Times New Roman"/>
          <w:sz w:val="27"/>
          <w:szCs w:val="27"/>
          <w:lang w:val="en-US" w:eastAsia="it-IT"/>
        </w:rPr>
        <w:t> </w:t>
      </w:r>
    </w:p>
    <w:p w:rsidR="00F7270F" w:rsidRDefault="00F7270F" w:rsidP="00F7270F">
      <w:pPr>
        <w:ind w:left="194" w:hanging="194"/>
        <w:jc w:val="both"/>
        <w:rPr>
          <w:rFonts w:ascii="Verdana" w:hAnsi="Verdana" w:cs="Times New Roman"/>
          <w:sz w:val="20"/>
          <w:szCs w:val="20"/>
          <w:lang w:val="en-US" w:eastAsia="it-IT"/>
        </w:rPr>
      </w:pPr>
      <w:r>
        <w:rPr>
          <w:rFonts w:ascii="Verdana" w:hAnsi="Verdana" w:cs="Times New Roman"/>
          <w:sz w:val="27"/>
          <w:szCs w:val="27"/>
          <w:lang w:val="en-US" w:eastAsia="it-IT"/>
        </w:rPr>
        <w:lastRenderedPageBreak/>
        <w:t>• (par. 8) Revolution in distribution of wealth:</w:t>
      </w:r>
    </w:p>
    <w:p w:rsidR="00F7270F" w:rsidRDefault="00F7270F" w:rsidP="00F7270F">
      <w:pPr>
        <w:ind w:left="182" w:hanging="182"/>
        <w:jc w:val="both"/>
        <w:rPr>
          <w:rFonts w:ascii="Verdana" w:hAnsi="Verdana" w:cs="Times New Roman"/>
          <w:sz w:val="20"/>
          <w:szCs w:val="20"/>
          <w:lang w:eastAsia="it-IT"/>
        </w:rPr>
      </w:pPr>
      <w:r>
        <w:rPr>
          <w:rFonts w:ascii="Verdana" w:hAnsi="Verdana" w:cs="Times New Roman"/>
          <w:sz w:val="27"/>
          <w:szCs w:val="27"/>
          <w:lang w:eastAsia="it-IT"/>
        </w:rPr>
        <w:t xml:space="preserve">rise in </w:t>
      </w:r>
      <w:proofErr w:type="spellStart"/>
      <w:r>
        <w:rPr>
          <w:rFonts w:ascii="Verdana" w:hAnsi="Verdana" w:cs="Times New Roman"/>
          <w:sz w:val="27"/>
          <w:szCs w:val="27"/>
          <w:lang w:eastAsia="it-IT"/>
        </w:rPr>
        <w:t>rents</w:t>
      </w:r>
      <w:proofErr w:type="spellEnd"/>
      <w:r>
        <w:rPr>
          <w:rFonts w:ascii="Verdana" w:hAnsi="Verdana" w:cs="Times New Roman"/>
          <w:sz w:val="27"/>
          <w:szCs w:val="27"/>
          <w:lang w:eastAsia="it-IT"/>
        </w:rPr>
        <w:t xml:space="preserve"> </w:t>
      </w:r>
      <w:proofErr w:type="spellStart"/>
      <w:r>
        <w:rPr>
          <w:rFonts w:ascii="Verdana" w:hAnsi="Verdana" w:cs="Times New Roman"/>
          <w:sz w:val="27"/>
          <w:szCs w:val="27"/>
          <w:lang w:eastAsia="it-IT"/>
        </w:rPr>
        <w:t>caused</w:t>
      </w:r>
      <w:proofErr w:type="spellEnd"/>
      <w:r>
        <w:rPr>
          <w:rFonts w:ascii="Verdana" w:hAnsi="Verdana" w:cs="Times New Roman"/>
          <w:sz w:val="27"/>
          <w:szCs w:val="27"/>
          <w:lang w:eastAsia="it-IT"/>
        </w:rPr>
        <w:t xml:space="preserve"> by</w:t>
      </w:r>
    </w:p>
    <w:tbl>
      <w:tblPr>
        <w:tblW w:w="0" w:type="auto"/>
        <w:tblCellMar>
          <w:left w:w="0" w:type="dxa"/>
          <w:right w:w="0" w:type="dxa"/>
        </w:tblCellMar>
        <w:tblLook w:val="04A0" w:firstRow="1" w:lastRow="0" w:firstColumn="1" w:lastColumn="0" w:noHBand="0" w:noVBand="1"/>
      </w:tblPr>
      <w:tblGrid>
        <w:gridCol w:w="6459"/>
      </w:tblGrid>
      <w:tr w:rsidR="00F7270F" w:rsidRPr="00F7270F" w:rsidTr="00F7270F">
        <w:tc>
          <w:tcPr>
            <w:tcW w:w="6459"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val="en-US" w:eastAsia="it-IT"/>
              </w:rPr>
            </w:pPr>
            <w:r>
              <w:rPr>
                <w:rFonts w:ascii="Verdana" w:hAnsi="Verdana" w:cs="Times New Roman"/>
                <w:sz w:val="27"/>
                <w:szCs w:val="27"/>
                <w:lang w:val="en-US" w:eastAsia="it-IT"/>
              </w:rPr>
              <w:t>1) Money invested by landlords in improvements</w:t>
            </w:r>
          </w:p>
        </w:tc>
      </w:tr>
      <w:tr w:rsidR="00F7270F" w:rsidTr="00F7270F">
        <w:tc>
          <w:tcPr>
            <w:tcW w:w="6459"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eastAsia="it-IT"/>
              </w:rPr>
            </w:pPr>
            <w:r>
              <w:rPr>
                <w:rFonts w:ascii="Verdana" w:hAnsi="Verdana" w:cs="Times New Roman"/>
                <w:sz w:val="27"/>
                <w:szCs w:val="27"/>
                <w:lang w:eastAsia="it-IT"/>
              </w:rPr>
              <w:t xml:space="preserve">2) </w:t>
            </w:r>
            <w:proofErr w:type="spellStart"/>
            <w:r>
              <w:rPr>
                <w:rFonts w:ascii="Verdana" w:hAnsi="Verdana" w:cs="Times New Roman"/>
                <w:sz w:val="27"/>
                <w:szCs w:val="27"/>
                <w:lang w:eastAsia="it-IT"/>
              </w:rPr>
              <w:t>Enclosure</w:t>
            </w:r>
            <w:proofErr w:type="spellEnd"/>
            <w:r>
              <w:rPr>
                <w:rFonts w:ascii="Verdana" w:hAnsi="Verdana" w:cs="Times New Roman"/>
                <w:sz w:val="27"/>
                <w:szCs w:val="27"/>
                <w:lang w:eastAsia="it-IT"/>
              </w:rPr>
              <w:t xml:space="preserve"> </w:t>
            </w:r>
            <w:proofErr w:type="spellStart"/>
            <w:r>
              <w:rPr>
                <w:rFonts w:ascii="Verdana" w:hAnsi="Verdana" w:cs="Times New Roman"/>
                <w:sz w:val="27"/>
                <w:szCs w:val="27"/>
                <w:lang w:eastAsia="it-IT"/>
              </w:rPr>
              <w:t>system</w:t>
            </w:r>
            <w:proofErr w:type="spellEnd"/>
          </w:p>
        </w:tc>
      </w:tr>
      <w:tr w:rsidR="00F7270F" w:rsidTr="00F7270F">
        <w:tc>
          <w:tcPr>
            <w:tcW w:w="6459"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eastAsia="it-IT"/>
              </w:rPr>
            </w:pPr>
            <w:r>
              <w:rPr>
                <w:rFonts w:ascii="Verdana" w:hAnsi="Verdana" w:cs="Times New Roman"/>
                <w:sz w:val="27"/>
                <w:szCs w:val="27"/>
                <w:lang w:eastAsia="it-IT"/>
              </w:rPr>
              <w:t xml:space="preserve">3) </w:t>
            </w:r>
            <w:proofErr w:type="spellStart"/>
            <w:r>
              <w:rPr>
                <w:rFonts w:ascii="Verdana" w:hAnsi="Verdana" w:cs="Times New Roman"/>
                <w:sz w:val="27"/>
                <w:szCs w:val="27"/>
                <w:lang w:eastAsia="it-IT"/>
              </w:rPr>
              <w:t>Consolidation</w:t>
            </w:r>
            <w:proofErr w:type="spellEnd"/>
            <w:r>
              <w:rPr>
                <w:rFonts w:ascii="Verdana" w:hAnsi="Verdana" w:cs="Times New Roman"/>
                <w:sz w:val="27"/>
                <w:szCs w:val="27"/>
                <w:lang w:eastAsia="it-IT"/>
              </w:rPr>
              <w:t xml:space="preserve"> of </w:t>
            </w:r>
            <w:proofErr w:type="spellStart"/>
            <w:r>
              <w:rPr>
                <w:rFonts w:ascii="Verdana" w:hAnsi="Verdana" w:cs="Times New Roman"/>
                <w:sz w:val="27"/>
                <w:szCs w:val="27"/>
                <w:lang w:eastAsia="it-IT"/>
              </w:rPr>
              <w:t>farms</w:t>
            </w:r>
            <w:proofErr w:type="spellEnd"/>
          </w:p>
        </w:tc>
      </w:tr>
      <w:tr w:rsidR="00F7270F" w:rsidTr="00F7270F">
        <w:tc>
          <w:tcPr>
            <w:tcW w:w="6459"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eastAsia="it-IT"/>
              </w:rPr>
            </w:pPr>
            <w:r>
              <w:rPr>
                <w:rFonts w:ascii="Verdana" w:hAnsi="Verdana" w:cs="Times New Roman"/>
                <w:sz w:val="27"/>
                <w:szCs w:val="27"/>
                <w:lang w:eastAsia="it-IT"/>
              </w:rPr>
              <w:t xml:space="preserve">4) High </w:t>
            </w:r>
            <w:proofErr w:type="spellStart"/>
            <w:r>
              <w:rPr>
                <w:rFonts w:ascii="Verdana" w:hAnsi="Verdana" w:cs="Times New Roman"/>
                <w:sz w:val="27"/>
                <w:szCs w:val="27"/>
                <w:lang w:eastAsia="it-IT"/>
              </w:rPr>
              <w:t>price</w:t>
            </w:r>
            <w:proofErr w:type="spellEnd"/>
            <w:r>
              <w:rPr>
                <w:rFonts w:ascii="Verdana" w:hAnsi="Verdana" w:cs="Times New Roman"/>
                <w:sz w:val="27"/>
                <w:szCs w:val="27"/>
                <w:lang w:eastAsia="it-IT"/>
              </w:rPr>
              <w:t xml:space="preserve"> of </w:t>
            </w:r>
            <w:proofErr w:type="spellStart"/>
            <w:r>
              <w:rPr>
                <w:rFonts w:ascii="Verdana" w:hAnsi="Verdana" w:cs="Times New Roman"/>
                <w:sz w:val="27"/>
                <w:szCs w:val="27"/>
                <w:lang w:eastAsia="it-IT"/>
              </w:rPr>
              <w:t>corn</w:t>
            </w:r>
            <w:proofErr w:type="spellEnd"/>
          </w:p>
        </w:tc>
      </w:tr>
    </w:tbl>
    <w:p w:rsidR="00F7270F" w:rsidRDefault="00F7270F" w:rsidP="00F7270F">
      <w:pPr>
        <w:ind w:left="147" w:hanging="147"/>
        <w:jc w:val="both"/>
        <w:rPr>
          <w:rFonts w:ascii="Verdana" w:hAnsi="Verdana" w:cs="Times New Roman"/>
          <w:sz w:val="15"/>
          <w:szCs w:val="15"/>
          <w:lang w:eastAsia="it-IT"/>
        </w:rPr>
      </w:pPr>
    </w:p>
    <w:p w:rsidR="00F7270F" w:rsidRDefault="00F7270F" w:rsidP="00F7270F">
      <w:pPr>
        <w:ind w:left="147" w:hanging="147"/>
        <w:jc w:val="both"/>
        <w:rPr>
          <w:rFonts w:ascii="Verdana" w:hAnsi="Verdana" w:cs="Times New Roman"/>
          <w:sz w:val="20"/>
          <w:szCs w:val="20"/>
          <w:lang w:val="en-US" w:eastAsia="it-IT"/>
        </w:rPr>
      </w:pPr>
      <w:r>
        <w:rPr>
          <w:rFonts w:ascii="Verdana" w:hAnsi="Verdana" w:cs="Times New Roman"/>
          <w:sz w:val="27"/>
          <w:szCs w:val="27"/>
          <w:lang w:val="en-US" w:eastAsia="it-IT"/>
        </w:rPr>
        <w:t>social changes in country life: </w:t>
      </w:r>
    </w:p>
    <w:p w:rsidR="00F7270F" w:rsidRDefault="00F7270F" w:rsidP="00F7270F">
      <w:pPr>
        <w:ind w:left="147" w:hanging="147"/>
        <w:jc w:val="both"/>
        <w:rPr>
          <w:rFonts w:ascii="Verdana" w:hAnsi="Verdana" w:cs="Times New Roman"/>
          <w:sz w:val="20"/>
          <w:szCs w:val="20"/>
          <w:lang w:val="en-US" w:eastAsia="it-IT"/>
        </w:rPr>
      </w:pPr>
      <w:r>
        <w:rPr>
          <w:rFonts w:ascii="Verdana" w:hAnsi="Verdana" w:cs="Times New Roman"/>
          <w:sz w:val="27"/>
          <w:szCs w:val="27"/>
          <w:lang w:val="en-US" w:eastAsia="it-IT"/>
        </w:rPr>
        <w:t xml:space="preserve">Many farmers held their farms under beneficial, therefore they made large profits and decided to cease to work. Since this social class </w:t>
      </w:r>
      <w:proofErr w:type="spellStart"/>
      <w:r>
        <w:rPr>
          <w:rFonts w:ascii="Verdana" w:hAnsi="Verdana" w:cs="Times New Roman"/>
          <w:sz w:val="27"/>
          <w:szCs w:val="27"/>
          <w:lang w:val="en-US" w:eastAsia="it-IT"/>
        </w:rPr>
        <w:t>suddently</w:t>
      </w:r>
      <w:proofErr w:type="spellEnd"/>
      <w:r>
        <w:rPr>
          <w:rFonts w:ascii="Verdana" w:hAnsi="Verdana" w:cs="Times New Roman"/>
          <w:sz w:val="27"/>
          <w:szCs w:val="27"/>
          <w:lang w:val="en-US" w:eastAsia="it-IT"/>
        </w:rPr>
        <w:t xml:space="preserve"> became very rich, it changed its </w:t>
      </w:r>
      <w:proofErr w:type="spellStart"/>
      <w:r>
        <w:rPr>
          <w:rFonts w:ascii="Verdana" w:hAnsi="Verdana" w:cs="Times New Roman"/>
          <w:sz w:val="27"/>
          <w:szCs w:val="27"/>
          <w:lang w:val="en-US" w:eastAsia="it-IT"/>
        </w:rPr>
        <w:t>behaviour</w:t>
      </w:r>
      <w:proofErr w:type="spellEnd"/>
      <w:r>
        <w:rPr>
          <w:rFonts w:ascii="Verdana" w:hAnsi="Verdana" w:cs="Times New Roman"/>
          <w:sz w:val="27"/>
          <w:szCs w:val="27"/>
          <w:lang w:val="en-US" w:eastAsia="it-IT"/>
        </w:rPr>
        <w:t xml:space="preserve"> starting to live luxuriously.</w:t>
      </w:r>
    </w:p>
    <w:p w:rsidR="00F7270F" w:rsidRDefault="00F7270F" w:rsidP="00F7270F">
      <w:pPr>
        <w:ind w:left="147" w:hanging="147"/>
        <w:jc w:val="both"/>
        <w:rPr>
          <w:rFonts w:ascii="Verdana" w:hAnsi="Verdana" w:cs="Times New Roman"/>
          <w:sz w:val="20"/>
          <w:szCs w:val="20"/>
          <w:lang w:val="en-US" w:eastAsia="it-IT"/>
        </w:rPr>
      </w:pPr>
      <w:r>
        <w:rPr>
          <w:rFonts w:ascii="Verdana" w:hAnsi="Verdana" w:cs="Times New Roman"/>
          <w:sz w:val="27"/>
          <w:szCs w:val="27"/>
          <w:lang w:val="en-US" w:eastAsia="it-IT"/>
        </w:rPr>
        <w:t xml:space="preserve">On the other side, </w:t>
      </w:r>
      <w:proofErr w:type="spellStart"/>
      <w:r>
        <w:rPr>
          <w:rFonts w:ascii="Verdana" w:hAnsi="Verdana" w:cs="Times New Roman"/>
          <w:sz w:val="27"/>
          <w:szCs w:val="27"/>
          <w:lang w:val="en-US" w:eastAsia="it-IT"/>
        </w:rPr>
        <w:t>labourers</w:t>
      </w:r>
      <w:proofErr w:type="spellEnd"/>
      <w:r>
        <w:rPr>
          <w:rFonts w:ascii="Verdana" w:hAnsi="Verdana" w:cs="Times New Roman"/>
          <w:sz w:val="27"/>
          <w:szCs w:val="27"/>
          <w:lang w:val="en-US" w:eastAsia="it-IT"/>
        </w:rPr>
        <w:t xml:space="preserve"> felt the burden of high prices and saw their wages falling and their common-rights being taken away.</w:t>
      </w:r>
    </w:p>
    <w:p w:rsidR="00F7270F" w:rsidRDefault="00F7270F" w:rsidP="00F7270F">
      <w:pPr>
        <w:ind w:left="132" w:hanging="132"/>
        <w:jc w:val="both"/>
        <w:rPr>
          <w:rFonts w:ascii="Verdana" w:hAnsi="Verdana" w:cs="Times New Roman"/>
          <w:sz w:val="20"/>
          <w:szCs w:val="20"/>
          <w:lang w:val="en-US" w:eastAsia="it-IT"/>
        </w:rPr>
      </w:pPr>
      <w:r>
        <w:rPr>
          <w:rFonts w:ascii="Verdana" w:hAnsi="Verdana" w:cs="Times New Roman"/>
          <w:sz w:val="27"/>
          <w:szCs w:val="27"/>
          <w:lang w:val="en-US" w:eastAsia="it-IT"/>
        </w:rPr>
        <w:t>• (par. 9) Social changes in manufacturing world: </w:t>
      </w:r>
    </w:p>
    <w:p w:rsidR="00F7270F" w:rsidRDefault="00F7270F" w:rsidP="00F7270F">
      <w:pPr>
        <w:ind w:left="132" w:hanging="132"/>
        <w:jc w:val="both"/>
        <w:rPr>
          <w:rFonts w:ascii="Verdana" w:hAnsi="Verdana" w:cs="Times New Roman"/>
          <w:sz w:val="20"/>
          <w:szCs w:val="20"/>
          <w:lang w:val="en-US" w:eastAsia="it-IT"/>
        </w:rPr>
      </w:pPr>
      <w:r>
        <w:rPr>
          <w:rFonts w:ascii="Verdana" w:hAnsi="Verdana" w:cs="Times New Roman"/>
          <w:sz w:val="27"/>
          <w:szCs w:val="27"/>
          <w:lang w:val="en-US" w:eastAsia="it-IT"/>
        </w:rPr>
        <w:t>The new class of great capitalist employers made enormous fortune and took little part personally in the work of their factories, therefore all their workmen were basically unknown to them.</w:t>
      </w:r>
    </w:p>
    <w:p w:rsidR="00F7270F" w:rsidRDefault="00F7270F" w:rsidP="00F7270F">
      <w:pPr>
        <w:ind w:left="110" w:hanging="110"/>
        <w:jc w:val="both"/>
        <w:rPr>
          <w:rFonts w:ascii="Verdana" w:hAnsi="Verdana" w:cs="Times New Roman"/>
          <w:sz w:val="20"/>
          <w:szCs w:val="20"/>
          <w:lang w:val="en-US" w:eastAsia="it-IT"/>
        </w:rPr>
      </w:pPr>
      <w:r>
        <w:rPr>
          <w:rFonts w:ascii="Verdana" w:hAnsi="Verdana" w:cs="Times New Roman"/>
          <w:sz w:val="27"/>
          <w:szCs w:val="27"/>
          <w:lang w:val="en-US" w:eastAsia="it-IT"/>
        </w:rPr>
        <w:t>consequences:</w:t>
      </w:r>
    </w:p>
    <w:p w:rsidR="00F7270F" w:rsidRDefault="00F7270F" w:rsidP="00F7270F">
      <w:pPr>
        <w:ind w:left="110" w:hanging="110"/>
        <w:jc w:val="both"/>
        <w:rPr>
          <w:rFonts w:ascii="Verdana" w:hAnsi="Verdana" w:cs="Times New Roman"/>
          <w:sz w:val="20"/>
          <w:szCs w:val="20"/>
          <w:lang w:val="en-US" w:eastAsia="it-IT"/>
        </w:rPr>
      </w:pPr>
      <w:bookmarkStart w:id="0" w:name="_GoBack"/>
      <w:bookmarkEnd w:id="0"/>
      <w:r>
        <w:rPr>
          <w:rFonts w:ascii="Verdana" w:hAnsi="Verdana" w:cs="Times New Roman"/>
          <w:sz w:val="27"/>
          <w:szCs w:val="27"/>
          <w:lang w:val="en-US" w:eastAsia="it-IT"/>
        </w:rPr>
        <w:t xml:space="preserve">1) Passing of </w:t>
      </w:r>
      <w:proofErr w:type="spellStart"/>
      <w:r>
        <w:rPr>
          <w:rFonts w:ascii="Verdana" w:hAnsi="Verdana" w:cs="Times New Roman"/>
          <w:sz w:val="27"/>
          <w:szCs w:val="27"/>
          <w:lang w:val="en-US" w:eastAsia="it-IT"/>
        </w:rPr>
        <w:t>reletions</w:t>
      </w:r>
      <w:proofErr w:type="spellEnd"/>
      <w:r>
        <w:rPr>
          <w:rFonts w:ascii="Verdana" w:hAnsi="Verdana" w:cs="Times New Roman"/>
          <w:sz w:val="27"/>
          <w:szCs w:val="27"/>
          <w:lang w:val="en-US" w:eastAsia="it-IT"/>
        </w:rPr>
        <w:t xml:space="preserve"> between masters and men</w:t>
      </w:r>
    </w:p>
    <w:p w:rsidR="00F7270F" w:rsidRDefault="00F7270F" w:rsidP="00F7270F">
      <w:pPr>
        <w:ind w:left="1137" w:hanging="1137"/>
        <w:jc w:val="both"/>
        <w:rPr>
          <w:rFonts w:ascii="Verdana" w:hAnsi="Verdana" w:cs="Times New Roman"/>
          <w:sz w:val="20"/>
          <w:szCs w:val="20"/>
          <w:lang w:val="en-US" w:eastAsia="it-IT"/>
        </w:rPr>
      </w:pPr>
      <w:r>
        <w:rPr>
          <w:rFonts w:ascii="Verdana" w:hAnsi="Verdana" w:cs="Times New Roman"/>
          <w:sz w:val="27"/>
          <w:szCs w:val="27"/>
          <w:lang w:val="en-US" w:eastAsia="it-IT"/>
        </w:rPr>
        <w:t>2) A “cash nexus” was substituted for the human tie</w:t>
      </w:r>
    </w:p>
    <w:p w:rsidR="00F7270F" w:rsidRDefault="00F7270F" w:rsidP="00F7270F">
      <w:pPr>
        <w:ind w:left="1125" w:hanging="1125"/>
        <w:jc w:val="both"/>
        <w:rPr>
          <w:rFonts w:ascii="Verdana" w:hAnsi="Verdana" w:cs="Times New Roman"/>
          <w:sz w:val="20"/>
          <w:szCs w:val="20"/>
          <w:lang w:val="en-US" w:eastAsia="it-IT"/>
        </w:rPr>
      </w:pPr>
      <w:r>
        <w:rPr>
          <w:rFonts w:ascii="Verdana" w:hAnsi="Verdana" w:cs="Times New Roman"/>
          <w:sz w:val="27"/>
          <w:szCs w:val="27"/>
          <w:lang w:val="en-US" w:eastAsia="it-IT"/>
        </w:rPr>
        <w:t>3) Class conflict</w:t>
      </w:r>
    </w:p>
    <w:p w:rsidR="00F7270F" w:rsidRDefault="00F7270F" w:rsidP="00F7270F">
      <w:pPr>
        <w:ind w:left="1125" w:hanging="1125"/>
        <w:jc w:val="both"/>
        <w:rPr>
          <w:rFonts w:ascii="Verdana" w:hAnsi="Verdana" w:cs="Times New Roman"/>
          <w:sz w:val="15"/>
          <w:szCs w:val="15"/>
          <w:lang w:val="en-US" w:eastAsia="it-IT"/>
        </w:rPr>
      </w:pPr>
    </w:p>
    <w:p w:rsidR="00F7270F" w:rsidRDefault="00F7270F" w:rsidP="00F7270F">
      <w:pPr>
        <w:ind w:left="101" w:hanging="101"/>
        <w:jc w:val="both"/>
        <w:rPr>
          <w:rFonts w:ascii="Verdana" w:hAnsi="Verdana" w:cs="Times New Roman"/>
          <w:sz w:val="20"/>
          <w:szCs w:val="20"/>
          <w:lang w:val="en-US" w:eastAsia="it-IT"/>
        </w:rPr>
      </w:pPr>
      <w:r>
        <w:rPr>
          <w:rFonts w:ascii="Verdana" w:hAnsi="Verdana" w:cs="Times New Roman"/>
          <w:sz w:val="27"/>
          <w:szCs w:val="27"/>
          <w:lang w:val="en-US" w:eastAsia="it-IT"/>
        </w:rPr>
        <w:t>• (par. 10) Misery of working people often caused by:</w:t>
      </w:r>
    </w:p>
    <w:p w:rsidR="00F7270F" w:rsidRDefault="00F7270F" w:rsidP="00F7270F">
      <w:pPr>
        <w:ind w:left="101" w:hanging="101"/>
        <w:jc w:val="both"/>
        <w:rPr>
          <w:rFonts w:ascii="Verdana" w:hAnsi="Verdana" w:cs="Times New Roman"/>
          <w:sz w:val="20"/>
          <w:szCs w:val="20"/>
          <w:lang w:eastAsia="it-IT"/>
        </w:rPr>
      </w:pPr>
      <w:r>
        <w:rPr>
          <w:rFonts w:ascii="Verdana" w:hAnsi="Verdana" w:cs="Times New Roman"/>
          <w:sz w:val="27"/>
          <w:szCs w:val="27"/>
          <w:lang w:eastAsia="it-IT"/>
        </w:rPr>
        <w:t>(</w:t>
      </w:r>
      <w:proofErr w:type="spellStart"/>
      <w:r>
        <w:rPr>
          <w:rFonts w:ascii="Verdana" w:hAnsi="Verdana" w:cs="Times New Roman"/>
          <w:sz w:val="27"/>
          <w:szCs w:val="27"/>
          <w:lang w:eastAsia="it-IT"/>
        </w:rPr>
        <w:t>fall</w:t>
      </w:r>
      <w:proofErr w:type="spellEnd"/>
      <w:r>
        <w:rPr>
          <w:rFonts w:ascii="Verdana" w:hAnsi="Verdana" w:cs="Times New Roman"/>
          <w:sz w:val="27"/>
          <w:szCs w:val="27"/>
          <w:lang w:eastAsia="it-IT"/>
        </w:rPr>
        <w:t xml:space="preserve"> in </w:t>
      </w:r>
      <w:proofErr w:type="spellStart"/>
      <w:r>
        <w:rPr>
          <w:rFonts w:ascii="Verdana" w:hAnsi="Verdana" w:cs="Times New Roman"/>
          <w:sz w:val="27"/>
          <w:szCs w:val="27"/>
          <w:lang w:eastAsia="it-IT"/>
        </w:rPr>
        <w:t>wages</w:t>
      </w:r>
      <w:proofErr w:type="spellEnd"/>
      <w:r>
        <w:rPr>
          <w:rFonts w:ascii="Verdana" w:hAnsi="Verdana" w:cs="Times New Roman"/>
          <w:sz w:val="27"/>
          <w:szCs w:val="27"/>
          <w:lang w:eastAsia="it-IT"/>
        </w:rPr>
        <w:t>)</w:t>
      </w:r>
    </w:p>
    <w:tbl>
      <w:tblPr>
        <w:tblW w:w="0" w:type="auto"/>
        <w:tblCellMar>
          <w:left w:w="0" w:type="dxa"/>
          <w:right w:w="0" w:type="dxa"/>
        </w:tblCellMar>
        <w:tblLook w:val="04A0" w:firstRow="1" w:lastRow="0" w:firstColumn="1" w:lastColumn="0" w:noHBand="0" w:noVBand="1"/>
      </w:tblPr>
      <w:tblGrid>
        <w:gridCol w:w="6032"/>
      </w:tblGrid>
      <w:tr w:rsidR="00F7270F" w:rsidRPr="00F7270F" w:rsidTr="00F7270F">
        <w:tc>
          <w:tcPr>
            <w:tcW w:w="6032"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val="en-US" w:eastAsia="it-IT"/>
              </w:rPr>
            </w:pPr>
            <w:r>
              <w:rPr>
                <w:rFonts w:ascii="Verdana" w:hAnsi="Verdana" w:cs="Times New Roman"/>
                <w:sz w:val="27"/>
                <w:szCs w:val="27"/>
                <w:lang w:val="en-US" w:eastAsia="it-IT"/>
              </w:rPr>
              <w:t xml:space="preserve">1) Conditions of </w:t>
            </w:r>
            <w:proofErr w:type="spellStart"/>
            <w:r>
              <w:rPr>
                <w:rFonts w:ascii="Verdana" w:hAnsi="Verdana" w:cs="Times New Roman"/>
                <w:sz w:val="27"/>
                <w:szCs w:val="27"/>
                <w:lang w:val="en-US" w:eastAsia="it-IT"/>
              </w:rPr>
              <w:t>labour</w:t>
            </w:r>
            <w:proofErr w:type="spellEnd"/>
            <w:r>
              <w:rPr>
                <w:rFonts w:ascii="Verdana" w:hAnsi="Verdana" w:cs="Times New Roman"/>
                <w:sz w:val="27"/>
                <w:szCs w:val="27"/>
                <w:lang w:val="en-US" w:eastAsia="it-IT"/>
              </w:rPr>
              <w:t xml:space="preserve"> under the factory system</w:t>
            </w:r>
          </w:p>
        </w:tc>
      </w:tr>
      <w:tr w:rsidR="00F7270F" w:rsidRPr="00F7270F" w:rsidTr="00F7270F">
        <w:tc>
          <w:tcPr>
            <w:tcW w:w="6032"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val="en-US" w:eastAsia="it-IT"/>
              </w:rPr>
            </w:pPr>
            <w:r>
              <w:rPr>
                <w:rFonts w:ascii="Verdana" w:hAnsi="Verdana" w:cs="Times New Roman"/>
                <w:sz w:val="27"/>
                <w:szCs w:val="27"/>
                <w:lang w:val="en-US" w:eastAsia="it-IT"/>
              </w:rPr>
              <w:t>2) Rise of prices (especially of bread)</w:t>
            </w:r>
          </w:p>
        </w:tc>
      </w:tr>
      <w:tr w:rsidR="00F7270F" w:rsidRPr="00F7270F" w:rsidTr="00F7270F">
        <w:tc>
          <w:tcPr>
            <w:tcW w:w="6032" w:type="dxa"/>
            <w:tcBorders>
              <w:top w:val="single" w:sz="6" w:space="0" w:color="BFBFBF"/>
              <w:left w:val="single" w:sz="6" w:space="0" w:color="BFBFBF"/>
              <w:bottom w:val="single" w:sz="6" w:space="0" w:color="BFBFBF"/>
              <w:right w:val="single" w:sz="6" w:space="0" w:color="BFBFBF"/>
            </w:tcBorders>
            <w:tcMar>
              <w:top w:w="81" w:type="dxa"/>
              <w:left w:w="0" w:type="dxa"/>
              <w:bottom w:w="0" w:type="dxa"/>
              <w:right w:w="81" w:type="dxa"/>
            </w:tcMar>
            <w:hideMark/>
          </w:tcPr>
          <w:p w:rsidR="00F7270F" w:rsidRDefault="00F7270F">
            <w:pPr>
              <w:rPr>
                <w:rFonts w:ascii="Verdana" w:hAnsi="Verdana" w:cs="Times New Roman"/>
                <w:sz w:val="20"/>
                <w:szCs w:val="20"/>
                <w:lang w:val="en-US" w:eastAsia="it-IT"/>
              </w:rPr>
            </w:pPr>
            <w:r>
              <w:rPr>
                <w:rFonts w:ascii="Verdana" w:hAnsi="Verdana" w:cs="Times New Roman"/>
                <w:sz w:val="27"/>
                <w:szCs w:val="27"/>
                <w:lang w:val="en-US" w:eastAsia="it-IT"/>
              </w:rPr>
              <w:t xml:space="preserve">3) Fluctuations in trade that expose </w:t>
            </w:r>
            <w:proofErr w:type="spellStart"/>
            <w:r>
              <w:rPr>
                <w:rFonts w:ascii="Verdana" w:hAnsi="Verdana" w:cs="Times New Roman"/>
                <w:sz w:val="27"/>
                <w:szCs w:val="27"/>
                <w:lang w:val="en-US" w:eastAsia="it-IT"/>
              </w:rPr>
              <w:t>labourers</w:t>
            </w:r>
            <w:proofErr w:type="spellEnd"/>
            <w:r>
              <w:rPr>
                <w:rFonts w:ascii="Verdana" w:hAnsi="Verdana" w:cs="Times New Roman"/>
                <w:sz w:val="27"/>
                <w:szCs w:val="27"/>
                <w:lang w:val="en-US" w:eastAsia="it-IT"/>
              </w:rPr>
              <w:t xml:space="preserve"> to recurrent periods of bitter distress</w:t>
            </w:r>
          </w:p>
        </w:tc>
      </w:tr>
    </w:tbl>
    <w:p w:rsidR="00F7270F" w:rsidRDefault="00F7270F" w:rsidP="00F7270F">
      <w:pPr>
        <w:ind w:left="812" w:hanging="812"/>
        <w:jc w:val="both"/>
        <w:rPr>
          <w:rFonts w:ascii="Verdana" w:hAnsi="Verdana" w:cs="Times New Roman"/>
          <w:sz w:val="20"/>
          <w:szCs w:val="20"/>
          <w:lang w:val="en-US" w:eastAsia="it-IT"/>
        </w:rPr>
      </w:pPr>
      <w:r>
        <w:rPr>
          <w:rFonts w:ascii="Verdana" w:hAnsi="Verdana" w:cs="Times New Roman"/>
          <w:sz w:val="27"/>
          <w:szCs w:val="27"/>
          <w:lang w:val="en-US" w:eastAsia="it-IT"/>
        </w:rPr>
        <w:t> </w:t>
      </w:r>
    </w:p>
    <w:p w:rsidR="00F7270F" w:rsidRDefault="00F7270F" w:rsidP="00F7270F">
      <w:pPr>
        <w:ind w:left="71" w:hanging="71"/>
        <w:jc w:val="both"/>
        <w:rPr>
          <w:rFonts w:ascii="Verdana" w:hAnsi="Verdana" w:cs="Times New Roman"/>
          <w:sz w:val="20"/>
          <w:szCs w:val="20"/>
          <w:lang w:val="en-US" w:eastAsia="it-IT"/>
        </w:rPr>
      </w:pPr>
      <w:r>
        <w:rPr>
          <w:rFonts w:ascii="Verdana" w:hAnsi="Verdana" w:cs="Times New Roman"/>
          <w:sz w:val="27"/>
          <w:szCs w:val="27"/>
          <w:lang w:val="en-US" w:eastAsia="it-IT"/>
        </w:rPr>
        <w:t>Conclusion: The effects of the Industrial revolution prove that free competition may produce wealth without producing well-being.</w:t>
      </w:r>
    </w:p>
    <w:p w:rsidR="00F7270F" w:rsidRDefault="00F7270F" w:rsidP="00F7270F">
      <w:pPr>
        <w:rPr>
          <w:lang w:val="en-US"/>
        </w:rPr>
      </w:pPr>
    </w:p>
    <w:p w:rsidR="003661C1" w:rsidRPr="00F7270F" w:rsidRDefault="003661C1">
      <w:pPr>
        <w:rPr>
          <w:lang w:val="en-US"/>
        </w:rPr>
      </w:pPr>
    </w:p>
    <w:sectPr w:rsidR="003661C1" w:rsidRPr="00F727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70F"/>
    <w:rsid w:val="003661C1"/>
    <w:rsid w:val="00F727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270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270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54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2016-11-19T14:25:00Z</dcterms:created>
  <dcterms:modified xsi:type="dcterms:W3CDTF">2016-11-19T14:26:00Z</dcterms:modified>
</cp:coreProperties>
</file>