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9B" w:rsidRPr="0053458E" w:rsidRDefault="00181672">
      <w:pPr>
        <w:pStyle w:val="Corpo"/>
        <w:rPr>
          <w:rFonts w:ascii="Verdana" w:hAnsi="Verdana"/>
          <w:b/>
          <w:color w:val="FF0000"/>
          <w:sz w:val="28"/>
          <w:szCs w:val="24"/>
          <w:lang w:val="en-US"/>
        </w:rPr>
      </w:pPr>
      <w:r w:rsidRPr="0053458E">
        <w:rPr>
          <w:rFonts w:ascii="Verdana" w:hAnsi="Verdana"/>
          <w:b/>
          <w:color w:val="FF0000"/>
          <w:sz w:val="28"/>
          <w:szCs w:val="24"/>
          <w:lang w:val="en-US"/>
        </w:rPr>
        <w:t>EXERCISES ON THE VICTORIAN AGE</w:t>
      </w:r>
    </w:p>
    <w:p w:rsidR="00141B9B" w:rsidRDefault="00141B9B">
      <w:pPr>
        <w:pStyle w:val="Corpo"/>
        <w:rPr>
          <w:rFonts w:ascii="Verdana" w:hAnsi="Verdana"/>
          <w:sz w:val="24"/>
          <w:szCs w:val="24"/>
          <w:lang w:val="en-US"/>
        </w:rPr>
      </w:pPr>
    </w:p>
    <w:p w:rsidR="0053458E" w:rsidRPr="0053458E" w:rsidRDefault="0053458E">
      <w:pPr>
        <w:pStyle w:val="Corpo"/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p w:rsidR="00141B9B" w:rsidRPr="0053458E" w:rsidRDefault="00534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  <w:bCs/>
          <w:color w:val="FF0000"/>
          <w:lang w:val="en-US"/>
        </w:rPr>
      </w:pPr>
      <w:r>
        <w:rPr>
          <w:rFonts w:ascii="Verdana" w:hAnsi="Verdana"/>
          <w:b/>
          <w:bCs/>
          <w:color w:val="FF0000"/>
          <w:lang w:val="en-US"/>
        </w:rPr>
        <w:t>EXERCISES PAGE</w:t>
      </w:r>
      <w:r w:rsidR="00181672" w:rsidRPr="0053458E">
        <w:rPr>
          <w:rFonts w:ascii="Verdana" w:hAnsi="Verdana"/>
          <w:b/>
          <w:bCs/>
          <w:color w:val="FF0000"/>
          <w:lang w:val="en-US"/>
        </w:rPr>
        <w:t xml:space="preserve"> 282</w:t>
      </w:r>
    </w:p>
    <w:p w:rsidR="00141B9B" w:rsidRPr="0053458E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141B9B" w:rsidRPr="0053458E" w:rsidRDefault="00181672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>The Victorian Age was a very long period (she reigned from 1837 to 1901) of economic and commercial stability, also due to a large colonial expansion.</w:t>
      </w:r>
    </w:p>
    <w:p w:rsidR="00141B9B" w:rsidRPr="0053458E" w:rsidRDefault="00141B9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lang w:val="en-US"/>
        </w:rPr>
      </w:pPr>
    </w:p>
    <w:p w:rsidR="00141B9B" w:rsidRPr="0053458E" w:rsidRDefault="00141B9B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</w:p>
    <w:p w:rsidR="00141B9B" w:rsidRPr="0053458E" w:rsidRDefault="0018167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 xml:space="preserve">1 A-B, 2 C, 3 C-D, 4 C, 5 B-D, 6 D, 7 C, 8 B, 9 </w:t>
      </w:r>
      <w:r w:rsidRPr="0053458E">
        <w:rPr>
          <w:rFonts w:ascii="Verdana" w:hAnsi="Verdana"/>
          <w:lang w:val="en-US"/>
        </w:rPr>
        <w:t>C-D, 10 D, 11C</w:t>
      </w:r>
    </w:p>
    <w:p w:rsidR="00141B9B" w:rsidRPr="0053458E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53458E" w:rsidRDefault="00534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  <w:bCs/>
          <w:color w:val="FF0000"/>
          <w:lang w:val="en-US"/>
        </w:rPr>
      </w:pPr>
    </w:p>
    <w:p w:rsidR="00141B9B" w:rsidRPr="0053458E" w:rsidRDefault="00534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  <w:bCs/>
          <w:color w:val="FF0000"/>
          <w:lang w:val="en-US"/>
        </w:rPr>
      </w:pPr>
      <w:r w:rsidRPr="0053458E">
        <w:rPr>
          <w:rFonts w:ascii="Verdana" w:hAnsi="Verdana"/>
          <w:b/>
          <w:bCs/>
          <w:color w:val="FF0000"/>
          <w:lang w:val="en-US"/>
        </w:rPr>
        <w:t>EXERCISES PAGES</w:t>
      </w:r>
      <w:r w:rsidR="00181672" w:rsidRPr="0053458E">
        <w:rPr>
          <w:rFonts w:ascii="Verdana" w:hAnsi="Verdana"/>
          <w:b/>
          <w:bCs/>
          <w:color w:val="FF0000"/>
          <w:lang w:val="en-US"/>
        </w:rPr>
        <w:t xml:space="preserve"> 284-285</w:t>
      </w:r>
    </w:p>
    <w:p w:rsidR="00141B9B" w:rsidRPr="0053458E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bCs/>
          <w:lang w:val="en-US"/>
        </w:rPr>
        <w:t>4)</w:t>
      </w:r>
      <w:r w:rsidRPr="0053458E">
        <w:rPr>
          <w:rFonts w:ascii="Verdana" w:hAnsi="Verdana"/>
          <w:lang w:val="en-US"/>
        </w:rPr>
        <w:t xml:space="preserve"> </w:t>
      </w: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>A) Imperial – B) Expansion</w:t>
      </w: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>A) Political – B) Reforms</w:t>
      </w: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>A) Constitutional – B) Monarchy</w:t>
      </w: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>A) Party – B) Politics</w:t>
      </w: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 xml:space="preserve">A) Working class – B) Movement </w:t>
      </w: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>A) Technological – B) Development</w:t>
      </w:r>
    </w:p>
    <w:p w:rsidR="00141B9B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53458E" w:rsidRPr="0053458E" w:rsidRDefault="00534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141B9B" w:rsidRPr="0053458E" w:rsidRDefault="00534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  <w:bCs/>
          <w:color w:val="FF0000"/>
          <w:lang w:val="en-US"/>
        </w:rPr>
      </w:pPr>
      <w:r w:rsidRPr="0053458E">
        <w:rPr>
          <w:rFonts w:ascii="Verdana" w:hAnsi="Verdana"/>
          <w:b/>
          <w:bCs/>
          <w:color w:val="FF0000"/>
          <w:lang w:val="en-US"/>
        </w:rPr>
        <w:t>EXERCISES PAGES</w:t>
      </w:r>
      <w:r w:rsidR="00181672" w:rsidRPr="0053458E">
        <w:rPr>
          <w:rFonts w:ascii="Verdana" w:hAnsi="Verdana"/>
          <w:b/>
          <w:bCs/>
          <w:color w:val="FF0000"/>
          <w:lang w:val="en-US"/>
        </w:rPr>
        <w:t xml:space="preserve"> 286-287</w:t>
      </w:r>
    </w:p>
    <w:p w:rsidR="00141B9B" w:rsidRPr="0053458E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bCs/>
          <w:lang w:val="en-US"/>
        </w:rPr>
        <w:t>3)</w:t>
      </w:r>
      <w:r w:rsidRPr="0053458E">
        <w:rPr>
          <w:rFonts w:ascii="Verdana" w:hAnsi="Verdana"/>
          <w:lang w:val="en-US"/>
        </w:rPr>
        <w:t xml:space="preserve"> </w:t>
      </w:r>
    </w:p>
    <w:p w:rsidR="00141B9B" w:rsidRPr="0053458E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 xml:space="preserve">1) The </w:t>
      </w:r>
      <w:r w:rsidRPr="0053458E">
        <w:rPr>
          <w:rFonts w:ascii="Verdana" w:hAnsi="Verdana"/>
          <w:lang w:val="en-US"/>
        </w:rPr>
        <w:t xml:space="preserve">technology that made it possible - an engine driven by steam - was already developing by the late 18th century, when James Watt produced the steam-powered loom. But it was Richard Trevithick who, in 1804, opened up the possibility of making a steam engine </w:t>
      </w:r>
      <w:r w:rsidRPr="0053458E">
        <w:rPr>
          <w:rFonts w:ascii="Verdana" w:hAnsi="Verdana"/>
          <w:lang w:val="en-US"/>
        </w:rPr>
        <w:t>move itself.</w:t>
      </w:r>
    </w:p>
    <w:p w:rsidR="00141B9B" w:rsidRPr="0053458E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>2) The “railway mania” was the common tendency to submit to the Parliament all sorts of projects to build new railways.</w:t>
      </w:r>
    </w:p>
    <w:p w:rsidR="00141B9B" w:rsidRPr="0053458E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lang w:val="en-US"/>
        </w:rPr>
        <w:t>3) The use of the railways for the transport of passengers were encouraged by the competition and William Gladstone’s 184</w:t>
      </w:r>
      <w:r w:rsidRPr="0053458E">
        <w:rPr>
          <w:rFonts w:ascii="Verdana" w:hAnsi="Verdana"/>
          <w:lang w:val="en-US"/>
        </w:rPr>
        <w:t>4 Railway Act, which obliged every company to supply at least one train daily at the cost of no more than on penny a mile.</w:t>
      </w:r>
    </w:p>
    <w:p w:rsidR="00141B9B" w:rsidRPr="0053458E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53458E" w:rsidRDefault="00534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  <w:bCs/>
          <w:color w:val="FF0000"/>
          <w:lang w:val="en-US"/>
        </w:rPr>
      </w:pPr>
    </w:p>
    <w:p w:rsidR="00141B9B" w:rsidRPr="0053458E" w:rsidRDefault="00534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  <w:bCs/>
          <w:color w:val="FF0000"/>
          <w:lang w:val="en-US"/>
        </w:rPr>
      </w:pPr>
      <w:r w:rsidRPr="0053458E">
        <w:rPr>
          <w:rFonts w:ascii="Verdana" w:hAnsi="Verdana"/>
          <w:b/>
          <w:bCs/>
          <w:color w:val="FF0000"/>
          <w:lang w:val="en-US"/>
        </w:rPr>
        <w:t>EXERCISE PAGE</w:t>
      </w:r>
      <w:r w:rsidR="00181672" w:rsidRPr="0053458E">
        <w:rPr>
          <w:rFonts w:ascii="Verdana" w:hAnsi="Verdana"/>
          <w:b/>
          <w:bCs/>
          <w:color w:val="FF0000"/>
          <w:lang w:val="en-US"/>
        </w:rPr>
        <w:t xml:space="preserve"> 290 </w:t>
      </w:r>
    </w:p>
    <w:p w:rsidR="00141B9B" w:rsidRPr="0053458E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141B9B" w:rsidRPr="0053458E" w:rsidRDefault="00141B9B">
      <w:pPr>
        <w:numPr>
          <w:ilvl w:val="0"/>
          <w:numId w:val="4"/>
        </w:numPr>
        <w:rPr>
          <w:rFonts w:ascii="Verdana" w:hAnsi="Verdana"/>
          <w:lang w:val="en-US"/>
        </w:rPr>
      </w:pPr>
    </w:p>
    <w:p w:rsidR="00141B9B" w:rsidRPr="0053458E" w:rsidRDefault="00141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141B9B" w:rsidRPr="0053458E" w:rsidRDefault="0018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53458E">
        <w:rPr>
          <w:rFonts w:ascii="Verdana" w:hAnsi="Verdana"/>
          <w:u w:val="single"/>
          <w:lang w:val="en-US"/>
        </w:rPr>
        <w:t>SLUMS</w:t>
      </w:r>
      <w:r w:rsidRPr="0053458E">
        <w:rPr>
          <w:rFonts w:ascii="Verdana" w:hAnsi="Verdana"/>
          <w:lang w:val="en-US"/>
        </w:rPr>
        <w:t>: Crimes and diseases, polluted atmosphere, overcrowding and squalor, cholera epidemics and tuberculosis.</w:t>
      </w:r>
    </w:p>
    <w:sectPr w:rsidR="00141B9B" w:rsidRPr="0053458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1672">
      <w:r>
        <w:separator/>
      </w:r>
    </w:p>
  </w:endnote>
  <w:endnote w:type="continuationSeparator" w:id="0">
    <w:p w:rsidR="00000000" w:rsidRDefault="0018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9B" w:rsidRDefault="00141B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1672">
      <w:r>
        <w:separator/>
      </w:r>
    </w:p>
  </w:footnote>
  <w:footnote w:type="continuationSeparator" w:id="0">
    <w:p w:rsidR="00000000" w:rsidRDefault="0018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9B" w:rsidRDefault="00141B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D70"/>
    <w:multiLevelType w:val="hybridMultilevel"/>
    <w:tmpl w:val="D2D4ABE8"/>
    <w:numStyleLink w:val="Conlettere"/>
  </w:abstractNum>
  <w:abstractNum w:abstractNumId="1">
    <w:nsid w:val="2F2E3DC8"/>
    <w:multiLevelType w:val="hybridMultilevel"/>
    <w:tmpl w:val="D2D4ABE8"/>
    <w:styleLink w:val="Conlettere"/>
    <w:lvl w:ilvl="0" w:tplc="8F122238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83532">
      <w:start w:val="1"/>
      <w:numFmt w:val="decimal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DFCE">
      <w:start w:val="1"/>
      <w:numFmt w:val="decimal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4EFCC">
      <w:start w:val="1"/>
      <w:numFmt w:val="decimal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C5E9A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F067D2">
      <w:start w:val="1"/>
      <w:numFmt w:val="decimal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0FDA8">
      <w:start w:val="1"/>
      <w:numFmt w:val="decimal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0CDB2">
      <w:start w:val="1"/>
      <w:numFmt w:val="decimal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677EC">
      <w:start w:val="1"/>
      <w:numFmt w:val="decimal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1B80DC5"/>
    <w:multiLevelType w:val="hybridMultilevel"/>
    <w:tmpl w:val="68F0546C"/>
    <w:numStyleLink w:val="Stileimportato4"/>
  </w:abstractNum>
  <w:abstractNum w:abstractNumId="3">
    <w:nsid w:val="7793177C"/>
    <w:multiLevelType w:val="hybridMultilevel"/>
    <w:tmpl w:val="68F0546C"/>
    <w:styleLink w:val="Stileimportato4"/>
    <w:lvl w:ilvl="0" w:tplc="0C580F32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C14C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44B9C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C86A9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C2BC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8864A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A4321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A534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421D4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1B9B"/>
    <w:rsid w:val="00141B9B"/>
    <w:rsid w:val="00181672"/>
    <w:rsid w:val="0053458E"/>
    <w:rsid w:val="009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Stileimportato4">
    <w:name w:val="Stile importato 4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Stileimportato4">
    <w:name w:val="Stile importato 4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Federico Martinello</cp:lastModifiedBy>
  <cp:revision>5</cp:revision>
  <dcterms:created xsi:type="dcterms:W3CDTF">2016-11-20T21:57:00Z</dcterms:created>
  <dcterms:modified xsi:type="dcterms:W3CDTF">2016-11-20T21:58:00Z</dcterms:modified>
</cp:coreProperties>
</file>