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361A56" w:rsidRDefault="00DF4D3B" w:rsidP="00361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(par. 1) The Industrial Revolution</w:t>
      </w:r>
      <w:r w:rsidR="00361A56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brought radical changes in nineteenth century in England</w:t>
      </w:r>
      <w:r w:rsidR="003E4AC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 xml:space="preserve">. </w:t>
      </w:r>
      <w:r w:rsidR="003E4AC0" w:rsidRPr="003E4AC0">
        <w:rPr>
          <w:rFonts w:ascii="Verdana" w:eastAsia="Times New Roman" w:hAnsi="Verdana" w:cs="Times New Roman"/>
          <w:color w:val="000000"/>
          <w:sz w:val="20"/>
          <w:szCs w:val="20"/>
          <w:lang w:val="en-US" w:eastAsia="it-IT"/>
        </w:rPr>
        <w:t>It</w:t>
      </w:r>
      <w:r w:rsidR="003E4AC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 xml:space="preserve">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</w:t>
      </w:r>
      <w:r w:rsidR="003E4AC0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Socialism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DF4D3B" w:rsidRPr="00DF4D3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Adam Smith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proofErr w:type="spellStart"/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Milthus</w:t>
            </w:r>
            <w:proofErr w:type="spellEnd"/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Ricardo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           </w:t>
            </w:r>
          </w:p>
        </w:tc>
      </w:tr>
    </w:tbl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DF4D3B" w:rsidRPr="00DF4D3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Growth of population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Decline of agricultural population</w:t>
            </w:r>
          </w:p>
        </w:tc>
      </w:tr>
    </w:tbl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</w:p>
    <w:p w:rsidR="00DF4D3B" w:rsidRPr="00DF4D3B" w:rsidRDefault="00DF4D3B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3E4AC0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 destruction of the common-field system of cultivation</w:t>
      </w:r>
    </w:p>
    <w:p w:rsidR="00DF4D3B" w:rsidRPr="00DF4D3B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 </w:t>
      </w:r>
      <w:r w:rsidR="003E4AC0">
        <w:rPr>
          <w:rFonts w:ascii="Verdana" w:eastAsia="Times New Roman" w:hAnsi="Verdana" w:cs="Times New Roman"/>
          <w:color w:val="000000"/>
          <w:sz w:val="20"/>
          <w:lang w:val="en-GB" w:eastAsia="it-IT"/>
        </w:rPr>
        <w:t>the enclosure</w:t>
      </w:r>
      <w:r w:rsidR="0054432F">
        <w:rPr>
          <w:rFonts w:ascii="Verdana" w:eastAsia="Times New Roman" w:hAnsi="Verdana" w:cs="Times New Roman"/>
          <w:color w:val="000000"/>
          <w:sz w:val="20"/>
          <w:lang w:val="en-GB" w:eastAsia="it-IT"/>
        </w:rPr>
        <w:t xml:space="preserve"> of common lands</w:t>
      </w:r>
    </w:p>
    <w:p w:rsidR="00DF4D3B" w:rsidRPr="00DF4D3B" w:rsidRDefault="00DF4D3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  </w:t>
      </w:r>
      <w:r w:rsidR="003E4AC0">
        <w:rPr>
          <w:rFonts w:ascii="Verdana" w:eastAsia="Times New Roman" w:hAnsi="Verdana" w:cs="Times New Roman"/>
          <w:color w:val="000000"/>
          <w:sz w:val="20"/>
          <w:lang w:val="en-GB" w:eastAsia="it-IT"/>
        </w:rPr>
        <w:t>the substation of large for small farms</w:t>
      </w: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</w:p>
    <w:p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 — more scientific approach:</w:t>
      </w:r>
    </w:p>
    <w:p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/>
      </w:tblPr>
      <w:tblGrid>
        <w:gridCol w:w="8470"/>
      </w:tblGrid>
      <w:tr w:rsidR="00DF4D3B" w:rsidRPr="00361A56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E4AC0" w:rsidRDefault="003E4AC0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improvement of breeding cattle</w:t>
            </w:r>
          </w:p>
        </w:tc>
      </w:tr>
      <w:tr w:rsidR="00DF4D3B" w:rsidRPr="003E4AC0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E4AC0" w:rsidRDefault="003E4AC0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rotation of crops</w:t>
            </w:r>
          </w:p>
        </w:tc>
      </w:tr>
      <w:tr w:rsidR="00DF4D3B" w:rsidRPr="00361A56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E4AC0" w:rsidRDefault="003E4AC0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invention of the steam-plough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3E4AC0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gricultural societies</w:t>
            </w:r>
          </w:p>
        </w:tc>
      </w:tr>
    </w:tbl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mechanical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9179"/>
      </w:tblGrid>
      <w:tr w:rsidR="00DF4D3B" w:rsidRPr="00DF4D3B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spinning-jenny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water-frame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Crompton’s mule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3E4AC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self-acting mule</w:t>
            </w:r>
          </w:p>
        </w:tc>
      </w:tr>
    </w:tbl>
    <w:p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 engine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5443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Power-loom</w:t>
            </w:r>
          </w:p>
        </w:tc>
      </w:tr>
    </w:tbl>
    <w:p w:rsidR="00DF4D3B" w:rsidRPr="00DF4D3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 </w:t>
      </w:r>
    </w:p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mechanical revolution in iron industry</w:t>
      </w:r>
    </w:p>
    <w:p w:rsidR="00DF4D3B" w:rsidRPr="00DF4D3B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5443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Smelting by pit-coal</w:t>
            </w:r>
          </w:p>
        </w:tc>
      </w:tr>
      <w:tr w:rsidR="00DF4D3B" w:rsidRPr="00361A56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54432F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5443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Steam-engine to blast furnaces</w:t>
            </w:r>
          </w:p>
        </w:tc>
      </w:tr>
    </w:tbl>
    <w:p w:rsidR="00DF4D3B" w:rsidRPr="00361A56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improved means of communication</w:t>
      </w:r>
    </w:p>
    <w:p w:rsidR="00DF4D3B" w:rsidRPr="00361A56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54432F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Canal system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54432F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Roads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54432F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ailroad</w:t>
            </w:r>
          </w:p>
        </w:tc>
      </w:tr>
    </w:tbl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="0054432F">
        <w:rPr>
          <w:rFonts w:ascii="Verdana" w:eastAsia="Times New Roman" w:hAnsi="Verdana" w:cs="Times New Roman"/>
          <w:color w:val="000000"/>
          <w:sz w:val="20"/>
          <w:lang w:val="en-GB" w:eastAsia="it-IT"/>
        </w:rPr>
        <w:t>increase in commerce</w:t>
      </w:r>
    </w:p>
    <w:p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substitution of factory system for domestic system.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/>
      </w:tblPr>
      <w:tblGrid>
        <w:gridCol w:w="8612"/>
      </w:tblGrid>
      <w:tr w:rsidR="00DF4D3B" w:rsidRPr="00DF4D3B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5443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money invested in improvements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5443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enclosure system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54432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consolidation of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4) high price of corn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 changes in country life:</w:t>
      </w:r>
    </w:p>
    <w:p w:rsidR="00DF4D3B" w:rsidRPr="00DF4D3B" w:rsidRDefault="00DF4D3B" w:rsidP="0054432F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9) Social changes in manufacturing world</w:t>
      </w:r>
      <w:r w:rsidR="0054432F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 the new class of great capitalism employers made enormous fortuned consequences:</w:t>
      </w:r>
    </w:p>
    <w:p w:rsidR="000F3CDA" w:rsidRPr="000F3CDA" w:rsidRDefault="000F3CDA" w:rsidP="000F3CDA">
      <w:pPr>
        <w:pStyle w:val="Paragrafoelenco"/>
        <w:numPr>
          <w:ilvl w:val="0"/>
          <w:numId w:val="1"/>
        </w:numPr>
        <w:spacing w:before="269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lang w:val="en-GB" w:eastAsia="it-IT"/>
        </w:rPr>
      </w:pPr>
      <w:r w:rsidRPr="000F3CDA">
        <w:rPr>
          <w:rFonts w:ascii="Verdana" w:eastAsia="Times New Roman" w:hAnsi="Verdana" w:cs="Times New Roman"/>
          <w:color w:val="000000"/>
          <w:sz w:val="20"/>
          <w:lang w:val="en-GB" w:eastAsia="it-IT"/>
        </w:rPr>
        <w:t>the old relations between masers and men disappeared.</w:t>
      </w:r>
    </w:p>
    <w:p w:rsidR="00DF4D3B" w:rsidRPr="00DF4D3B" w:rsidRDefault="000F3CDA" w:rsidP="0054432F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    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="00DF4D3B"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>
        <w:rPr>
          <w:rFonts w:ascii="Verdana" w:eastAsia="Times New Roman" w:hAnsi="Verdana" w:cs="Times New Roman"/>
          <w:color w:val="000000"/>
          <w:sz w:val="20"/>
          <w:lang w:val="en-GB" w:eastAsia="it-IT"/>
        </w:rPr>
        <w:t>a “cash nexus” was substituted for the human tie</w:t>
      </w:r>
    </w:p>
    <w:p w:rsidR="00DF4D3B" w:rsidRPr="00DF4D3B" w:rsidRDefault="000F3CDA" w:rsidP="0054432F">
      <w:pPr>
        <w:spacing w:before="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    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class conflict.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10) Misery of working people often caused by: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361A56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0F3CDA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0F3CDA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conditions of labour under the factory system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0F3CDA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rise of prices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0F3CDA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sudden fluctuations of trade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59"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Conclusion:</w:t>
      </w:r>
    </w:p>
    <w:p w:rsidR="00AC4E8B" w:rsidRPr="000F3CDA" w:rsidRDefault="000F3CDA">
      <w:pPr>
        <w:rPr>
          <w:lang w:val="en-US"/>
        </w:rPr>
      </w:pPr>
      <w:r w:rsidRPr="000F3CDA">
        <w:rPr>
          <w:lang w:val="en-US"/>
        </w:rPr>
        <w:t>Free competition</w:t>
      </w:r>
      <w:r>
        <w:rPr>
          <w:lang w:val="en-US"/>
        </w:rPr>
        <w:t xml:space="preserve"> of the Industrial Revolution</w:t>
      </w:r>
      <w:r w:rsidR="00361A56">
        <w:rPr>
          <w:lang w:val="en-US"/>
        </w:rPr>
        <w:t xml:space="preserve"> </w:t>
      </w:r>
      <w:r w:rsidRPr="000F3CDA">
        <w:rPr>
          <w:lang w:val="en-US"/>
        </w:rPr>
        <w:t>may produce wealth w</w:t>
      </w:r>
      <w:r>
        <w:rPr>
          <w:lang w:val="en-US"/>
        </w:rPr>
        <w:t>ithout producing well-being.</w:t>
      </w:r>
    </w:p>
    <w:sectPr w:rsidR="00AC4E8B" w:rsidRPr="000F3CDA" w:rsidSect="00AC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75" w:rsidRDefault="00D83175" w:rsidP="00DF4D3B">
      <w:pPr>
        <w:spacing w:after="0" w:line="240" w:lineRule="auto"/>
      </w:pPr>
      <w:r>
        <w:separator/>
      </w:r>
    </w:p>
  </w:endnote>
  <w:endnote w:type="continuationSeparator" w:id="0">
    <w:p w:rsidR="00D83175" w:rsidRDefault="00D83175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3B" w:rsidRDefault="00DF4D3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1405"/>
      <w:docPartObj>
        <w:docPartGallery w:val="Page Numbers (Bottom of Page)"/>
        <w:docPartUnique/>
      </w:docPartObj>
    </w:sdtPr>
    <w:sdtContent>
      <w:p w:rsidR="00DF4D3B" w:rsidRDefault="00EA67E8">
        <w:pPr>
          <w:pStyle w:val="Pidipagina"/>
          <w:jc w:val="right"/>
        </w:pPr>
        <w:fldSimple w:instr=" PAGE   \* MERGEFORMAT ">
          <w:r w:rsidR="00361A56">
            <w:rPr>
              <w:noProof/>
            </w:rPr>
            <w:t>2</w:t>
          </w:r>
        </w:fldSimple>
      </w:p>
    </w:sdtContent>
  </w:sdt>
  <w:p w:rsidR="00DF4D3B" w:rsidRDefault="00DF4D3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3B" w:rsidRDefault="00DF4D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75" w:rsidRDefault="00D83175" w:rsidP="00DF4D3B">
      <w:pPr>
        <w:spacing w:after="0" w:line="240" w:lineRule="auto"/>
      </w:pPr>
      <w:r>
        <w:separator/>
      </w:r>
    </w:p>
  </w:footnote>
  <w:footnote w:type="continuationSeparator" w:id="0">
    <w:p w:rsidR="00D83175" w:rsidRDefault="00D83175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3B" w:rsidRDefault="00DF4D3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3B" w:rsidRDefault="00DF4D3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3B" w:rsidRDefault="00DF4D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6BB4"/>
    <w:multiLevelType w:val="hybridMultilevel"/>
    <w:tmpl w:val="DCD8D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D3B"/>
    <w:rsid w:val="000F3CDA"/>
    <w:rsid w:val="00361A56"/>
    <w:rsid w:val="003E4AC0"/>
    <w:rsid w:val="0054432F"/>
    <w:rsid w:val="009F089C"/>
    <w:rsid w:val="00AC4E8B"/>
    <w:rsid w:val="00B07EE2"/>
    <w:rsid w:val="00CE0F7C"/>
    <w:rsid w:val="00D83175"/>
    <w:rsid w:val="00DF4D3B"/>
    <w:rsid w:val="00EA67E8"/>
    <w:rsid w:val="00F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  <w:style w:type="paragraph" w:styleId="Paragrafoelenco">
    <w:name w:val="List Paragraph"/>
    <w:basedOn w:val="Normale"/>
    <w:uiPriority w:val="34"/>
    <w:qFormat/>
    <w:rsid w:val="000F3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10CA-E52E-410D-B5F0-0ED49B09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Sofia</cp:lastModifiedBy>
  <cp:revision>2</cp:revision>
  <dcterms:created xsi:type="dcterms:W3CDTF">2016-10-26T20:16:00Z</dcterms:created>
  <dcterms:modified xsi:type="dcterms:W3CDTF">2016-10-26T20:16:00Z</dcterms:modified>
</cp:coreProperties>
</file>