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2D9" w:rsidRDefault="007C1755">
      <w:pPr>
        <w:rPr>
          <w:sz w:val="28"/>
          <w:lang w:val="en-GB"/>
        </w:rPr>
      </w:pPr>
      <w:r w:rsidRPr="007C1755">
        <w:rPr>
          <w:sz w:val="28"/>
          <w:lang w:val="en-GB"/>
        </w:rPr>
        <w:t>The characteristics of a regulatory text</w:t>
      </w:r>
    </w:p>
    <w:p w:rsidR="007C1755" w:rsidRDefault="007C1755">
      <w:pPr>
        <w:rPr>
          <w:lang w:val="en-GB"/>
        </w:rPr>
      </w:pPr>
      <w:r>
        <w:rPr>
          <w:lang w:val="en-GB"/>
        </w:rPr>
        <w:t>Structure</w:t>
      </w:r>
    </w:p>
    <w:p w:rsidR="007C1755" w:rsidRDefault="007C1755" w:rsidP="007C1755">
      <w:pPr>
        <w:rPr>
          <w:lang w:val="en-GB"/>
        </w:rPr>
      </w:pPr>
      <w:r>
        <w:rPr>
          <w:lang w:val="en-GB"/>
        </w:rPr>
        <w:t>A regulatory text is structured into titles</w:t>
      </w:r>
      <w:r w:rsidR="00687E66">
        <w:rPr>
          <w:lang w:val="en-GB"/>
        </w:rPr>
        <w:t xml:space="preserve">. Each title groups </w:t>
      </w:r>
      <w:r w:rsidR="00687E66" w:rsidRPr="00687E66">
        <w:rPr>
          <w:lang w:val="en-GB"/>
        </w:rPr>
        <w:t>a variable number of articles dealing with the same topic</w:t>
      </w:r>
      <w:r w:rsidR="00687E66">
        <w:rPr>
          <w:lang w:val="en-GB"/>
        </w:rPr>
        <w:t>. E</w:t>
      </w:r>
      <w:r w:rsidR="00687E66" w:rsidRPr="00687E66">
        <w:rPr>
          <w:lang w:val="en-GB"/>
        </w:rPr>
        <w:t xml:space="preserve">ach article initially considers a </w:t>
      </w:r>
      <w:proofErr w:type="gramStart"/>
      <w:r w:rsidR="00687E66" w:rsidRPr="00687E66">
        <w:rPr>
          <w:lang w:val="en-GB"/>
        </w:rPr>
        <w:t>particular situation</w:t>
      </w:r>
      <w:proofErr w:type="gramEnd"/>
      <w:r w:rsidR="00687E66" w:rsidRPr="00687E66">
        <w:rPr>
          <w:lang w:val="en-GB"/>
        </w:rPr>
        <w:t xml:space="preserve"> or imposes a rule. </w:t>
      </w:r>
      <w:r w:rsidR="00687E66">
        <w:rPr>
          <w:lang w:val="en-GB"/>
        </w:rPr>
        <w:t>S</w:t>
      </w:r>
      <w:r w:rsidR="00687E66" w:rsidRPr="00687E66">
        <w:rPr>
          <w:lang w:val="en-GB"/>
        </w:rPr>
        <w:t xml:space="preserve">ubsequently, </w:t>
      </w:r>
      <w:r w:rsidR="00687E66">
        <w:rPr>
          <w:lang w:val="en-GB"/>
        </w:rPr>
        <w:t xml:space="preserve">it </w:t>
      </w:r>
      <w:r w:rsidR="00687E66" w:rsidRPr="00687E66">
        <w:rPr>
          <w:lang w:val="en-GB"/>
        </w:rPr>
        <w:t xml:space="preserve">expresses the </w:t>
      </w:r>
      <w:r w:rsidR="00687E66">
        <w:rPr>
          <w:lang w:val="en-GB"/>
        </w:rPr>
        <w:t>penalty</w:t>
      </w:r>
      <w:r w:rsidR="00687E66" w:rsidRPr="00687E66">
        <w:rPr>
          <w:lang w:val="en-GB"/>
        </w:rPr>
        <w:t xml:space="preserve"> in case the rule is not respected or that </w:t>
      </w:r>
      <w:proofErr w:type="gramStart"/>
      <w:r w:rsidR="00687E66" w:rsidRPr="00687E66">
        <w:rPr>
          <w:lang w:val="en-GB"/>
        </w:rPr>
        <w:t>particular situation</w:t>
      </w:r>
      <w:proofErr w:type="gramEnd"/>
      <w:r w:rsidR="00687E66" w:rsidRPr="00687E66">
        <w:rPr>
          <w:lang w:val="en-GB"/>
        </w:rPr>
        <w:t xml:space="preserve"> occurs.</w:t>
      </w:r>
    </w:p>
    <w:p w:rsidR="00687E66" w:rsidRDefault="00F016D8" w:rsidP="007C1755">
      <w:pPr>
        <w:rPr>
          <w:lang w:val="en-GB"/>
        </w:rPr>
      </w:pPr>
      <w:r>
        <w:rPr>
          <w:lang w:val="en-GB"/>
        </w:rPr>
        <w:t>Sender and receivers</w:t>
      </w:r>
    </w:p>
    <w:p w:rsidR="00F016D8" w:rsidRDefault="00F016D8" w:rsidP="007C1755">
      <w:pPr>
        <w:rPr>
          <w:lang w:val="en-GB"/>
        </w:rPr>
      </w:pPr>
      <w:r>
        <w:rPr>
          <w:lang w:val="en-GB"/>
        </w:rPr>
        <w:t xml:space="preserve">The text is emitted by </w:t>
      </w:r>
      <w:r w:rsidRPr="00F016D8">
        <w:rPr>
          <w:lang w:val="en-GB"/>
        </w:rPr>
        <w:t>an authority with higher powers than those who read</w:t>
      </w:r>
      <w:r>
        <w:rPr>
          <w:lang w:val="en-GB"/>
        </w:rPr>
        <w:t>. In this case, the sender is the “</w:t>
      </w:r>
      <w:proofErr w:type="spellStart"/>
      <w:r>
        <w:rPr>
          <w:lang w:val="en-GB"/>
        </w:rPr>
        <w:t>consiglio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istituto</w:t>
      </w:r>
      <w:proofErr w:type="spellEnd"/>
      <w:r>
        <w:rPr>
          <w:lang w:val="en-GB"/>
        </w:rPr>
        <w:t>” and the receivers are the students and the teachers.</w:t>
      </w:r>
    </w:p>
    <w:p w:rsidR="00F016D8" w:rsidRDefault="00F016D8" w:rsidP="007C1755">
      <w:pPr>
        <w:rPr>
          <w:lang w:val="en-GB"/>
        </w:rPr>
      </w:pPr>
      <w:r>
        <w:rPr>
          <w:lang w:val="en-GB"/>
        </w:rPr>
        <w:t>Objective</w:t>
      </w:r>
    </w:p>
    <w:p w:rsidR="0050339C" w:rsidRDefault="0050339C" w:rsidP="007C1755">
      <w:pPr>
        <w:rPr>
          <w:lang w:val="en-GB"/>
        </w:rPr>
      </w:pPr>
      <w:r>
        <w:rPr>
          <w:lang w:val="en"/>
        </w:rPr>
        <w:t xml:space="preserve">The objective of the text is to declare the </w:t>
      </w:r>
      <w:r w:rsidRPr="00F016D8">
        <w:rPr>
          <w:lang w:val="en"/>
        </w:rPr>
        <w:t>rights duties</w:t>
      </w:r>
      <w:r>
        <w:rPr>
          <w:lang w:val="en"/>
        </w:rPr>
        <w:t xml:space="preserve"> students are expected to respect </w:t>
      </w:r>
      <w:r w:rsidRPr="00F016D8">
        <w:rPr>
          <w:lang w:val="en"/>
        </w:rPr>
        <w:t>in the school environment</w:t>
      </w:r>
      <w:r>
        <w:rPr>
          <w:lang w:val="en"/>
        </w:rPr>
        <w:t xml:space="preserve"> and </w:t>
      </w:r>
      <w:r w:rsidRPr="0050339C">
        <w:rPr>
          <w:lang w:val="en"/>
        </w:rPr>
        <w:t>the penalty to apply</w:t>
      </w:r>
      <w:r>
        <w:rPr>
          <w:lang w:val="en"/>
        </w:rPr>
        <w:t xml:space="preserve"> in case of transgression.</w:t>
      </w:r>
    </w:p>
    <w:p w:rsidR="0050339C" w:rsidRDefault="0050339C" w:rsidP="007C1755">
      <w:pPr>
        <w:rPr>
          <w:lang w:val="en-GB"/>
        </w:rPr>
      </w:pPr>
      <w:r w:rsidRPr="0050339C">
        <w:rPr>
          <w:lang w:val="en-GB"/>
        </w:rPr>
        <w:t>Arguments of the articles</w:t>
      </w:r>
    </w:p>
    <w:p w:rsidR="0050339C" w:rsidRDefault="0050339C" w:rsidP="007C1755">
      <w:pPr>
        <w:rPr>
          <w:lang w:val="en-GB"/>
        </w:rPr>
      </w:pPr>
      <w:r>
        <w:rPr>
          <w:lang w:val="en-GB"/>
        </w:rPr>
        <w:t xml:space="preserve">The articles can be divided into </w:t>
      </w:r>
      <w:r w:rsidR="00FC5862">
        <w:rPr>
          <w:lang w:val="en-GB"/>
        </w:rPr>
        <w:t>four</w:t>
      </w:r>
      <w:r>
        <w:rPr>
          <w:lang w:val="en-GB"/>
        </w:rPr>
        <w:t xml:space="preserve"> groups according to their topic. </w:t>
      </w:r>
    </w:p>
    <w:p w:rsidR="0050339C" w:rsidRDefault="0050339C" w:rsidP="0050339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From the article 70 to the 80, they deal with </w:t>
      </w:r>
      <w:r w:rsidRPr="0050339C">
        <w:rPr>
          <w:lang w:val="en-GB"/>
        </w:rPr>
        <w:t>the disturbed lessons</w:t>
      </w:r>
      <w:r w:rsidR="00FC5862">
        <w:rPr>
          <w:lang w:val="en-GB"/>
        </w:rPr>
        <w:t>;</w:t>
      </w:r>
    </w:p>
    <w:p w:rsidR="0050339C" w:rsidRDefault="0050339C" w:rsidP="00FC5862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From the art. 81 to the 8</w:t>
      </w:r>
      <w:r w:rsidR="00FC5862">
        <w:rPr>
          <w:lang w:val="en-GB"/>
        </w:rPr>
        <w:t>3</w:t>
      </w:r>
      <w:r>
        <w:rPr>
          <w:lang w:val="en-GB"/>
        </w:rPr>
        <w:t xml:space="preserve">, they deal with </w:t>
      </w:r>
      <w:r w:rsidR="00FC5862" w:rsidRPr="00FC5862">
        <w:rPr>
          <w:lang w:val="en-GB"/>
        </w:rPr>
        <w:t>false signatures and truancy</w:t>
      </w:r>
      <w:r w:rsidR="00FC5862">
        <w:rPr>
          <w:lang w:val="en-GB"/>
        </w:rPr>
        <w:t>;</w:t>
      </w:r>
    </w:p>
    <w:p w:rsidR="00FC5862" w:rsidRDefault="00FC5862" w:rsidP="00FC5862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From the art. 8</w:t>
      </w:r>
      <w:r>
        <w:rPr>
          <w:lang w:val="en-GB"/>
        </w:rPr>
        <w:t>4</w:t>
      </w:r>
      <w:r>
        <w:rPr>
          <w:lang w:val="en-GB"/>
        </w:rPr>
        <w:t xml:space="preserve"> to the </w:t>
      </w:r>
      <w:r>
        <w:rPr>
          <w:lang w:val="en-GB"/>
        </w:rPr>
        <w:t>91, they deal with the use of mobile and privacy;</w:t>
      </w:r>
    </w:p>
    <w:p w:rsidR="00FC5862" w:rsidRDefault="00FC5862" w:rsidP="00FC5862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From the art. </w:t>
      </w:r>
      <w:r>
        <w:rPr>
          <w:lang w:val="en-GB"/>
        </w:rPr>
        <w:t>92</w:t>
      </w:r>
      <w:r>
        <w:rPr>
          <w:lang w:val="en-GB"/>
        </w:rPr>
        <w:t xml:space="preserve"> to the </w:t>
      </w:r>
      <w:r>
        <w:rPr>
          <w:lang w:val="en-GB"/>
        </w:rPr>
        <w:t xml:space="preserve">96, they deal with the </w:t>
      </w:r>
      <w:r w:rsidRPr="00FC5862">
        <w:rPr>
          <w:lang w:val="en-GB"/>
        </w:rPr>
        <w:t>damage to the school</w:t>
      </w:r>
      <w:r>
        <w:rPr>
          <w:lang w:val="en-GB"/>
        </w:rPr>
        <w:t>.</w:t>
      </w:r>
    </w:p>
    <w:p w:rsidR="00FC5862" w:rsidRDefault="00FC5862" w:rsidP="00FC5862">
      <w:pPr>
        <w:rPr>
          <w:lang w:val="en-GB"/>
        </w:rPr>
      </w:pPr>
      <w:r>
        <w:rPr>
          <w:lang w:val="en-GB"/>
        </w:rPr>
        <w:t>Language</w:t>
      </w:r>
    </w:p>
    <w:p w:rsidR="00FC5862" w:rsidRPr="00FC5862" w:rsidRDefault="00FC5862" w:rsidP="00FC5862">
      <w:pPr>
        <w:rPr>
          <w:lang w:val="en-GB"/>
        </w:rPr>
      </w:pPr>
      <w:r w:rsidRPr="00FC5862">
        <w:rPr>
          <w:lang w:val="en-GB"/>
        </w:rPr>
        <w:t xml:space="preserve">The language used is formal and complex. The sentences are long; hypotaxis is prevalent; the linguistic register is </w:t>
      </w:r>
      <w:proofErr w:type="gramStart"/>
      <w:r w:rsidRPr="00FC5862">
        <w:rPr>
          <w:lang w:val="en-GB"/>
        </w:rPr>
        <w:t>similar to</w:t>
      </w:r>
      <w:proofErr w:type="gramEnd"/>
      <w:r w:rsidRPr="00FC5862">
        <w:rPr>
          <w:lang w:val="en-GB"/>
        </w:rPr>
        <w:t xml:space="preserve"> the legal one. These linguistic choices make the reader perceive the sender as authoritative, at a hierarchical level superior to his own</w:t>
      </w:r>
      <w:bookmarkStart w:id="0" w:name="_GoBack"/>
      <w:bookmarkEnd w:id="0"/>
      <w:r w:rsidRPr="00FC5862">
        <w:rPr>
          <w:lang w:val="en-GB"/>
        </w:rPr>
        <w:t>.</w:t>
      </w:r>
    </w:p>
    <w:sectPr w:rsidR="00FC5862" w:rsidRPr="00FC5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05E63"/>
    <w:multiLevelType w:val="hybridMultilevel"/>
    <w:tmpl w:val="86B8CCF6"/>
    <w:lvl w:ilvl="0" w:tplc="7834F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01FC5"/>
    <w:multiLevelType w:val="hybridMultilevel"/>
    <w:tmpl w:val="EC4A7C64"/>
    <w:lvl w:ilvl="0" w:tplc="7834F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55"/>
    <w:rsid w:val="00354CA7"/>
    <w:rsid w:val="0050339C"/>
    <w:rsid w:val="00687E66"/>
    <w:rsid w:val="007C1755"/>
    <w:rsid w:val="00D022D9"/>
    <w:rsid w:val="00D33F15"/>
    <w:rsid w:val="00F016D8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60E8"/>
  <w15:chartTrackingRefBased/>
  <w15:docId w15:val="{AADA91E0-97BB-4E2B-A058-7691EF81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Scolaro</dc:creator>
  <cp:keywords/>
  <dc:description/>
  <cp:lastModifiedBy>Erik Scolaro</cp:lastModifiedBy>
  <cp:revision>1</cp:revision>
  <dcterms:created xsi:type="dcterms:W3CDTF">2018-01-09T20:01:00Z</dcterms:created>
  <dcterms:modified xsi:type="dcterms:W3CDTF">2018-01-09T20:54:00Z</dcterms:modified>
</cp:coreProperties>
</file>