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Gruppo 1</w:t>
        <w:br w:type="textWrapping"/>
        <w:br w:type="textWrapping"/>
        <w:t xml:space="preserve">Bergantin</w:t>
        <w:br w:type="textWrapping"/>
        <w:t xml:space="preserve">D'Agostinis</w:t>
        <w:br w:type="textWrapping"/>
        <w:t xml:space="preserve">Ongaro</w:t>
        <w:br w:type="textWrapping"/>
        <w:t xml:space="preserve">Scolaro</w:t>
        <w:br w:type="textWrapping"/>
        <w:t xml:space="preserve">Sorato</w:t>
        <w:br w:type="textWrapping"/>
        <w:br w:type="textWrapping"/>
        <w:t xml:space="preserve">Gruppo 2</w:t>
        <w:br w:type="textWrapping"/>
        <w:br w:type="textWrapping"/>
        <w:t xml:space="preserve">Baldan</w:t>
        <w:br w:type="textWrapping"/>
        <w:t xml:space="preserve">Bertoli</w:t>
        <w:br w:type="textWrapping"/>
        <w:t xml:space="preserve">Danielis</w:t>
        <w:br w:type="textWrapping"/>
        <w:t xml:space="preserve">Romano</w:t>
        <w:br w:type="textWrapping"/>
        <w:br w:type="textWrapping"/>
        <w:t xml:space="preserve">Gruppo 3</w:t>
        <w:br w:type="textWrapping"/>
        <w:br w:type="textWrapping"/>
        <w:t xml:space="preserve">Bragagnini</w:t>
        <w:br w:type="textWrapping"/>
        <w:t xml:space="preserve">De Losa</w:t>
        <w:br w:type="textWrapping"/>
        <w:t xml:space="preserve">Della Torca</w:t>
        <w:br w:type="textWrapping"/>
        <w:t xml:space="preserve">Tecovich</w:t>
        <w:br w:type="textWrapping"/>
        <w:t xml:space="preserve">Zuliani</w:t>
        <w:br w:type="textWrapping"/>
        <w:br w:type="textWrapping"/>
        <w:t xml:space="preserve">Gruppo 4</w:t>
        <w:br w:type="textWrapping"/>
        <w:br w:type="textWrapping"/>
        <w:t xml:space="preserve">Cadenaro</w:t>
        <w:br w:type="textWrapping"/>
        <w:t xml:space="preserve">Contin</w:t>
        <w:br w:type="textWrapping"/>
        <w:t xml:space="preserve">Cum</w:t>
        <w:br w:type="textWrapping"/>
        <w:t xml:space="preserve">De Paoli</w:t>
        <w:br w:type="textWrapping"/>
        <w:t xml:space="preserve">Mauri</w:t>
        <w:br w:type="textWrapping"/>
        <w:br w:type="textWrapping"/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