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B079" w14:textId="77777777" w:rsidR="00D73795" w:rsidRPr="00AA2490" w:rsidRDefault="00343354" w:rsidP="00AA2490">
      <w:pPr>
        <w:ind w:left="284" w:right="276"/>
        <w:jc w:val="both"/>
        <w:rPr>
          <w:sz w:val="28"/>
        </w:rPr>
      </w:pPr>
      <w:r w:rsidRPr="00AA2490">
        <w:rPr>
          <w:sz w:val="28"/>
        </w:rPr>
        <w:t>ROMANO MATTIA                                                CL. V ALS                                                14/11/2017</w:t>
      </w:r>
    </w:p>
    <w:p w14:paraId="24B8C01D" w14:textId="77777777" w:rsidR="00343354" w:rsidRDefault="00343354" w:rsidP="00AA2490">
      <w:pPr>
        <w:ind w:left="284" w:right="276"/>
        <w:jc w:val="both"/>
      </w:pPr>
    </w:p>
    <w:p w14:paraId="5EAEEE2D" w14:textId="77777777" w:rsidR="00343354" w:rsidRPr="00AA2490" w:rsidRDefault="00343354" w:rsidP="00AA2490">
      <w:pPr>
        <w:ind w:left="284" w:right="276"/>
        <w:jc w:val="both"/>
        <w:rPr>
          <w:b/>
          <w:color w:val="FF0000"/>
          <w:sz w:val="32"/>
          <w:lang w:val="en-US"/>
        </w:rPr>
      </w:pPr>
      <w:r w:rsidRPr="00AA2490">
        <w:rPr>
          <w:b/>
          <w:color w:val="FF0000"/>
          <w:sz w:val="32"/>
          <w:lang w:val="en-US"/>
        </w:rPr>
        <w:t>The</w:t>
      </w:r>
      <w:r w:rsidR="00081B2F" w:rsidRPr="00AA2490">
        <w:rPr>
          <w:b/>
          <w:color w:val="FF0000"/>
          <w:sz w:val="32"/>
          <w:lang w:val="en-US"/>
        </w:rPr>
        <w:t xml:space="preserve"> Industrial</w:t>
      </w:r>
      <w:r w:rsidRPr="00AA2490">
        <w:rPr>
          <w:b/>
          <w:color w:val="FF0000"/>
          <w:sz w:val="32"/>
          <w:lang w:val="en-US"/>
        </w:rPr>
        <w:t xml:space="preserve"> </w:t>
      </w:r>
      <w:r w:rsidR="00081B2F" w:rsidRPr="00AA2490">
        <w:rPr>
          <w:b/>
          <w:color w:val="FF0000"/>
          <w:sz w:val="32"/>
          <w:lang w:val="en-US"/>
        </w:rPr>
        <w:t>Revolution</w:t>
      </w:r>
    </w:p>
    <w:p w14:paraId="77F425C9" w14:textId="77777777" w:rsidR="00343354" w:rsidRPr="00AA2490" w:rsidRDefault="00343354" w:rsidP="00AA2490">
      <w:pPr>
        <w:ind w:left="284" w:right="276"/>
        <w:jc w:val="both"/>
        <w:rPr>
          <w:sz w:val="28"/>
          <w:lang w:val="en-US"/>
        </w:rPr>
      </w:pPr>
    </w:p>
    <w:p w14:paraId="6C5A905F" w14:textId="77777777" w:rsidR="00F85ABA" w:rsidRDefault="00F85ABA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In the present text, I’m going to expose most important points of the Industrial Revolution.</w:t>
      </w:r>
    </w:p>
    <w:p w14:paraId="69616C31" w14:textId="77777777" w:rsidR="00B42795" w:rsidRDefault="00F85ABA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It 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took place from the 18th to 19th centuries</w:t>
      </w:r>
      <w:r w:rsidR="00B427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. </w:t>
      </w:r>
      <w:r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The Industrial Revolution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was a </w:t>
      </w:r>
      <w:r w:rsidR="00B427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process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which agrarian, rural societies</w:t>
      </w:r>
      <w:r w:rsidR="00B427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and medieval regulations </w:t>
      </w:r>
      <w:r w:rsidR="00B42795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became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industrial and urban. Prior to the Industrial Revolution, which began in </w:t>
      </w:r>
      <w:r w:rsid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England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in the late 1700</w:t>
      </w:r>
      <w:r w:rsidR="00B427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: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manufacturing was </w:t>
      </w:r>
      <w:r w:rsidR="00B427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usually</w:t>
      </w:r>
      <w:r w:rsidR="00081B2F"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done in people’s homes.</w:t>
      </w:r>
    </w:p>
    <w:p w14:paraId="5980925A" w14:textId="77777777" w:rsidR="00F85ABA" w:rsidRDefault="00081B2F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Industrialization marked </w:t>
      </w:r>
      <w:r w:rsidR="00F85ABA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an </w:t>
      </w:r>
      <w:r w:rsidR="00F85ABA" w:rsidRPr="00F85ABA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evolution</w:t>
      </w:r>
      <w:r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, </w:t>
      </w:r>
      <w:r w:rsidR="00F85ABA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in particular </w:t>
      </w:r>
      <w:r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machinery, factories and mass production. </w:t>
      </w:r>
    </w:p>
    <w:p w14:paraId="347B7EE2" w14:textId="77777777" w:rsidR="00081B2F" w:rsidRDefault="00081B2F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 w:rsidRPr="00081B2F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The iron and textile industries, along with the development of the steam engine, played central roles in the Industrial Revolution. </w:t>
      </w:r>
    </w:p>
    <w:p w14:paraId="00BF6512" w14:textId="77777777" w:rsidR="00343354" w:rsidRDefault="00FB1AAA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In addition, Industrial Revolution’s base is the “competition”, that is </w:t>
      </w:r>
      <w:bookmarkStart w:id="0" w:name="_GoBack"/>
      <w:bookmarkEnd w:id="0"/>
      <w:r w:rsidR="00D35C00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market’s law: price depends 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on</w:t>
      </w:r>
      <w:r w:rsidR="00D35C00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the law of demand –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request, as Adam Smith</w:t>
      </w:r>
      <w:r w:rsidR="00213F61" w:rsidRP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exposes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in his book published in 1776, “The Wealth of Nations”.</w:t>
      </w:r>
    </w:p>
    <w:p w14:paraId="49950329" w14:textId="77777777" w:rsidR="00213F61" w:rsidRDefault="00923A7A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Therefor h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e affirms that 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the law of demand – request</w:t>
      </w:r>
      <w:r w:rsidR="00213F61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must be </w:t>
      </w:r>
      <w:r w:rsidR="00D3592B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free (</w:t>
      </w:r>
      <w:r w:rsidR="00D3592B" w:rsidRPr="00D3592B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liberalism</w:t>
      </w:r>
      <w:r w:rsidR="00D3592B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).</w:t>
      </w: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</w:t>
      </w:r>
      <w:r w:rsidR="00AA2490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However,</w:t>
      </w: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it creates a population gap. </w:t>
      </w:r>
    </w:p>
    <w:p w14:paraId="74A70865" w14:textId="77777777" w:rsidR="00AA2490" w:rsidRDefault="00AA2490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In opposition to the liberalism doctrine there was socialism </w:t>
      </w:r>
      <w:r w:rsidR="002A03A8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ideology: </w:t>
      </w:r>
      <w:r w:rsid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the means of production and</w:t>
      </w:r>
      <w:r w:rsidR="004D7B95" w:rsidRP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distribution are owned by the community collectively, usually through the state. </w:t>
      </w:r>
      <w:r w:rsid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In addition, i</w:t>
      </w:r>
      <w:r w:rsidR="004D7B95" w:rsidRP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t is characterized by production for use rather than profit</w:t>
      </w:r>
      <w:r w:rsid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and</w:t>
      </w:r>
      <w:r w:rsidR="004D7B95" w:rsidRP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 xml:space="preserve"> equality of individual wealth</w:t>
      </w:r>
      <w:r w:rsidR="004D7B95"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.</w:t>
      </w:r>
    </w:p>
    <w:p w14:paraId="46FA0174" w14:textId="77777777" w:rsidR="004D7B95" w:rsidRDefault="004D7B95" w:rsidP="004D7B95">
      <w:pPr>
        <w:spacing w:line="288" w:lineRule="auto"/>
        <w:ind w:left="284" w:right="278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  <w: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  <w:t>In conclusion, the Industrial Revolution, the growing population and the industrial agriculture create a new England’s arrangement.</w:t>
      </w:r>
    </w:p>
    <w:p w14:paraId="0016953D" w14:textId="77777777" w:rsidR="00AA2490" w:rsidRDefault="00AA2490" w:rsidP="00AA2490">
      <w:pPr>
        <w:ind w:left="284" w:right="276"/>
        <w:jc w:val="both"/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</w:p>
    <w:p w14:paraId="7D67ED51" w14:textId="77777777" w:rsidR="00AA2490" w:rsidRDefault="00AA2490">
      <w:pP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</w:p>
    <w:p w14:paraId="17084A6B" w14:textId="77777777" w:rsidR="00D3592B" w:rsidRPr="00213F61" w:rsidRDefault="00D3592B">
      <w:pPr>
        <w:rPr>
          <w:rFonts w:ascii="Helvetica" w:eastAsia="Times New Roman" w:hAnsi="Helvetica" w:cs="Times New Roman"/>
          <w:color w:val="101010"/>
          <w:spacing w:val="1"/>
          <w:sz w:val="27"/>
          <w:szCs w:val="27"/>
          <w:lang w:val="en-US" w:eastAsia="it-IT"/>
        </w:rPr>
      </w:pPr>
    </w:p>
    <w:sectPr w:rsidR="00D3592B" w:rsidRPr="00213F61" w:rsidSect="00AA1F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54"/>
    <w:rsid w:val="00081B2F"/>
    <w:rsid w:val="00213F61"/>
    <w:rsid w:val="002A03A8"/>
    <w:rsid w:val="00343354"/>
    <w:rsid w:val="0044655C"/>
    <w:rsid w:val="004D7B95"/>
    <w:rsid w:val="00516387"/>
    <w:rsid w:val="00923A7A"/>
    <w:rsid w:val="00AA1F42"/>
    <w:rsid w:val="00AA2490"/>
    <w:rsid w:val="00B42795"/>
    <w:rsid w:val="00C5679E"/>
    <w:rsid w:val="00D3592B"/>
    <w:rsid w:val="00D35C00"/>
    <w:rsid w:val="00E505B9"/>
    <w:rsid w:val="00EE7939"/>
    <w:rsid w:val="00F85ABA"/>
    <w:rsid w:val="00F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0D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Romano</dc:creator>
  <cp:keywords/>
  <dc:description/>
  <cp:lastModifiedBy>Mattia Romano</cp:lastModifiedBy>
  <cp:revision>1</cp:revision>
  <dcterms:created xsi:type="dcterms:W3CDTF">2017-11-14T15:38:00Z</dcterms:created>
  <dcterms:modified xsi:type="dcterms:W3CDTF">2017-11-14T16:39:00Z</dcterms:modified>
</cp:coreProperties>
</file>