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1"/>
        <w:gridCol w:w="3571"/>
        <w:gridCol w:w="4246"/>
      </w:tblGrid>
      <w:tr w:rsidR="00D231AD" w:rsidRPr="00D231AD" w14:paraId="29EADB76" w14:textId="77777777" w:rsidTr="0073371D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6B6F5A5F" w14:textId="5E115C90" w:rsidR="00D231AD" w:rsidRPr="00D231AD" w:rsidRDefault="0073371D" w:rsidP="0073371D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8"/>
                <w:lang w:val="en-GB"/>
              </w:rPr>
            </w:pPr>
            <w:r>
              <w:rPr>
                <w:rFonts w:ascii="Verdana" w:hAnsi="Verdana"/>
                <w:b/>
                <w:sz w:val="28"/>
                <w:lang w:val="en-GB"/>
              </w:rPr>
              <w:t>V</w:t>
            </w:r>
            <w:r w:rsidR="00D231AD" w:rsidRPr="00D231AD">
              <w:rPr>
                <w:rFonts w:ascii="Verdana" w:hAnsi="Verdana"/>
                <w:b/>
                <w:sz w:val="28"/>
                <w:lang w:val="en-GB"/>
              </w:rPr>
              <w:t xml:space="preserve"> WAR REPORT</w:t>
            </w:r>
          </w:p>
        </w:tc>
      </w:tr>
      <w:tr w:rsidR="00D231AD" w:rsidRPr="00D231AD" w14:paraId="18AD3DAD" w14:textId="77777777" w:rsidTr="0046088C"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1F1F58A" w14:textId="2027838B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CATEGORIES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14:paraId="2A658766" w14:textId="617552E6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QUOTES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14082CD9" w14:textId="4E53A287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MEANINGS</w:t>
            </w:r>
          </w:p>
        </w:tc>
      </w:tr>
      <w:tr w:rsidR="00D231AD" w:rsidRPr="002D43B2" w14:paraId="4BB0F565" w14:textId="77777777" w:rsidTr="0046088C">
        <w:tc>
          <w:tcPr>
            <w:tcW w:w="1811" w:type="dxa"/>
          </w:tcPr>
          <w:p w14:paraId="4923DC35" w14:textId="5E3C0627" w:rsidR="00D231AD" w:rsidRPr="00907298" w:rsidRDefault="0073371D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Skills</w:t>
            </w:r>
          </w:p>
        </w:tc>
        <w:tc>
          <w:tcPr>
            <w:tcW w:w="3571" w:type="dxa"/>
          </w:tcPr>
          <w:p w14:paraId="701D8C92" w14:textId="77777777" w:rsidR="00D231AD" w:rsidRPr="00907298" w:rsidRDefault="0073371D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“explained frankly”</w:t>
            </w:r>
          </w:p>
          <w:p w14:paraId="7FC3A63B" w14:textId="317EFF86" w:rsidR="0073371D" w:rsidRPr="00907298" w:rsidRDefault="0073371D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4246" w:type="dxa"/>
          </w:tcPr>
          <w:p w14:paraId="0FCD227E" w14:textId="4B91F29F" w:rsidR="00D231AD" w:rsidRPr="00907298" w:rsidRDefault="00384199" w:rsidP="00384199">
            <w:pPr>
              <w:spacing w:after="0" w:line="24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</w:t>
            </w:r>
            <w:r w:rsidR="002D43B2" w:rsidRPr="002D43B2">
              <w:rPr>
                <w:rFonts w:ascii="Verdana" w:hAnsi="Verdana"/>
                <w:lang w:val="en-GB"/>
              </w:rPr>
              <w:t xml:space="preserve">he </w:t>
            </w:r>
            <w:r w:rsidR="002D43B2">
              <w:rPr>
                <w:rFonts w:ascii="Verdana" w:hAnsi="Verdana"/>
                <w:lang w:val="en-GB"/>
              </w:rPr>
              <w:t>reporter</w:t>
            </w:r>
            <w:r w:rsidR="002D43B2" w:rsidRPr="002D43B2">
              <w:rPr>
                <w:rFonts w:ascii="Verdana" w:hAnsi="Verdana"/>
                <w:lang w:val="en-GB"/>
              </w:rPr>
              <w:t xml:space="preserve"> highlights the seriousness and sense of duty of Italian soldiers. </w:t>
            </w:r>
            <w:r w:rsidRPr="002D43B2">
              <w:rPr>
                <w:rFonts w:ascii="Verdana" w:hAnsi="Verdana"/>
                <w:lang w:val="en-GB"/>
              </w:rPr>
              <w:t>In</w:t>
            </w:r>
            <w:r>
              <w:rPr>
                <w:rFonts w:ascii="Verdana" w:hAnsi="Verdana"/>
                <w:lang w:val="en-GB"/>
              </w:rPr>
              <w:t>deed,</w:t>
            </w:r>
            <w:r w:rsidR="002D43B2" w:rsidRPr="002D43B2">
              <w:rPr>
                <w:rFonts w:ascii="Verdana" w:hAnsi="Verdana"/>
                <w:lang w:val="en-GB"/>
              </w:rPr>
              <w:t xml:space="preserve"> they are connoted only with </w:t>
            </w:r>
            <w:r>
              <w:rPr>
                <w:rFonts w:ascii="Verdana" w:hAnsi="Verdana"/>
                <w:lang w:val="en-GB"/>
              </w:rPr>
              <w:t xml:space="preserve">positive </w:t>
            </w:r>
            <w:r w:rsidR="002D43B2" w:rsidRPr="002D43B2">
              <w:rPr>
                <w:rFonts w:ascii="Verdana" w:hAnsi="Verdana"/>
                <w:lang w:val="en-GB"/>
              </w:rPr>
              <w:t xml:space="preserve">adjectives. They fight for their homeland, in extreme conditions and carrying out actions that </w:t>
            </w:r>
            <w:r>
              <w:rPr>
                <w:rFonts w:ascii="Verdana" w:hAnsi="Verdana"/>
                <w:lang w:val="en-GB"/>
              </w:rPr>
              <w:t>according to R. Kipling make them</w:t>
            </w:r>
            <w:r w:rsidR="002D43B2" w:rsidRPr="002D43B2">
              <w:rPr>
                <w:rFonts w:ascii="Verdana" w:hAnsi="Verdana"/>
                <w:lang w:val="en-GB"/>
              </w:rPr>
              <w:t xml:space="preserve"> one of the best armies.</w:t>
            </w:r>
            <w:r>
              <w:rPr>
                <w:rFonts w:ascii="Verdana" w:hAnsi="Verdana"/>
                <w:lang w:val="en-GB"/>
              </w:rPr>
              <w:t xml:space="preserve"> Their positive attitude </w:t>
            </w:r>
            <w:r w:rsidR="002D43B2" w:rsidRPr="002D43B2">
              <w:rPr>
                <w:rFonts w:ascii="Verdana" w:hAnsi="Verdana"/>
                <w:lang w:val="en-GB"/>
              </w:rPr>
              <w:t>is closely linked to the</w:t>
            </w:r>
            <w:r w:rsidR="002D43B2">
              <w:rPr>
                <w:rFonts w:ascii="Verdana" w:hAnsi="Verdana"/>
                <w:lang w:val="en-GB"/>
              </w:rPr>
              <w:t xml:space="preserve"> actions</w:t>
            </w:r>
            <w:r>
              <w:rPr>
                <w:rFonts w:ascii="Verdana" w:hAnsi="Verdana"/>
                <w:lang w:val="en-GB"/>
              </w:rPr>
              <w:t xml:space="preserve"> they perform.</w:t>
            </w:r>
          </w:p>
        </w:tc>
      </w:tr>
      <w:tr w:rsidR="00D231AD" w:rsidRPr="00561A4A" w14:paraId="438F5E5B" w14:textId="77777777" w:rsidTr="0046088C">
        <w:tc>
          <w:tcPr>
            <w:tcW w:w="1811" w:type="dxa"/>
          </w:tcPr>
          <w:p w14:paraId="5EC2F151" w14:textId="1AE32D18" w:rsidR="00D231AD" w:rsidRPr="00907298" w:rsidRDefault="0073371D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Actions</w:t>
            </w:r>
          </w:p>
        </w:tc>
        <w:tc>
          <w:tcPr>
            <w:tcW w:w="3571" w:type="dxa"/>
          </w:tcPr>
          <w:p w14:paraId="53347F5F" w14:textId="5933BC47" w:rsid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“Always awaiting troops”,</w:t>
            </w:r>
          </w:p>
          <w:p w14:paraId="60EBA725" w14:textId="20072FC3" w:rsid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“Our men fought for a week – mostly without water”,</w:t>
            </w:r>
          </w:p>
          <w:p w14:paraId="549D2D1C" w14:textId="77777777" w:rsid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“Labour battalions dealt with the stuff”,</w:t>
            </w:r>
          </w:p>
          <w:p w14:paraId="30CB64B3" w14:textId="77777777" w:rsid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“Other gangs mended shell-holes with speed; the lorries do not like being checked”,</w:t>
            </w:r>
          </w:p>
          <w:p w14:paraId="75D16229" w14:textId="05E2E286" w:rsidR="00561A4A" w:rsidRP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“The population was up the hill digging and blasting”, “they do everything without noise”</w:t>
            </w:r>
          </w:p>
          <w:p w14:paraId="12F09B77" w14:textId="77777777" w:rsid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“down to the wayside muleteer, white with dust […] winking the ladder-like mountain”,</w:t>
            </w:r>
          </w:p>
          <w:p w14:paraId="43719085" w14:textId="3388CDD1" w:rsidR="00561A4A" w:rsidRPr="00420CC4" w:rsidRDefault="00561A4A" w:rsidP="00420CC4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</w:pPr>
            <w:r w:rsidRPr="00420CC4">
              <w:rPr>
                <w:rFonts w:ascii="Verdana" w:eastAsiaTheme="minorEastAsia" w:hAnsi="Verdana" w:cstheme="minorBidi"/>
                <w:color w:val="002060"/>
                <w:sz w:val="22"/>
                <w:szCs w:val="22"/>
                <w:lang w:val="en-GB"/>
              </w:rPr>
              <w:t>“or the single sentry lying-out like a panther”</w:t>
            </w:r>
          </w:p>
          <w:p w14:paraId="77B09128" w14:textId="77777777" w:rsidR="00D231AD" w:rsidRPr="00907298" w:rsidRDefault="00D231AD" w:rsidP="00561A4A">
            <w:pPr>
              <w:pStyle w:val="Paragrafoelenco"/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4246" w:type="dxa"/>
          </w:tcPr>
          <w:p w14:paraId="4BBD987A" w14:textId="0A4F1BF9" w:rsidR="00D231AD" w:rsidRPr="00907298" w:rsidRDefault="00E62525" w:rsidP="00384199">
            <w:pPr>
              <w:spacing w:after="0" w:line="240" w:lineRule="auto"/>
              <w:rPr>
                <w:rFonts w:ascii="Verdana" w:hAnsi="Verdana"/>
                <w:lang w:val="en-GB"/>
              </w:rPr>
            </w:pPr>
            <w:r w:rsidRPr="00E62525">
              <w:rPr>
                <w:rFonts w:ascii="Verdana" w:hAnsi="Verdana"/>
                <w:lang w:val="en-GB"/>
              </w:rPr>
              <w:t xml:space="preserve">The narrator </w:t>
            </w:r>
            <w:r w:rsidR="00384199">
              <w:rPr>
                <w:rFonts w:ascii="Verdana" w:hAnsi="Verdana"/>
                <w:lang w:val="en-GB"/>
              </w:rPr>
              <w:t xml:space="preserve">tells about their actions thus </w:t>
            </w:r>
            <w:r w:rsidRPr="00E62525">
              <w:rPr>
                <w:rFonts w:ascii="Verdana" w:hAnsi="Verdana"/>
                <w:lang w:val="en-GB"/>
              </w:rPr>
              <w:t>add</w:t>
            </w:r>
            <w:r w:rsidR="00384199">
              <w:rPr>
                <w:rFonts w:ascii="Verdana" w:hAnsi="Verdana"/>
                <w:lang w:val="en-GB"/>
              </w:rPr>
              <w:t>ing</w:t>
            </w:r>
            <w:r w:rsidRPr="00E62525">
              <w:rPr>
                <w:rFonts w:ascii="Verdana" w:hAnsi="Verdana"/>
                <w:lang w:val="en-GB"/>
              </w:rPr>
              <w:t xml:space="preserve"> value to </w:t>
            </w:r>
            <w:r w:rsidR="00384199">
              <w:rPr>
                <w:rFonts w:ascii="Verdana" w:hAnsi="Verdana"/>
                <w:lang w:val="en-GB"/>
              </w:rPr>
              <w:t xml:space="preserve">their activities at </w:t>
            </w:r>
            <w:r w:rsidRPr="00E62525">
              <w:rPr>
                <w:rFonts w:ascii="Verdana" w:hAnsi="Verdana"/>
                <w:lang w:val="en-GB"/>
              </w:rPr>
              <w:t xml:space="preserve">the front. </w:t>
            </w:r>
            <w:r w:rsidR="00384199">
              <w:rPr>
                <w:rFonts w:ascii="Verdana" w:hAnsi="Verdana"/>
                <w:lang w:val="en-GB"/>
              </w:rPr>
              <w:t xml:space="preserve">He states </w:t>
            </w:r>
            <w:r w:rsidRPr="00E62525">
              <w:rPr>
                <w:rFonts w:ascii="Verdana" w:hAnsi="Verdana"/>
                <w:lang w:val="en-GB"/>
              </w:rPr>
              <w:t xml:space="preserve">they fought </w:t>
            </w:r>
            <w:r>
              <w:rPr>
                <w:rFonts w:ascii="Verdana" w:hAnsi="Verdana"/>
                <w:lang w:val="en-GB"/>
              </w:rPr>
              <w:t>“without</w:t>
            </w:r>
            <w:r w:rsidRPr="00E62525">
              <w:rPr>
                <w:rFonts w:ascii="Verdana" w:hAnsi="Verdana"/>
                <w:lang w:val="en-GB"/>
              </w:rPr>
              <w:t xml:space="preserve"> water</w:t>
            </w:r>
            <w:r>
              <w:rPr>
                <w:rFonts w:ascii="Verdana" w:hAnsi="Verdana"/>
                <w:lang w:val="en-GB"/>
              </w:rPr>
              <w:t>”</w:t>
            </w:r>
            <w:r w:rsidR="00384199">
              <w:rPr>
                <w:rFonts w:ascii="Verdana" w:hAnsi="Verdana"/>
                <w:lang w:val="en-GB"/>
              </w:rPr>
              <w:t xml:space="preserve"> and moved </w:t>
            </w:r>
            <w:r w:rsidRPr="00E62525">
              <w:rPr>
                <w:rFonts w:ascii="Verdana" w:hAnsi="Verdana"/>
                <w:lang w:val="en-GB"/>
              </w:rPr>
              <w:t xml:space="preserve">to </w:t>
            </w:r>
            <w:r w:rsidR="00384199">
              <w:rPr>
                <w:rFonts w:ascii="Verdana" w:hAnsi="Verdana"/>
                <w:lang w:val="en-GB"/>
              </w:rPr>
              <w:t xml:space="preserve">hard </w:t>
            </w:r>
            <w:r w:rsidRPr="00E62525">
              <w:rPr>
                <w:rFonts w:ascii="Verdana" w:hAnsi="Verdana"/>
                <w:lang w:val="en-GB"/>
              </w:rPr>
              <w:t xml:space="preserve">and dangerous places </w:t>
            </w:r>
            <w:r w:rsidR="00384199">
              <w:rPr>
                <w:rFonts w:ascii="Verdana" w:hAnsi="Verdana"/>
                <w:lang w:val="en-GB"/>
              </w:rPr>
              <w:t xml:space="preserve">like the top of the mountains. Therefore, </w:t>
            </w:r>
            <w:r w:rsidRPr="00E62525">
              <w:rPr>
                <w:rFonts w:ascii="Verdana" w:hAnsi="Verdana"/>
                <w:lang w:val="en-GB"/>
              </w:rPr>
              <w:t>R.</w:t>
            </w:r>
            <w:r w:rsidR="00384199">
              <w:rPr>
                <w:rFonts w:ascii="Verdana" w:hAnsi="Verdana"/>
                <w:lang w:val="en-GB"/>
              </w:rPr>
              <w:t xml:space="preserve"> </w:t>
            </w:r>
            <w:r w:rsidRPr="00E62525">
              <w:rPr>
                <w:rFonts w:ascii="Verdana" w:hAnsi="Verdana"/>
                <w:lang w:val="en-GB"/>
              </w:rPr>
              <w:t>Kipling exalts Italian soldiers</w:t>
            </w:r>
            <w:r w:rsidR="00384199">
              <w:rPr>
                <w:rFonts w:ascii="Verdana" w:hAnsi="Verdana"/>
                <w:lang w:val="en-GB"/>
              </w:rPr>
              <w:t xml:space="preserve"> and portrays </w:t>
            </w:r>
            <w:r w:rsidRPr="00E62525">
              <w:rPr>
                <w:rFonts w:ascii="Verdana" w:hAnsi="Verdana"/>
                <w:lang w:val="en-GB"/>
              </w:rPr>
              <w:t xml:space="preserve">Italian soldiers </w:t>
            </w:r>
            <w:r w:rsidR="00384199">
              <w:rPr>
                <w:rFonts w:ascii="Verdana" w:hAnsi="Verdana"/>
                <w:lang w:val="en-GB"/>
              </w:rPr>
              <w:t xml:space="preserve">like hardworking people willing to face whatever </w:t>
            </w:r>
            <w:r w:rsidRPr="00E62525">
              <w:rPr>
                <w:rFonts w:ascii="Verdana" w:hAnsi="Verdana"/>
                <w:lang w:val="en-GB"/>
              </w:rPr>
              <w:t xml:space="preserve">conditions for a common </w:t>
            </w:r>
            <w:r w:rsidR="00384199">
              <w:rPr>
                <w:rFonts w:ascii="Verdana" w:hAnsi="Verdana"/>
                <w:lang w:val="en-GB"/>
              </w:rPr>
              <w:t xml:space="preserve">and shared purpose. All that consider one can </w:t>
            </w:r>
            <w:r w:rsidRPr="00E62525">
              <w:rPr>
                <w:rFonts w:ascii="Verdana" w:hAnsi="Verdana"/>
                <w:lang w:val="en-GB"/>
              </w:rPr>
              <w:t xml:space="preserve">understand </w:t>
            </w:r>
            <w:r w:rsidR="00384199">
              <w:rPr>
                <w:rFonts w:ascii="Verdana" w:hAnsi="Verdana"/>
                <w:lang w:val="en-GB"/>
              </w:rPr>
              <w:t xml:space="preserve">how Italian soldiers are </w:t>
            </w:r>
            <w:r w:rsidRPr="00E62525">
              <w:rPr>
                <w:rFonts w:ascii="Verdana" w:hAnsi="Verdana"/>
                <w:lang w:val="en-GB"/>
              </w:rPr>
              <w:t xml:space="preserve">endowed with </w:t>
            </w:r>
            <w:r w:rsidR="00384199">
              <w:rPr>
                <w:rFonts w:ascii="Verdana" w:hAnsi="Verdana"/>
                <w:lang w:val="en-GB"/>
              </w:rPr>
              <w:t xml:space="preserve">strenuous </w:t>
            </w:r>
            <w:r w:rsidRPr="00E62525">
              <w:rPr>
                <w:rFonts w:ascii="Verdana" w:hAnsi="Verdana"/>
                <w:lang w:val="en-GB"/>
              </w:rPr>
              <w:t>tenacity and sense of duty.</w:t>
            </w:r>
          </w:p>
        </w:tc>
      </w:tr>
      <w:tr w:rsidR="0073371D" w:rsidRPr="00561A4A" w14:paraId="1A7565B5" w14:textId="77777777" w:rsidTr="0046088C">
        <w:tc>
          <w:tcPr>
            <w:tcW w:w="1811" w:type="dxa"/>
          </w:tcPr>
          <w:p w14:paraId="6E23A152" w14:textId="2FF8B21E" w:rsidR="0073371D" w:rsidRPr="00907298" w:rsidRDefault="0073371D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eastAsia="Times New Roman" w:hAnsi="Verdana" w:cs="Times New Roman"/>
                <w:lang w:val="en-GB"/>
              </w:rPr>
              <w:t>Narrator’s point of view</w:t>
            </w:r>
          </w:p>
        </w:tc>
        <w:tc>
          <w:tcPr>
            <w:tcW w:w="3571" w:type="dxa"/>
          </w:tcPr>
          <w:p w14:paraId="625A45CD" w14:textId="77777777" w:rsidR="0073371D" w:rsidRPr="00907298" w:rsidRDefault="0073371D" w:rsidP="00907298">
            <w:pPr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“I should not care to be an Austrian with the </w:t>
            </w:r>
            <w:proofErr w:type="spellStart"/>
            <w:r w:rsidRPr="00907298">
              <w:rPr>
                <w:rFonts w:ascii="Verdana" w:eastAsia="Times New Roman" w:hAnsi="Verdana" w:cs="Times New Roman"/>
                <w:lang w:val="en-GB"/>
              </w:rPr>
              <w:t>Boche</w:t>
            </w:r>
            <w:proofErr w:type="spellEnd"/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behind me and the </w:t>
            </w:r>
            <w:proofErr w:type="spellStart"/>
            <w:r w:rsidRPr="00907298">
              <w:rPr>
                <w:rFonts w:ascii="Verdana" w:eastAsia="Times New Roman" w:hAnsi="Verdana" w:cs="Times New Roman"/>
                <w:i/>
                <w:lang w:val="en-GB"/>
              </w:rPr>
              <w:t>exercitus</w:t>
            </w:r>
            <w:proofErr w:type="spellEnd"/>
            <w:r w:rsidRPr="00907298">
              <w:rPr>
                <w:rFonts w:ascii="Verdana" w:eastAsia="Times New Roman" w:hAnsi="Verdana" w:cs="Times New Roman"/>
                <w:i/>
                <w:lang w:val="en-GB"/>
              </w:rPr>
              <w:t xml:space="preserve"> </w:t>
            </w:r>
            <w:proofErr w:type="spellStart"/>
            <w:r w:rsidRPr="00907298">
              <w:rPr>
                <w:rFonts w:ascii="Verdana" w:eastAsia="Times New Roman" w:hAnsi="Verdana" w:cs="Times New Roman"/>
                <w:i/>
                <w:lang w:val="en-GB"/>
              </w:rPr>
              <w:t>Romanus</w:t>
            </w:r>
            <w:proofErr w:type="spellEnd"/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in front”</w:t>
            </w:r>
          </w:p>
          <w:p w14:paraId="3C34B931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4DB15FF8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28BB9EC3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40C6675F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16787AC3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270A36C0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4DE32829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1E888084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75B716B3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0BEECD90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6350BC97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2B5FDE4C" w14:textId="77777777" w:rsidR="0073371D" w:rsidRPr="00907298" w:rsidRDefault="0073371D" w:rsidP="00907298">
            <w:pPr>
              <w:spacing w:after="0" w:line="240" w:lineRule="auto"/>
              <w:ind w:left="325" w:hanging="284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  <w:p w14:paraId="17DFE39A" w14:textId="77777777" w:rsidR="0073371D" w:rsidRPr="00907298" w:rsidRDefault="0073371D" w:rsidP="00907298">
            <w:pPr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textAlignment w:val="baseline"/>
              <w:rPr>
                <w:rFonts w:ascii="Verdana" w:eastAsia="Times New Roman" w:hAnsi="Verdana" w:cs="Times New Roman"/>
              </w:rPr>
            </w:pPr>
            <w:r w:rsidRPr="00907298">
              <w:rPr>
                <w:rFonts w:ascii="Verdana" w:eastAsia="Times New Roman" w:hAnsi="Verdana" w:cs="Times New Roman"/>
              </w:rPr>
              <w:t>“</w:t>
            </w:r>
            <w:proofErr w:type="spellStart"/>
            <w:proofErr w:type="gramStart"/>
            <w:r w:rsidRPr="00907298">
              <w:rPr>
                <w:rFonts w:ascii="Verdana" w:eastAsia="Times New Roman" w:hAnsi="Verdana" w:cs="Times New Roman"/>
              </w:rPr>
              <w:t>incredible</w:t>
            </w:r>
            <w:proofErr w:type="spellEnd"/>
            <w:proofErr w:type="gramEnd"/>
            <w:r w:rsidRPr="00907298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907298">
              <w:rPr>
                <w:rFonts w:ascii="Verdana" w:eastAsia="Times New Roman" w:hAnsi="Verdana" w:cs="Times New Roman"/>
              </w:rPr>
              <w:t>labour</w:t>
            </w:r>
            <w:proofErr w:type="spellEnd"/>
            <w:r w:rsidRPr="00907298">
              <w:rPr>
                <w:rFonts w:ascii="Verdana" w:eastAsia="Times New Roman" w:hAnsi="Verdana" w:cs="Times New Roman"/>
              </w:rPr>
              <w:t>”</w:t>
            </w:r>
          </w:p>
          <w:p w14:paraId="67F0C5F1" w14:textId="77777777" w:rsidR="0073371D" w:rsidRPr="00907298" w:rsidRDefault="0073371D" w:rsidP="00907298">
            <w:pPr>
              <w:spacing w:after="0" w:line="240" w:lineRule="auto"/>
              <w:ind w:left="325"/>
              <w:jc w:val="left"/>
              <w:rPr>
                <w:rFonts w:ascii="Verdana" w:hAnsi="Verdana"/>
                <w:lang w:val="en-GB"/>
              </w:rPr>
            </w:pPr>
          </w:p>
        </w:tc>
        <w:tc>
          <w:tcPr>
            <w:tcW w:w="4246" w:type="dxa"/>
          </w:tcPr>
          <w:p w14:paraId="032B4432" w14:textId="29D83858" w:rsidR="0073371D" w:rsidRPr="00907298" w:rsidRDefault="00384199" w:rsidP="00DB4864">
            <w:pPr>
              <w:spacing w:after="0" w:line="240" w:lineRule="auto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T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he war report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provides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a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definite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positive image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lang w:val="en-GB"/>
              </w:rPr>
              <w:t>of  the</w:t>
            </w:r>
            <w:proofErr w:type="gramEnd"/>
            <w:r>
              <w:rPr>
                <w:rFonts w:ascii="Verdana" w:eastAsia="Times New Roman" w:hAnsi="Verdana" w:cs="Times New Roman"/>
                <w:lang w:val="en-GB"/>
              </w:rPr>
              <w:t xml:space="preserve"> Italian soldiers and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 the Italian Army. In order to convey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such idea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, R. Kipling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also resorts to a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comparison between Italian soldi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ers and soldiers belonging to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othe</w:t>
            </w:r>
            <w:r>
              <w:rPr>
                <w:rFonts w:ascii="Verdana" w:eastAsia="Times New Roman" w:hAnsi="Verdana" w:cs="Times New Roman"/>
                <w:lang w:val="en-GB"/>
              </w:rPr>
              <w:t>r armies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. For example, he named the Italian Army “the </w:t>
            </w:r>
            <w:proofErr w:type="spellStart"/>
            <w:r w:rsidR="0073371D" w:rsidRPr="00907298">
              <w:rPr>
                <w:rFonts w:ascii="Verdana" w:eastAsia="Times New Roman" w:hAnsi="Verdana" w:cs="Times New Roman"/>
                <w:i/>
                <w:lang w:val="en-GB"/>
              </w:rPr>
              <w:t>exercitus</w:t>
            </w:r>
            <w:proofErr w:type="spellEnd"/>
            <w:r w:rsidR="0073371D" w:rsidRPr="00907298">
              <w:rPr>
                <w:rFonts w:ascii="Verdana" w:eastAsia="Times New Roman" w:hAnsi="Verdana" w:cs="Times New Roman"/>
                <w:i/>
                <w:lang w:val="en-GB"/>
              </w:rPr>
              <w:t xml:space="preserve"> </w:t>
            </w:r>
            <w:proofErr w:type="spellStart"/>
            <w:r w:rsidR="0073371D" w:rsidRPr="00907298">
              <w:rPr>
                <w:rFonts w:ascii="Verdana" w:eastAsia="Times New Roman" w:hAnsi="Verdana" w:cs="Times New Roman"/>
                <w:i/>
                <w:lang w:val="en-GB"/>
              </w:rPr>
              <w:t>Romanus</w:t>
            </w:r>
            <w:proofErr w:type="spellEnd"/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”.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He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exalt</w:t>
            </w:r>
            <w:r>
              <w:rPr>
                <w:rFonts w:ascii="Verdana" w:eastAsia="Times New Roman" w:hAnsi="Verdana" w:cs="Times New Roman"/>
                <w:lang w:val="en-GB"/>
              </w:rPr>
              <w:t>s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 the Italian soldiers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relating them with </w:t>
            </w:r>
            <w:r w:rsidR="00AE384B">
              <w:rPr>
                <w:rFonts w:ascii="Verdana" w:eastAsia="Times New Roman" w:hAnsi="Verdana" w:cs="Times New Roman"/>
                <w:lang w:val="en-GB"/>
              </w:rPr>
              <w:t>the ones of the Roman Empire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.</w:t>
            </w:r>
          </w:p>
          <w:p w14:paraId="1AE691D5" w14:textId="70776A5E" w:rsidR="0073371D" w:rsidRPr="00907298" w:rsidRDefault="00AE384B" w:rsidP="00DB4864">
            <w:pPr>
              <w:spacing w:after="0" w:line="240" w:lineRule="auto"/>
              <w:rPr>
                <w:rFonts w:ascii="Verdana" w:hAnsi="Verdana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An additional means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>to exalt the</w:t>
            </w:r>
            <w:r>
              <w:rPr>
                <w:rFonts w:ascii="Verdana" w:eastAsia="Times New Roman" w:hAnsi="Verdana" w:cs="Times New Roman"/>
                <w:lang w:val="en-GB"/>
              </w:rPr>
              <w:t>m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is his reference to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their labour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at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the Front (The Trentino Front in this chapter). Indeed R. Kipling uses </w:t>
            </w:r>
            <w:proofErr w:type="gramStart"/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plenty</w:t>
            </w:r>
            <w:proofErr w:type="gramEnd"/>
            <w:r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positive adjectives to underline the greatness of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the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Italian soldiers’ work. For example,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he uses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the word “incredible” </w:t>
            </w:r>
            <w:r>
              <w:rPr>
                <w:rFonts w:ascii="Verdana" w:eastAsia="Times New Roman" w:hAnsi="Verdana" w:cs="Times New Roman"/>
                <w:lang w:val="en-GB"/>
              </w:rPr>
              <w:t>with to emphasise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the soldiers </w:t>
            </w:r>
            <w:r w:rsidR="0073371D" w:rsidRPr="00907298">
              <w:rPr>
                <w:rFonts w:ascii="Verdana" w:eastAsia="Times New Roman" w:hAnsi="Verdana" w:cs="Times New Roman"/>
                <w:lang w:val="en-GB"/>
              </w:rPr>
              <w:t xml:space="preserve">engagement </w:t>
            </w:r>
            <w:r>
              <w:rPr>
                <w:rFonts w:ascii="Verdana" w:eastAsia="Times New Roman" w:hAnsi="Verdana" w:cs="Times New Roman"/>
                <w:lang w:val="en-GB"/>
              </w:rPr>
              <w:t>and determination despite the difficult setting they have to face every day.</w:t>
            </w:r>
          </w:p>
        </w:tc>
      </w:tr>
      <w:tr w:rsidR="00907298" w:rsidRPr="00561A4A" w14:paraId="4B3E97CB" w14:textId="77777777" w:rsidTr="0046088C">
        <w:tc>
          <w:tcPr>
            <w:tcW w:w="1811" w:type="dxa"/>
          </w:tcPr>
          <w:p w14:paraId="24CB959D" w14:textId="47CF2D90" w:rsidR="00907298" w:rsidRPr="00907298" w:rsidRDefault="00907298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lastRenderedPageBreak/>
              <w:t>Sense of duty</w:t>
            </w:r>
          </w:p>
        </w:tc>
        <w:tc>
          <w:tcPr>
            <w:tcW w:w="3571" w:type="dxa"/>
          </w:tcPr>
          <w:p w14:paraId="7C65AB51" w14:textId="1FFC28C9" w:rsidR="00907298" w:rsidRPr="00907298" w:rsidRDefault="00907298" w:rsidP="00907298">
            <w:pPr>
              <w:numPr>
                <w:ilvl w:val="0"/>
                <w:numId w:val="7"/>
              </w:numPr>
              <w:spacing w:after="0" w:line="240" w:lineRule="auto"/>
              <w:ind w:left="230" w:hanging="218"/>
              <w:contextualSpacing/>
              <w:jc w:val="left"/>
              <w:rPr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“a balanced and elastic system, served by passionate devotion, which saves and spares in the smallest details”</w:t>
            </w:r>
          </w:p>
          <w:p w14:paraId="636A2B19" w14:textId="27B57565" w:rsidR="00907298" w:rsidRPr="00907298" w:rsidRDefault="00907298" w:rsidP="0090729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Verdana" w:eastAsia="Verdana" w:hAnsi="Verdana" w:cs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“D’Annunzio's poetry that has literally helped to move mountains in this war”</w:t>
            </w:r>
          </w:p>
          <w:p w14:paraId="31377F1A" w14:textId="77657D61" w:rsidR="00907298" w:rsidRPr="00907298" w:rsidRDefault="00907298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“his foot softly following its cadence”</w:t>
            </w:r>
          </w:p>
        </w:tc>
        <w:tc>
          <w:tcPr>
            <w:tcW w:w="4246" w:type="dxa"/>
          </w:tcPr>
          <w:p w14:paraId="7037B87C" w14:textId="41039538" w:rsidR="00907298" w:rsidRPr="00907298" w:rsidRDefault="00907298" w:rsidP="00DB4864">
            <w:pPr>
              <w:spacing w:after="0" w:line="240" w:lineRule="auto"/>
              <w:rPr>
                <w:rFonts w:ascii="Verdana" w:eastAsia="Verdana" w:hAnsi="Verdana" w:cs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R. Kipling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 also highlights the “sense of duty” to characteris</w:t>
            </w:r>
            <w:r w:rsidRPr="00907298">
              <w:rPr>
                <w:rFonts w:ascii="Verdana" w:eastAsia="Verdana" w:hAnsi="Verdana" w:cs="Verdana"/>
                <w:lang w:val="en-GB"/>
              </w:rPr>
              <w:t>e the Italian soldiers.</w:t>
            </w:r>
          </w:p>
          <w:p w14:paraId="3913E4D5" w14:textId="381A84D3" w:rsidR="00907298" w:rsidRPr="00907298" w:rsidRDefault="00907298" w:rsidP="00DB4864">
            <w:pPr>
              <w:spacing w:after="0" w:line="240" w:lineRule="auto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 xml:space="preserve">In order to 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do this, the reporter reminds Italian poets like G. D’Annunzio or Dante. It follows that </w:t>
            </w:r>
            <w:r w:rsidR="00AE384B" w:rsidRPr="00907298">
              <w:rPr>
                <w:rFonts w:ascii="Verdana" w:eastAsia="Verdana" w:hAnsi="Verdana" w:cs="Verdana"/>
                <w:lang w:val="en-GB"/>
              </w:rPr>
              <w:t>the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 </w:t>
            </w:r>
            <w:r w:rsidRPr="00907298">
              <w:rPr>
                <w:rFonts w:ascii="Verdana" w:eastAsia="Verdana" w:hAnsi="Verdana" w:cs="Verdana"/>
                <w:lang w:val="en-GB"/>
              </w:rPr>
              <w:t xml:space="preserve">reader can 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recognise their </w:t>
            </w:r>
            <w:r w:rsidRPr="00907298">
              <w:rPr>
                <w:rFonts w:ascii="Verdana" w:eastAsia="Verdana" w:hAnsi="Verdana" w:cs="Verdana"/>
                <w:lang w:val="en-GB"/>
              </w:rPr>
              <w:t>“s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ense of duty” and therefore ideals and values. Indeed, </w:t>
            </w:r>
            <w:r w:rsidRPr="00907298">
              <w:rPr>
                <w:rFonts w:ascii="Verdana" w:eastAsia="Verdana" w:hAnsi="Verdana" w:cs="Verdana"/>
                <w:lang w:val="en-GB"/>
              </w:rPr>
              <w:t>they always work hard and honour their task.</w:t>
            </w:r>
          </w:p>
        </w:tc>
      </w:tr>
      <w:tr w:rsidR="00907298" w:rsidRPr="00561A4A" w14:paraId="4324F168" w14:textId="77777777" w:rsidTr="0046088C">
        <w:tc>
          <w:tcPr>
            <w:tcW w:w="1811" w:type="dxa"/>
          </w:tcPr>
          <w:p w14:paraId="3B522D79" w14:textId="7004F73D" w:rsidR="00907298" w:rsidRPr="00907298" w:rsidRDefault="00907298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Origins</w:t>
            </w:r>
          </w:p>
        </w:tc>
        <w:tc>
          <w:tcPr>
            <w:tcW w:w="3571" w:type="dxa"/>
          </w:tcPr>
          <w:p w14:paraId="45AA4A6F" w14:textId="0B87DC57" w:rsidR="00907298" w:rsidRPr="00907298" w:rsidRDefault="00907298" w:rsidP="00907298">
            <w:pPr>
              <w:numPr>
                <w:ilvl w:val="0"/>
                <w:numId w:val="7"/>
              </w:numPr>
              <w:spacing w:after="0" w:line="240" w:lineRule="auto"/>
              <w:ind w:left="230" w:hanging="218"/>
              <w:contextualSpacing/>
              <w:jc w:val="left"/>
              <w:rPr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“the natural temperateness and open-air existence of the people”</w:t>
            </w:r>
          </w:p>
          <w:p w14:paraId="5AA755EB" w14:textId="45BA4EDA" w:rsidR="00907298" w:rsidRPr="00907298" w:rsidRDefault="00907298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>“when one looks at the faces of their generals, chiselled out by war to the very cameos of their ancestor under the Roman eagles, one inclines to the second”</w:t>
            </w:r>
          </w:p>
        </w:tc>
        <w:tc>
          <w:tcPr>
            <w:tcW w:w="4246" w:type="dxa"/>
          </w:tcPr>
          <w:p w14:paraId="609805D7" w14:textId="120EC5E9" w:rsidR="00907298" w:rsidRPr="00AE384B" w:rsidRDefault="00907298" w:rsidP="00DB4864">
            <w:pPr>
              <w:spacing w:after="0" w:line="240" w:lineRule="auto"/>
              <w:rPr>
                <w:rFonts w:ascii="Verdana" w:eastAsia="Verdana" w:hAnsi="Verdana" w:cs="Verdana"/>
                <w:lang w:val="en-GB"/>
              </w:rPr>
            </w:pPr>
            <w:r w:rsidRPr="00907298">
              <w:rPr>
                <w:rFonts w:ascii="Verdana" w:eastAsia="Verdana" w:hAnsi="Verdana" w:cs="Verdana"/>
                <w:lang w:val="en-GB"/>
              </w:rPr>
              <w:t xml:space="preserve">R. Kipling, characterized the Italian soldiers 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also referring to their </w:t>
            </w:r>
            <w:r w:rsidRPr="00907298">
              <w:rPr>
                <w:rFonts w:ascii="Verdana" w:eastAsia="Verdana" w:hAnsi="Verdana" w:cs="Verdana"/>
                <w:lang w:val="en-GB"/>
              </w:rPr>
              <w:t xml:space="preserve">“origin”. In 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order to do this, he reminds the “Roman eagles” of </w:t>
            </w:r>
            <w:r w:rsidRPr="00907298">
              <w:rPr>
                <w:rFonts w:ascii="Verdana" w:eastAsia="Verdana" w:hAnsi="Verdana" w:cs="Verdana"/>
                <w:lang w:val="en-GB"/>
              </w:rPr>
              <w:t>the Roman Empire</w:t>
            </w:r>
            <w:r w:rsidR="00AE384B">
              <w:rPr>
                <w:rFonts w:ascii="Verdana" w:eastAsia="Verdana" w:hAnsi="Verdana" w:cs="Verdana"/>
                <w:lang w:val="en-GB"/>
              </w:rPr>
              <w:t xml:space="preserve"> thus magnifying their tasks and underlining their </w:t>
            </w:r>
            <w:r w:rsidRPr="00907298">
              <w:rPr>
                <w:rFonts w:ascii="Verdana" w:eastAsia="Verdana" w:hAnsi="Verdana" w:cs="Verdana"/>
                <w:lang w:val="en-GB"/>
              </w:rPr>
              <w:t>determination, temperance, and nobility.</w:t>
            </w:r>
          </w:p>
        </w:tc>
      </w:tr>
      <w:tr w:rsidR="00D231AD" w:rsidRPr="00561A4A" w14:paraId="4F49124D" w14:textId="77777777" w:rsidTr="0046088C">
        <w:tc>
          <w:tcPr>
            <w:tcW w:w="1811" w:type="dxa"/>
          </w:tcPr>
          <w:p w14:paraId="7B4DF69F" w14:textId="095822D5" w:rsidR="00D231AD" w:rsidRPr="00907298" w:rsidRDefault="0073371D" w:rsidP="00907298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Comparison between other nations</w:t>
            </w:r>
          </w:p>
        </w:tc>
        <w:tc>
          <w:tcPr>
            <w:tcW w:w="3571" w:type="dxa"/>
          </w:tcPr>
          <w:p w14:paraId="13D0AB4D" w14:textId="680EF37A" w:rsidR="00907298" w:rsidRPr="00907298" w:rsidRDefault="00907298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9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“Italy, too, has a larger number than most countries of men retu</w:t>
            </w:r>
            <w:r w:rsidR="00624178">
              <w:rPr>
                <w:rFonts w:ascii="Verdana" w:hAnsi="Verdana"/>
                <w:lang w:val="en-GB"/>
              </w:rPr>
              <w:t>rned from money-getting in the W</w:t>
            </w:r>
            <w:r w:rsidRPr="00907298">
              <w:rPr>
                <w:rFonts w:ascii="Verdana" w:hAnsi="Verdana"/>
                <w:lang w:val="en-GB"/>
              </w:rPr>
              <w:t>estern republics, who have settled down at home again”</w:t>
            </w:r>
          </w:p>
          <w:p w14:paraId="78FB3BC7" w14:textId="4748545B" w:rsidR="00D231AD" w:rsidRPr="00907298" w:rsidRDefault="00907298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9"/>
              <w:rPr>
                <w:rFonts w:ascii="Verdana" w:hAnsi="Verdana"/>
                <w:lang w:val="en-GB"/>
              </w:rPr>
            </w:pPr>
            <w:r w:rsidRPr="00907298">
              <w:rPr>
                <w:rFonts w:ascii="Verdana" w:hAnsi="Verdana"/>
                <w:lang w:val="en-GB"/>
              </w:rPr>
              <w:t>“like the French, they are logical and face facts to the end”</w:t>
            </w:r>
          </w:p>
        </w:tc>
        <w:tc>
          <w:tcPr>
            <w:tcW w:w="4246" w:type="dxa"/>
          </w:tcPr>
          <w:p w14:paraId="5931319C" w14:textId="3FE202A2" w:rsidR="00D231AD" w:rsidRPr="00907298" w:rsidRDefault="002113F1" w:rsidP="00DB4864">
            <w:pPr>
              <w:spacing w:after="0" w:line="240" w:lineRule="auto"/>
              <w:rPr>
                <w:rFonts w:ascii="Verdana" w:hAnsi="Verdana"/>
                <w:lang w:val="en-GB"/>
              </w:rPr>
            </w:pPr>
            <w:r w:rsidRPr="002113F1">
              <w:rPr>
                <w:rFonts w:ascii="Verdana" w:hAnsi="Verdana"/>
                <w:lang w:val="en-GB"/>
              </w:rPr>
              <w:t xml:space="preserve">The first quote compares </w:t>
            </w:r>
            <w:r w:rsidR="00624178">
              <w:rPr>
                <w:rFonts w:ascii="Verdana" w:hAnsi="Verdana"/>
                <w:lang w:val="en-GB"/>
              </w:rPr>
              <w:t xml:space="preserve">Italian soldiers ‘return to their homes </w:t>
            </w:r>
            <w:r w:rsidRPr="002113F1">
              <w:rPr>
                <w:rFonts w:ascii="Verdana" w:hAnsi="Verdana"/>
                <w:lang w:val="en-GB"/>
              </w:rPr>
              <w:t>with the one</w:t>
            </w:r>
            <w:r w:rsidR="00624178">
              <w:rPr>
                <w:rFonts w:ascii="Verdana" w:hAnsi="Verdana"/>
                <w:lang w:val="en-GB"/>
              </w:rPr>
              <w:t>s</w:t>
            </w:r>
            <w:r w:rsidRPr="002113F1">
              <w:rPr>
                <w:rFonts w:ascii="Verdana" w:hAnsi="Verdana"/>
                <w:lang w:val="en-GB"/>
              </w:rPr>
              <w:t xml:space="preserve"> of other peopl</w:t>
            </w:r>
            <w:r w:rsidR="00624178">
              <w:rPr>
                <w:rFonts w:ascii="Verdana" w:hAnsi="Verdana"/>
                <w:lang w:val="en-GB"/>
              </w:rPr>
              <w:t xml:space="preserve">e in their countries. From the </w:t>
            </w:r>
            <w:r w:rsidRPr="002113F1">
              <w:rPr>
                <w:rFonts w:ascii="Verdana" w:hAnsi="Verdana"/>
                <w:lang w:val="en-GB"/>
              </w:rPr>
              <w:t xml:space="preserve">comparison, </w:t>
            </w:r>
            <w:r w:rsidR="00624178">
              <w:rPr>
                <w:rFonts w:ascii="Verdana" w:hAnsi="Verdana"/>
                <w:lang w:val="en-GB"/>
              </w:rPr>
              <w:t xml:space="preserve">one can </w:t>
            </w:r>
            <w:r w:rsidRPr="002113F1">
              <w:rPr>
                <w:rFonts w:ascii="Verdana" w:hAnsi="Verdana"/>
                <w:lang w:val="en-GB"/>
              </w:rPr>
              <w:t>understand Ital</w:t>
            </w:r>
            <w:r w:rsidR="00624178">
              <w:rPr>
                <w:rFonts w:ascii="Verdana" w:hAnsi="Verdana"/>
                <w:lang w:val="en-GB"/>
              </w:rPr>
              <w:t>ian soldiers are really perceived as</w:t>
            </w:r>
            <w:r w:rsidRPr="002113F1">
              <w:rPr>
                <w:rFonts w:ascii="Verdana" w:hAnsi="Verdana"/>
                <w:lang w:val="en-GB"/>
              </w:rPr>
              <w:t xml:space="preserve"> patriotic</w:t>
            </w:r>
            <w:r w:rsidR="00DB4864">
              <w:rPr>
                <w:rFonts w:ascii="Verdana" w:hAnsi="Verdana"/>
                <w:lang w:val="en-GB"/>
              </w:rPr>
              <w:t xml:space="preserve">. Indirectly, R. </w:t>
            </w:r>
            <w:r w:rsidR="00624178">
              <w:rPr>
                <w:rFonts w:ascii="Verdana" w:hAnsi="Verdana"/>
                <w:lang w:val="en-GB"/>
              </w:rPr>
              <w:t>Kipling</w:t>
            </w:r>
            <w:r w:rsidRPr="002113F1">
              <w:rPr>
                <w:rFonts w:ascii="Verdana" w:hAnsi="Verdana"/>
                <w:lang w:val="en-GB"/>
              </w:rPr>
              <w:t xml:space="preserve"> </w:t>
            </w:r>
            <w:r w:rsidR="00624178">
              <w:rPr>
                <w:rFonts w:ascii="Verdana" w:hAnsi="Verdana"/>
                <w:lang w:val="en-GB"/>
              </w:rPr>
              <w:t xml:space="preserve">is </w:t>
            </w:r>
            <w:r w:rsidRPr="002113F1">
              <w:rPr>
                <w:rFonts w:ascii="Verdana" w:hAnsi="Verdana"/>
                <w:lang w:val="en-GB"/>
              </w:rPr>
              <w:t xml:space="preserve">also </w:t>
            </w:r>
            <w:r w:rsidR="00624178">
              <w:rPr>
                <w:rFonts w:ascii="Verdana" w:hAnsi="Verdana"/>
                <w:lang w:val="en-GB"/>
              </w:rPr>
              <w:t xml:space="preserve">convinced </w:t>
            </w:r>
            <w:r w:rsidRPr="002113F1">
              <w:rPr>
                <w:rFonts w:ascii="Verdana" w:hAnsi="Verdana"/>
                <w:lang w:val="en-GB"/>
              </w:rPr>
              <w:t xml:space="preserve">in Italy there are few opportunities to make money </w:t>
            </w:r>
            <w:r w:rsidR="00DB4864">
              <w:rPr>
                <w:rFonts w:ascii="Verdana" w:hAnsi="Verdana"/>
                <w:lang w:val="en-GB"/>
              </w:rPr>
              <w:t>when you compare them</w:t>
            </w:r>
            <w:r>
              <w:rPr>
                <w:rFonts w:ascii="Verdana" w:hAnsi="Verdana"/>
                <w:lang w:val="en-GB"/>
              </w:rPr>
              <w:t xml:space="preserve"> to </w:t>
            </w:r>
            <w:r w:rsidR="00DB4864">
              <w:rPr>
                <w:rFonts w:ascii="Verdana" w:hAnsi="Verdana"/>
                <w:lang w:val="en-GB"/>
              </w:rPr>
              <w:t xml:space="preserve">the ones of </w:t>
            </w:r>
            <w:r w:rsidRPr="002113F1">
              <w:rPr>
                <w:rFonts w:ascii="Verdana" w:hAnsi="Verdana"/>
                <w:lang w:val="en-GB"/>
              </w:rPr>
              <w:t xml:space="preserve">other nations. From the second quote, the intelligent reader </w:t>
            </w:r>
            <w:r w:rsidR="00DB4864">
              <w:rPr>
                <w:rFonts w:ascii="Verdana" w:hAnsi="Verdana"/>
                <w:lang w:val="en-GB"/>
              </w:rPr>
              <w:t xml:space="preserve">also </w:t>
            </w:r>
            <w:r w:rsidRPr="002113F1">
              <w:rPr>
                <w:rFonts w:ascii="Verdana" w:hAnsi="Verdana"/>
                <w:lang w:val="en-GB"/>
              </w:rPr>
              <w:t xml:space="preserve">understands R. Kipling considers Italians </w:t>
            </w:r>
            <w:r w:rsidR="00DB4864">
              <w:rPr>
                <w:rFonts w:ascii="Verdana" w:hAnsi="Verdana"/>
                <w:lang w:val="en-GB"/>
              </w:rPr>
              <w:t xml:space="preserve">to have rational </w:t>
            </w:r>
            <w:r w:rsidRPr="002113F1">
              <w:rPr>
                <w:rFonts w:ascii="Verdana" w:hAnsi="Verdana"/>
                <w:lang w:val="en-GB"/>
              </w:rPr>
              <w:t>and persevering intentions, like the French.</w:t>
            </w:r>
          </w:p>
        </w:tc>
      </w:tr>
      <w:tr w:rsidR="0073371D" w:rsidRPr="00561A4A" w14:paraId="4833732B" w14:textId="77777777" w:rsidTr="0046088C">
        <w:trPr>
          <w:trHeight w:val="1282"/>
        </w:trPr>
        <w:tc>
          <w:tcPr>
            <w:tcW w:w="1811" w:type="dxa"/>
            <w:hideMark/>
          </w:tcPr>
          <w:p w14:paraId="1A143249" w14:textId="77777777" w:rsidR="0073371D" w:rsidRPr="00907298" w:rsidRDefault="0073371D" w:rsidP="009072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GoBack" w:colFirst="2" w:colLast="2"/>
            <w:r w:rsidRPr="00907298">
              <w:rPr>
                <w:rFonts w:ascii="Verdana" w:eastAsia="Times New Roman" w:hAnsi="Verdana" w:cs="Times New Roman"/>
              </w:rPr>
              <w:t>Setting</w:t>
            </w:r>
          </w:p>
        </w:tc>
        <w:tc>
          <w:tcPr>
            <w:tcW w:w="3571" w:type="dxa"/>
            <w:hideMark/>
          </w:tcPr>
          <w:p w14:paraId="13D9E347" w14:textId="77777777" w:rsidR="0073371D" w:rsidRPr="00907298" w:rsidRDefault="0073371D" w:rsidP="00907298">
            <w:pPr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bookmarkStart w:id="1" w:name="top"/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Mist wrapped the plateau we were climbing. The mountains had changed into rounded, almost barrel- shaped heights, steep above dry valleys. The roads were many and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lastRenderedPageBreak/>
              <w:t xml:space="preserve">new, but the </w:t>
            </w:r>
            <w:proofErr w:type="gramStart"/>
            <w:r w:rsidRPr="00907298">
              <w:rPr>
                <w:rFonts w:ascii="Verdana" w:eastAsia="Times New Roman" w:hAnsi="Verdana" w:cs="Times New Roman"/>
                <w:lang w:val="en-GB"/>
              </w:rPr>
              <w:t>lorries</w:t>
            </w:r>
            <w:proofErr w:type="gramEnd"/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held their pace […]</w:t>
            </w:r>
          </w:p>
          <w:p w14:paraId="28F0DC95" w14:textId="5BB80D96" w:rsidR="0073371D" w:rsidRPr="00907298" w:rsidRDefault="0073371D" w:rsidP="0090729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25"/>
              <w:jc w:val="left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07298">
              <w:rPr>
                <w:rFonts w:ascii="Verdana" w:eastAsia="Times New Roman" w:hAnsi="Verdana" w:cs="Times New Roman"/>
                <w:lang w:val="en-GB"/>
              </w:rPr>
              <w:t>[…] Scotch moors, red uplands, scarred with trenches and punched with shell-holes, a confusion of hills without colour and, in the mist, without shape, rose and dropped behind us.</w:t>
            </w:r>
            <w:bookmarkEnd w:id="1"/>
            <w:r w:rsidR="00907298" w:rsidRPr="00907298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They hid the troops in their folds - </w:t>
            </w:r>
            <w:proofErr w:type="gramStart"/>
            <w:r w:rsidRPr="00907298">
              <w:rPr>
                <w:rFonts w:ascii="Verdana" w:eastAsia="Times New Roman" w:hAnsi="Verdana" w:cs="Times New Roman"/>
                <w:lang w:val="en-GB"/>
              </w:rPr>
              <w:t>always awaiting</w:t>
            </w:r>
            <w:proofErr w:type="gramEnd"/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troops - and the trenches multiplied themselves high and low on their sides.</w:t>
            </w:r>
          </w:p>
        </w:tc>
        <w:tc>
          <w:tcPr>
            <w:tcW w:w="4246" w:type="dxa"/>
            <w:hideMark/>
          </w:tcPr>
          <w:p w14:paraId="3B4B060A" w14:textId="4B53C0EA" w:rsidR="0073371D" w:rsidRPr="00907298" w:rsidRDefault="0073371D" w:rsidP="00DB4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07298">
              <w:rPr>
                <w:rFonts w:ascii="Verdana" w:eastAsia="Times New Roman" w:hAnsi="Verdana" w:cs="Times New Roman"/>
                <w:lang w:val="en-GB"/>
              </w:rPr>
              <w:lastRenderedPageBreak/>
              <w:t>The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 setting is characterized as a romance picture. To tell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the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 truth,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the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presence of “mist” conveys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>a so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 sense of mystery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 to the scene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. The idea is reinforced when the narrator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adds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the mist removes colour and shape from the hills. In addition, the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choice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of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the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 xml:space="preserve">word “confusion”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lastRenderedPageBreak/>
              <w:t xml:space="preserve">makes the difficulty of 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finding a direction 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>in such a setting</w:t>
            </w:r>
            <w:r w:rsidR="00DB4864">
              <w:rPr>
                <w:rFonts w:ascii="Verdana" w:eastAsia="Times New Roman" w:hAnsi="Verdana" w:cs="Times New Roman"/>
                <w:lang w:val="en-GB"/>
              </w:rPr>
              <w:t xml:space="preserve"> clear and straightforward</w:t>
            </w:r>
            <w:r w:rsidRPr="00907298">
              <w:rPr>
                <w:rFonts w:ascii="Verdana" w:eastAsia="Times New Roman" w:hAnsi="Verdana" w:cs="Times New Roman"/>
                <w:lang w:val="en-GB"/>
              </w:rPr>
              <w:t>.</w:t>
            </w:r>
          </w:p>
        </w:tc>
      </w:tr>
      <w:bookmarkEnd w:id="0"/>
    </w:tbl>
    <w:p w14:paraId="53B85D67" w14:textId="7CC12E25" w:rsidR="00D022D9" w:rsidRPr="00EF315A" w:rsidRDefault="00D022D9">
      <w:pPr>
        <w:rPr>
          <w:lang w:val="en-GB"/>
        </w:rPr>
      </w:pPr>
    </w:p>
    <w:p w14:paraId="27B33291" w14:textId="10BEA815" w:rsidR="00EF315A" w:rsidRPr="0073371D" w:rsidRDefault="00EF315A">
      <w:proofErr w:type="spellStart"/>
      <w:r w:rsidRPr="0073371D">
        <w:t>Authors</w:t>
      </w:r>
      <w:proofErr w:type="spellEnd"/>
      <w:r w:rsidRPr="0073371D">
        <w:t>:</w:t>
      </w:r>
      <w:r w:rsidR="0073371D">
        <w:t xml:space="preserve"> </w:t>
      </w:r>
      <w:proofErr w:type="spellStart"/>
      <w:r w:rsidR="0073371D">
        <w:t>Bragagnini</w:t>
      </w:r>
      <w:proofErr w:type="spellEnd"/>
      <w:r w:rsidR="0073371D">
        <w:t xml:space="preserve"> P.,</w:t>
      </w:r>
      <w:r w:rsidRPr="0073371D">
        <w:t xml:space="preserve"> </w:t>
      </w:r>
      <w:r w:rsidR="0073371D">
        <w:t xml:space="preserve">Mauri A., </w:t>
      </w:r>
      <w:r w:rsidR="0073371D" w:rsidRPr="0073371D">
        <w:t>Romano M.</w:t>
      </w:r>
      <w:r w:rsidR="0073371D">
        <w:t>,</w:t>
      </w:r>
      <w:r w:rsidR="0073371D" w:rsidRPr="0073371D">
        <w:t xml:space="preserve"> Scolaro E.</w:t>
      </w:r>
    </w:p>
    <w:sectPr w:rsidR="00EF315A" w:rsidRPr="00733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2B3"/>
    <w:multiLevelType w:val="multilevel"/>
    <w:tmpl w:val="752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06AA8"/>
    <w:multiLevelType w:val="multilevel"/>
    <w:tmpl w:val="D92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F169F"/>
    <w:multiLevelType w:val="multilevel"/>
    <w:tmpl w:val="F7F887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A5629"/>
    <w:multiLevelType w:val="hybridMultilevel"/>
    <w:tmpl w:val="0BF4DD8A"/>
    <w:lvl w:ilvl="0" w:tplc="7834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4CDE"/>
    <w:multiLevelType w:val="hybridMultilevel"/>
    <w:tmpl w:val="2FD0C1E6"/>
    <w:lvl w:ilvl="0" w:tplc="7834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BE5"/>
    <w:multiLevelType w:val="multilevel"/>
    <w:tmpl w:val="5D4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F1900"/>
    <w:multiLevelType w:val="multilevel"/>
    <w:tmpl w:val="BA5AC2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28C531E"/>
    <w:multiLevelType w:val="hybridMultilevel"/>
    <w:tmpl w:val="C0728330"/>
    <w:lvl w:ilvl="0" w:tplc="A0FC5FC6">
      <w:start w:val="1"/>
      <w:numFmt w:val="bullet"/>
      <w:pStyle w:val="Elench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06C3"/>
    <w:multiLevelType w:val="hybridMultilevel"/>
    <w:tmpl w:val="0D5CEFAC"/>
    <w:lvl w:ilvl="0" w:tplc="4F3C141E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C825A4"/>
    <w:multiLevelType w:val="hybridMultilevel"/>
    <w:tmpl w:val="692E7E20"/>
    <w:lvl w:ilvl="0" w:tplc="7834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3"/>
    <w:rsid w:val="000E08AC"/>
    <w:rsid w:val="002113F1"/>
    <w:rsid w:val="002D43B2"/>
    <w:rsid w:val="00334A15"/>
    <w:rsid w:val="00354CA7"/>
    <w:rsid w:val="00384199"/>
    <w:rsid w:val="00420CC4"/>
    <w:rsid w:val="0046088C"/>
    <w:rsid w:val="00561A4A"/>
    <w:rsid w:val="00624178"/>
    <w:rsid w:val="0073371D"/>
    <w:rsid w:val="00907298"/>
    <w:rsid w:val="00AE384B"/>
    <w:rsid w:val="00D022D9"/>
    <w:rsid w:val="00D231AD"/>
    <w:rsid w:val="00D33F15"/>
    <w:rsid w:val="00DB4864"/>
    <w:rsid w:val="00E362B3"/>
    <w:rsid w:val="00E62525"/>
    <w:rsid w:val="00E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127"/>
  <w15:chartTrackingRefBased/>
  <w15:docId w15:val="{7CDE70B6-0DD6-484A-83D4-04BF8787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1AD"/>
    <w:pPr>
      <w:spacing w:after="200" w:line="276" w:lineRule="auto"/>
      <w:jc w:val="both"/>
    </w:pPr>
    <w:rPr>
      <w:rFonts w:eastAsiaTheme="minorEastAsia"/>
      <w:color w:val="00206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hi">
    <w:name w:val="Elenchi"/>
    <w:basedOn w:val="Normale"/>
    <w:link w:val="ElenchiCarattere"/>
    <w:uiPriority w:val="1"/>
    <w:qFormat/>
    <w:rsid w:val="00D231AD"/>
    <w:pPr>
      <w:widowControl w:val="0"/>
      <w:numPr>
        <w:numId w:val="1"/>
      </w:numPr>
      <w:spacing w:after="0" w:line="240" w:lineRule="auto"/>
      <w:ind w:left="360"/>
    </w:pPr>
    <w:rPr>
      <w:lang w:val="en-US"/>
    </w:rPr>
  </w:style>
  <w:style w:type="character" w:customStyle="1" w:styleId="ElenchiCarattere">
    <w:name w:val="Elenchi Carattere"/>
    <w:basedOn w:val="Carpredefinitoparagrafo"/>
    <w:link w:val="Elenchi"/>
    <w:uiPriority w:val="1"/>
    <w:rsid w:val="00D231AD"/>
    <w:rPr>
      <w:rFonts w:eastAsiaTheme="minorEastAsia"/>
      <w:color w:val="002060"/>
      <w:lang w:val="en-US" w:eastAsia="it-IT"/>
    </w:rPr>
  </w:style>
  <w:style w:type="table" w:customStyle="1" w:styleId="Grigliatabellachiara1">
    <w:name w:val="Griglia tabella chiara1"/>
    <w:aliases w:val="Beltramini"/>
    <w:basedOn w:val="Tabellanormale"/>
    <w:uiPriority w:val="40"/>
    <w:rsid w:val="00D231AD"/>
    <w:pPr>
      <w:spacing w:after="0" w:line="240" w:lineRule="auto"/>
    </w:pPr>
    <w:rPr>
      <w:rFonts w:eastAsiaTheme="minorEastAsia"/>
      <w:color w:val="002060"/>
      <w:lang w:eastAsia="it-IT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 w:val="0"/>
        <w:keepLines w:val="0"/>
        <w:pageBreakBefore w:val="0"/>
        <w:suppressLineNumbers/>
        <w:suppressAutoHyphens w:val="0"/>
        <w:wordWrap/>
        <w:spacing w:beforeLines="0" w:before="120" w:beforeAutospacing="0" w:afterLines="0" w:after="120" w:afterAutospacing="0"/>
        <w:contextualSpacing w:val="0"/>
        <w:jc w:val="center"/>
      </w:pPr>
      <w:rPr>
        <w:rFonts w:asciiTheme="minorHAnsi" w:hAnsiTheme="minorHAnsi"/>
        <w:b/>
        <w:caps/>
        <w:smallCaps w:val="0"/>
        <w:strike w:val="0"/>
        <w:dstrike w:val="0"/>
        <w:vanish w:val="0"/>
        <w:color w:val="002060"/>
        <w:sz w:val="22"/>
        <w:vertAlign w:val="baseline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beforeLines="0" w:before="0" w:beforeAutospacing="0" w:afterLines="0" w:after="0" w:afterAutospacing="0"/>
        <w:contextualSpacing/>
      </w:pPr>
    </w:tblStylePr>
  </w:style>
  <w:style w:type="table" w:styleId="Grigliatabella">
    <w:name w:val="Table Grid"/>
    <w:basedOn w:val="Tabellanormale"/>
    <w:uiPriority w:val="39"/>
    <w:rsid w:val="00D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31A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61A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Scolaro</dc:creator>
  <cp:keywords/>
  <dc:description/>
  <cp:lastModifiedBy>Utente Windows</cp:lastModifiedBy>
  <cp:revision>4</cp:revision>
  <dcterms:created xsi:type="dcterms:W3CDTF">2018-02-15T21:58:00Z</dcterms:created>
  <dcterms:modified xsi:type="dcterms:W3CDTF">2018-02-16T13:30:00Z</dcterms:modified>
</cp:coreProperties>
</file>