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80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I don’t know, maybe there’re 200 students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we cane study Physics, Latin, History, Geography, Maths, Italian, Science, English and Physical education.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They can study only due to the corona virus. But there’s astronomy course that it’s very interesting.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No, there aren’t a part studying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No they don’t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2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1 There are sixty students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They can Study Marine Biology, History and Geography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They can do camping trips, museum tours, cultural events, hiking and snorkelling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Yes there are. They must clean cook and sail the ship.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yes they do. They participate in two volunteer programmes in Senegal and the Dominican Republic.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2 participate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3 comfortable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4 designing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5 comfortable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6 well-equipped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7 matters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ex 7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In my opinion class Afloat is</w:t>
      </w:r>
      <w:r>
        <w:rPr>
          <w:lang w:val="en-GB"/>
        </w:rPr>
        <w:t xml:space="preserve"> </w:t>
      </w:r>
      <w:r>
        <w:rPr>
          <w:lang w:val="en-GB"/>
        </w:rPr>
        <w:t>an innovative way of learning, and I don’t think that there are bad things.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Yes I would, because I love the see.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8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5f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9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stay at home all days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love to do museum tours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 don’t have much free time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My sister sometime go at cultural events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I love water sports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213</Words>
  <Characters>883</Characters>
  <CharactersWithSpaces>1061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2021-03-11T14:59:43Z</dcterms:created>
  <dc:creator/>
  <dc:description/>
  <dc:language>it-IT</dc:language>
  <cp:lastModifiedBy/>
  <dcterms:modified xsi:type="dcterms:W3CDTF">2021-03-11T15:44:29Z</dcterms:modified>
  <cp:revision>1</cp:revision>
  <dc:subject/>
  <dc:title/>
</cp:coreProperties>
</file>