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294C" w14:textId="56590B05" w:rsidR="00A50A3C" w:rsidRPr="00A7407E" w:rsidRDefault="00C94BB8" w:rsidP="00C94BB8">
      <w:pPr>
        <w:jc w:val="center"/>
        <w:rPr>
          <w:rFonts w:cstheme="minorHAnsi"/>
          <w:sz w:val="24"/>
          <w:szCs w:val="24"/>
          <w:u w:val="single"/>
        </w:rPr>
      </w:pPr>
      <w:r w:rsidRPr="00A7407E">
        <w:rPr>
          <w:rFonts w:cstheme="minorHAnsi"/>
          <w:sz w:val="24"/>
          <w:szCs w:val="24"/>
          <w:u w:val="single"/>
        </w:rPr>
        <w:t>BRIEFING PAPER</w:t>
      </w:r>
    </w:p>
    <w:p w14:paraId="3108A1A6" w14:textId="77777777" w:rsidR="00C94BB8" w:rsidRPr="00A7407E" w:rsidRDefault="00C94BB8" w:rsidP="00C94BB8">
      <w:pPr>
        <w:jc w:val="center"/>
        <w:rPr>
          <w:rFonts w:cstheme="minorHAnsi"/>
          <w:sz w:val="24"/>
          <w:szCs w:val="24"/>
          <w:u w:val="single"/>
        </w:rPr>
      </w:pPr>
    </w:p>
    <w:p w14:paraId="4AEF602F" w14:textId="71E804DB" w:rsidR="00C94BB8" w:rsidRPr="00A7407E" w:rsidRDefault="00C94BB8" w:rsidP="00C94BB8">
      <w:pPr>
        <w:rPr>
          <w:rFonts w:cstheme="minorHAnsi"/>
          <w:sz w:val="24"/>
          <w:szCs w:val="24"/>
        </w:rPr>
      </w:pPr>
      <w:r w:rsidRPr="00A7407E">
        <w:rPr>
          <w:rFonts w:cstheme="minorHAnsi"/>
          <w:sz w:val="24"/>
          <w:szCs w:val="24"/>
        </w:rPr>
        <w:t xml:space="preserve">      </w:t>
      </w:r>
      <w:r w:rsidRPr="00A7407E">
        <w:rPr>
          <w:rFonts w:cstheme="minorHAnsi"/>
          <w:color w:val="C00000"/>
          <w:sz w:val="24"/>
          <w:szCs w:val="24"/>
        </w:rPr>
        <w:t>KEY POINTS:</w:t>
      </w:r>
    </w:p>
    <w:p w14:paraId="38B33DE4" w14:textId="3909341A" w:rsidR="00C94BB8" w:rsidRPr="00A7407E" w:rsidRDefault="00C94BB8" w:rsidP="00C94BB8">
      <w:pPr>
        <w:pStyle w:val="Paragrafoelenco"/>
        <w:numPr>
          <w:ilvl w:val="0"/>
          <w:numId w:val="1"/>
        </w:numPr>
        <w:rPr>
          <w:rFonts w:cstheme="minorHAnsi"/>
          <w:sz w:val="24"/>
          <w:szCs w:val="24"/>
        </w:rPr>
      </w:pPr>
      <w:r w:rsidRPr="00A7407E">
        <w:rPr>
          <w:rFonts w:cstheme="minorHAnsi"/>
          <w:sz w:val="24"/>
          <w:szCs w:val="24"/>
        </w:rPr>
        <w:t xml:space="preserve">General </w:t>
      </w:r>
      <w:proofErr w:type="spellStart"/>
      <w:r w:rsidRPr="00A7407E">
        <w:rPr>
          <w:rFonts w:cstheme="minorHAnsi"/>
          <w:sz w:val="24"/>
          <w:szCs w:val="24"/>
        </w:rPr>
        <w:t>legal</w:t>
      </w:r>
      <w:proofErr w:type="spellEnd"/>
      <w:r w:rsidRPr="00A7407E">
        <w:rPr>
          <w:rFonts w:cstheme="minorHAnsi"/>
          <w:sz w:val="24"/>
          <w:szCs w:val="24"/>
        </w:rPr>
        <w:t xml:space="preserve"> framework </w:t>
      </w:r>
    </w:p>
    <w:p w14:paraId="3120A77B" w14:textId="3D8FEAC0" w:rsidR="00C94BB8" w:rsidRPr="00A7407E" w:rsidRDefault="00C94BB8" w:rsidP="00C94BB8">
      <w:pPr>
        <w:pStyle w:val="Paragrafoelenco"/>
        <w:numPr>
          <w:ilvl w:val="0"/>
          <w:numId w:val="1"/>
        </w:numPr>
        <w:rPr>
          <w:rFonts w:cstheme="minorHAnsi"/>
          <w:sz w:val="24"/>
          <w:szCs w:val="24"/>
          <w:lang w:val="en-GB"/>
        </w:rPr>
      </w:pPr>
      <w:r w:rsidRPr="00A7407E">
        <w:rPr>
          <w:rFonts w:cstheme="minorHAnsi"/>
          <w:sz w:val="24"/>
          <w:szCs w:val="24"/>
          <w:lang w:val="en-GB"/>
        </w:rPr>
        <w:t>Labour rights in the Constitution</w:t>
      </w:r>
    </w:p>
    <w:p w14:paraId="3AC89F31" w14:textId="1C7EA767" w:rsidR="00C94BB8" w:rsidRPr="00A7407E" w:rsidRDefault="00C94BB8" w:rsidP="00C94BB8">
      <w:pPr>
        <w:pStyle w:val="Paragrafoelenco"/>
        <w:numPr>
          <w:ilvl w:val="0"/>
          <w:numId w:val="1"/>
        </w:numPr>
        <w:rPr>
          <w:rStyle w:val="fontstyle01"/>
          <w:rFonts w:asciiTheme="minorHAnsi" w:hAnsiTheme="minorHAnsi" w:cstheme="minorHAnsi"/>
          <w:b w:val="0"/>
          <w:bCs w:val="0"/>
          <w:color w:val="000000" w:themeColor="text1"/>
          <w:sz w:val="24"/>
          <w:szCs w:val="24"/>
          <w:lang w:val="en-GB"/>
        </w:rPr>
      </w:pPr>
      <w:proofErr w:type="spellStart"/>
      <w:r w:rsidRPr="00A7407E">
        <w:rPr>
          <w:rStyle w:val="fontstyle01"/>
          <w:rFonts w:asciiTheme="minorHAnsi" w:hAnsiTheme="minorHAnsi" w:cstheme="minorHAnsi"/>
          <w:b w:val="0"/>
          <w:bCs w:val="0"/>
          <w:color w:val="000000" w:themeColor="text1"/>
          <w:sz w:val="24"/>
          <w:szCs w:val="24"/>
        </w:rPr>
        <w:t>Contract</w:t>
      </w:r>
      <w:proofErr w:type="spellEnd"/>
      <w:r w:rsidRPr="00A7407E">
        <w:rPr>
          <w:rStyle w:val="fontstyle01"/>
          <w:rFonts w:asciiTheme="minorHAnsi" w:hAnsiTheme="minorHAnsi" w:cstheme="minorHAnsi"/>
          <w:b w:val="0"/>
          <w:bCs w:val="0"/>
          <w:color w:val="000000" w:themeColor="text1"/>
          <w:sz w:val="24"/>
          <w:szCs w:val="24"/>
        </w:rPr>
        <w:t xml:space="preserve"> of </w:t>
      </w:r>
      <w:proofErr w:type="spellStart"/>
      <w:r w:rsidRPr="00A7407E">
        <w:rPr>
          <w:rStyle w:val="fontstyle01"/>
          <w:rFonts w:asciiTheme="minorHAnsi" w:hAnsiTheme="minorHAnsi" w:cstheme="minorHAnsi"/>
          <w:b w:val="0"/>
          <w:bCs w:val="0"/>
          <w:color w:val="000000" w:themeColor="text1"/>
          <w:sz w:val="24"/>
          <w:szCs w:val="24"/>
        </w:rPr>
        <w:t>employment</w:t>
      </w:r>
      <w:proofErr w:type="spellEnd"/>
    </w:p>
    <w:p w14:paraId="41E8E605" w14:textId="4E043ABB" w:rsidR="00C94BB8" w:rsidRPr="00A7407E" w:rsidRDefault="00C94BB8" w:rsidP="00C94BB8">
      <w:pPr>
        <w:pStyle w:val="Paragrafoelenco"/>
        <w:numPr>
          <w:ilvl w:val="0"/>
          <w:numId w:val="1"/>
        </w:numPr>
        <w:rPr>
          <w:rStyle w:val="fontstyle01"/>
          <w:rFonts w:asciiTheme="minorHAnsi" w:hAnsiTheme="minorHAnsi" w:cstheme="minorHAnsi"/>
          <w:b w:val="0"/>
          <w:bCs w:val="0"/>
          <w:color w:val="000000" w:themeColor="text1"/>
          <w:sz w:val="24"/>
          <w:szCs w:val="24"/>
          <w:lang w:val="en-GB"/>
        </w:rPr>
      </w:pPr>
      <w:proofErr w:type="spellStart"/>
      <w:r w:rsidRPr="00A7407E">
        <w:rPr>
          <w:rStyle w:val="fontstyle01"/>
          <w:rFonts w:asciiTheme="minorHAnsi" w:hAnsiTheme="minorHAnsi" w:cstheme="minorHAnsi"/>
          <w:b w:val="0"/>
          <w:bCs w:val="0"/>
          <w:color w:val="000000" w:themeColor="text1"/>
          <w:sz w:val="24"/>
          <w:szCs w:val="24"/>
        </w:rPr>
        <w:t>Severance</w:t>
      </w:r>
      <w:proofErr w:type="spellEnd"/>
      <w:r w:rsidRPr="00A7407E">
        <w:rPr>
          <w:rStyle w:val="fontstyle01"/>
          <w:rFonts w:asciiTheme="minorHAnsi" w:hAnsiTheme="minorHAnsi" w:cstheme="minorHAnsi"/>
          <w:b w:val="0"/>
          <w:bCs w:val="0"/>
          <w:color w:val="000000" w:themeColor="text1"/>
          <w:sz w:val="24"/>
          <w:szCs w:val="24"/>
        </w:rPr>
        <w:t xml:space="preserve"> payment</w:t>
      </w:r>
    </w:p>
    <w:p w14:paraId="134DF72C" w14:textId="56DA14B1" w:rsidR="00C94BB8" w:rsidRPr="00A7407E" w:rsidRDefault="00C94BB8" w:rsidP="00C94BB8">
      <w:pPr>
        <w:pStyle w:val="Paragrafoelenco"/>
        <w:numPr>
          <w:ilvl w:val="0"/>
          <w:numId w:val="1"/>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rPr>
        <w:t>Hours of work</w:t>
      </w:r>
    </w:p>
    <w:p w14:paraId="0758BA19" w14:textId="77777777" w:rsidR="00C94BB8" w:rsidRPr="00A7407E" w:rsidRDefault="00C94BB8" w:rsidP="00C94BB8">
      <w:pPr>
        <w:pStyle w:val="Paragrafoelenco"/>
        <w:rPr>
          <w:rStyle w:val="fontstyle01"/>
          <w:rFonts w:asciiTheme="minorHAnsi" w:hAnsiTheme="minorHAnsi" w:cstheme="minorHAnsi"/>
          <w:b w:val="0"/>
          <w:bCs w:val="0"/>
          <w:color w:val="000000" w:themeColor="text1"/>
          <w:sz w:val="24"/>
          <w:szCs w:val="24"/>
          <w:lang w:val="en-GB"/>
        </w:rPr>
      </w:pPr>
    </w:p>
    <w:p w14:paraId="3A65EC33" w14:textId="52CFD139" w:rsidR="00C94BB8" w:rsidRPr="00A7407E" w:rsidRDefault="00C94BB8" w:rsidP="00C94BB8">
      <w:pPr>
        <w:rPr>
          <w:rFonts w:cstheme="minorHAnsi"/>
          <w:color w:val="000000" w:themeColor="text1"/>
          <w:sz w:val="24"/>
          <w:szCs w:val="24"/>
          <w:lang w:val="en-GB"/>
        </w:rPr>
      </w:pPr>
      <w:r w:rsidRPr="00A7407E">
        <w:rPr>
          <w:rFonts w:cstheme="minorHAnsi"/>
          <w:color w:val="000000" w:themeColor="text1"/>
          <w:sz w:val="24"/>
          <w:szCs w:val="24"/>
          <w:lang w:val="en-GB"/>
        </w:rPr>
        <w:t xml:space="preserve">     Summary: </w:t>
      </w:r>
    </w:p>
    <w:p w14:paraId="099A54C6" w14:textId="325D485C" w:rsidR="00C94BB8" w:rsidRPr="00A7407E" w:rsidRDefault="00C94BB8" w:rsidP="00C94BB8">
      <w:pPr>
        <w:pStyle w:val="Paragrafoelenco"/>
        <w:numPr>
          <w:ilvl w:val="0"/>
          <w:numId w:val="2"/>
        </w:numPr>
        <w:rPr>
          <w:rFonts w:cstheme="minorHAnsi"/>
          <w:color w:val="000000" w:themeColor="text1"/>
          <w:sz w:val="24"/>
          <w:szCs w:val="24"/>
          <w:lang w:val="en-GB"/>
        </w:rPr>
      </w:pPr>
      <w:r w:rsidRPr="00A7407E">
        <w:rPr>
          <w:rFonts w:cstheme="minorHAnsi"/>
          <w:color w:val="000000" w:themeColor="text1"/>
          <w:sz w:val="24"/>
          <w:szCs w:val="24"/>
          <w:lang w:val="en-GB"/>
        </w:rPr>
        <w:t>General legal framework</w:t>
      </w:r>
    </w:p>
    <w:p w14:paraId="4366B8C2" w14:textId="77777777" w:rsidR="004D5802" w:rsidRPr="00A7407E" w:rsidRDefault="00C94BB8" w:rsidP="004D5802">
      <w:pPr>
        <w:pStyle w:val="Paragrafoelenco"/>
        <w:numPr>
          <w:ilvl w:val="0"/>
          <w:numId w:val="3"/>
        </w:numPr>
        <w:rPr>
          <w:rFonts w:cstheme="minorHAnsi"/>
          <w:color w:val="000000"/>
          <w:sz w:val="24"/>
          <w:szCs w:val="24"/>
          <w:lang w:val="en-GB"/>
        </w:rPr>
      </w:pPr>
      <w:r w:rsidRPr="00A7407E">
        <w:rPr>
          <w:rFonts w:cstheme="minorHAnsi"/>
          <w:color w:val="000000"/>
          <w:sz w:val="24"/>
          <w:szCs w:val="24"/>
          <w:lang w:val="en-GB"/>
        </w:rPr>
        <w:t xml:space="preserve">The </w:t>
      </w:r>
      <w:r w:rsidRPr="00A7407E">
        <w:rPr>
          <w:rFonts w:cstheme="minorHAnsi"/>
          <w:color w:val="1E2DBE"/>
          <w:sz w:val="24"/>
          <w:szCs w:val="24"/>
          <w:lang w:val="en-GB"/>
        </w:rPr>
        <w:t xml:space="preserve">Italian Constitution </w:t>
      </w:r>
      <w:r w:rsidRPr="00A7407E">
        <w:rPr>
          <w:rFonts w:cstheme="minorHAnsi"/>
          <w:color w:val="000000"/>
          <w:sz w:val="24"/>
          <w:szCs w:val="24"/>
          <w:lang w:val="en-GB"/>
        </w:rPr>
        <w:t>was</w:t>
      </w:r>
      <w:r w:rsidR="004D5802" w:rsidRPr="00A7407E">
        <w:rPr>
          <w:rFonts w:cstheme="minorHAnsi"/>
          <w:color w:val="000000"/>
          <w:sz w:val="24"/>
          <w:szCs w:val="24"/>
          <w:lang w:val="en-GB"/>
        </w:rPr>
        <w:t xml:space="preserve"> </w:t>
      </w:r>
      <w:r w:rsidRPr="00A7407E">
        <w:rPr>
          <w:rFonts w:cstheme="minorHAnsi"/>
          <w:color w:val="000000"/>
          <w:sz w:val="24"/>
          <w:szCs w:val="24"/>
          <w:lang w:val="en-GB"/>
        </w:rPr>
        <w:t xml:space="preserve">approved by the Parliament in December 1947 and came into effect on 1st </w:t>
      </w:r>
      <w:proofErr w:type="gramStart"/>
      <w:r w:rsidRPr="00A7407E">
        <w:rPr>
          <w:rFonts w:cstheme="minorHAnsi"/>
          <w:color w:val="000000"/>
          <w:sz w:val="24"/>
          <w:szCs w:val="24"/>
          <w:lang w:val="en-GB"/>
        </w:rPr>
        <w:t>January,</w:t>
      </w:r>
      <w:proofErr w:type="gramEnd"/>
      <w:r w:rsidRPr="00A7407E">
        <w:rPr>
          <w:rFonts w:cstheme="minorHAnsi"/>
          <w:color w:val="000000"/>
          <w:sz w:val="24"/>
          <w:szCs w:val="24"/>
          <w:lang w:val="en-GB"/>
        </w:rPr>
        <w:t xml:space="preserve"> 1948.</w:t>
      </w:r>
      <w:r w:rsidR="004D5802" w:rsidRPr="00A7407E">
        <w:rPr>
          <w:rFonts w:cstheme="minorHAnsi"/>
          <w:color w:val="000000"/>
          <w:sz w:val="24"/>
          <w:szCs w:val="24"/>
          <w:lang w:val="en-GB"/>
        </w:rPr>
        <w:t xml:space="preserve"> </w:t>
      </w:r>
      <w:r w:rsidRPr="00A7407E">
        <w:rPr>
          <w:rFonts w:cstheme="minorHAnsi"/>
          <w:color w:val="000000"/>
          <w:sz w:val="24"/>
          <w:szCs w:val="24"/>
          <w:lang w:val="en-GB"/>
        </w:rPr>
        <w:t>The Country is organized as a centralized State, divided into Regions, Provinces and Municipalities.</w:t>
      </w:r>
      <w:r w:rsidR="004D5802" w:rsidRPr="00A7407E">
        <w:rPr>
          <w:rFonts w:cstheme="minorHAnsi"/>
          <w:color w:val="000000"/>
          <w:sz w:val="24"/>
          <w:szCs w:val="24"/>
          <w:lang w:val="en-GB"/>
        </w:rPr>
        <w:t xml:space="preserve">  </w:t>
      </w:r>
    </w:p>
    <w:p w14:paraId="0450F3AB" w14:textId="77777777" w:rsidR="004D5802" w:rsidRPr="00A7407E" w:rsidRDefault="004D5802" w:rsidP="004D5802">
      <w:pPr>
        <w:pStyle w:val="Paragrafoelenco"/>
        <w:numPr>
          <w:ilvl w:val="0"/>
          <w:numId w:val="3"/>
        </w:numPr>
        <w:rPr>
          <w:rFonts w:cstheme="minorHAnsi"/>
          <w:color w:val="000000"/>
          <w:sz w:val="24"/>
          <w:szCs w:val="24"/>
          <w:lang w:val="en-GB"/>
        </w:rPr>
      </w:pPr>
      <w:r w:rsidRPr="00A7407E">
        <w:rPr>
          <w:rFonts w:cstheme="minorHAnsi"/>
          <w:color w:val="000000"/>
          <w:sz w:val="24"/>
          <w:szCs w:val="24"/>
          <w:lang w:val="en-GB"/>
        </w:rPr>
        <w:t xml:space="preserve">The Head of the State is the President of the Republic. The Legislative is composed of two chambers, namely the </w:t>
      </w:r>
      <w:proofErr w:type="spellStart"/>
      <w:r w:rsidRPr="00A7407E">
        <w:rPr>
          <w:rFonts w:cstheme="minorHAnsi"/>
          <w:i/>
          <w:iCs/>
          <w:color w:val="000000"/>
          <w:sz w:val="24"/>
          <w:szCs w:val="24"/>
          <w:lang w:val="en-GB"/>
        </w:rPr>
        <w:t>Senato</w:t>
      </w:r>
      <w:proofErr w:type="spellEnd"/>
      <w:r w:rsidRPr="00A7407E">
        <w:rPr>
          <w:rFonts w:cstheme="minorHAnsi"/>
          <w:i/>
          <w:iCs/>
          <w:color w:val="000000"/>
          <w:sz w:val="24"/>
          <w:szCs w:val="24"/>
          <w:lang w:val="en-GB"/>
        </w:rPr>
        <w:t xml:space="preserve"> </w:t>
      </w:r>
      <w:r w:rsidRPr="00A7407E">
        <w:rPr>
          <w:rFonts w:cstheme="minorHAnsi"/>
          <w:color w:val="000000"/>
          <w:sz w:val="24"/>
          <w:szCs w:val="24"/>
          <w:lang w:val="en-GB"/>
        </w:rPr>
        <w:t xml:space="preserve">(315 seats) and the </w:t>
      </w:r>
      <w:r w:rsidRPr="00A7407E">
        <w:rPr>
          <w:rFonts w:cstheme="minorHAnsi"/>
          <w:i/>
          <w:iCs/>
          <w:color w:val="000000"/>
          <w:sz w:val="24"/>
          <w:szCs w:val="24"/>
          <w:lang w:val="en-GB"/>
        </w:rPr>
        <w:t xml:space="preserve">Camera </w:t>
      </w:r>
      <w:r w:rsidRPr="00A7407E">
        <w:rPr>
          <w:rFonts w:cstheme="minorHAnsi"/>
          <w:color w:val="000000"/>
          <w:sz w:val="24"/>
          <w:szCs w:val="24"/>
          <w:lang w:val="en-GB"/>
        </w:rPr>
        <w:t>(630seats).                                                                The government of the Republic is made up of the President of the Council and the ministers, who together form the Council of Ministers.</w:t>
      </w:r>
    </w:p>
    <w:p w14:paraId="19B08823" w14:textId="30A0A6BD" w:rsidR="004D5802" w:rsidRPr="00A7407E" w:rsidRDefault="004D5802" w:rsidP="004D5802">
      <w:pPr>
        <w:pStyle w:val="Paragrafoelenco"/>
        <w:numPr>
          <w:ilvl w:val="0"/>
          <w:numId w:val="3"/>
        </w:numPr>
        <w:rPr>
          <w:rFonts w:cstheme="minorHAnsi"/>
          <w:color w:val="000000"/>
          <w:sz w:val="24"/>
          <w:szCs w:val="24"/>
          <w:lang w:val="en-GB"/>
        </w:rPr>
      </w:pPr>
      <w:r w:rsidRPr="00A7407E">
        <w:rPr>
          <w:rFonts w:cstheme="minorHAnsi"/>
          <w:color w:val="000000"/>
          <w:sz w:val="24"/>
          <w:szCs w:val="24"/>
          <w:lang w:val="en-GB"/>
        </w:rPr>
        <w:t xml:space="preserve">All laws must be approved by both Chambers. The Judiciary is a professional and pyramidal body, composed of three instances. Judges are appointed after a competitive state exam; their career depends on the </w:t>
      </w:r>
      <w:proofErr w:type="spellStart"/>
      <w:r w:rsidRPr="00A7407E">
        <w:rPr>
          <w:rFonts w:cstheme="minorHAnsi"/>
          <w:i/>
          <w:iCs/>
          <w:color w:val="000000"/>
          <w:sz w:val="24"/>
          <w:szCs w:val="24"/>
          <w:lang w:val="en-GB"/>
        </w:rPr>
        <w:t>Consiglio</w:t>
      </w:r>
      <w:proofErr w:type="spellEnd"/>
      <w:r w:rsidRPr="00A7407E">
        <w:rPr>
          <w:rFonts w:cstheme="minorHAnsi"/>
          <w:i/>
          <w:iCs/>
          <w:color w:val="000000"/>
          <w:sz w:val="24"/>
          <w:szCs w:val="24"/>
          <w:lang w:val="en-GB"/>
        </w:rPr>
        <w:t xml:space="preserve"> </w:t>
      </w:r>
      <w:proofErr w:type="spellStart"/>
      <w:r w:rsidRPr="00A7407E">
        <w:rPr>
          <w:rFonts w:cstheme="minorHAnsi"/>
          <w:i/>
          <w:iCs/>
          <w:color w:val="000000"/>
          <w:sz w:val="24"/>
          <w:szCs w:val="24"/>
          <w:lang w:val="en-GB"/>
        </w:rPr>
        <w:t>Superiore</w:t>
      </w:r>
      <w:proofErr w:type="spellEnd"/>
      <w:r w:rsidRPr="00A7407E">
        <w:rPr>
          <w:rFonts w:cstheme="minorHAnsi"/>
          <w:i/>
          <w:iCs/>
          <w:color w:val="000000"/>
          <w:sz w:val="24"/>
          <w:szCs w:val="24"/>
          <w:lang w:val="en-GB"/>
        </w:rPr>
        <w:t xml:space="preserve"> </w:t>
      </w:r>
      <w:proofErr w:type="spellStart"/>
      <w:r w:rsidRPr="00A7407E">
        <w:rPr>
          <w:rFonts w:cstheme="minorHAnsi"/>
          <w:i/>
          <w:iCs/>
          <w:color w:val="000000"/>
          <w:sz w:val="24"/>
          <w:szCs w:val="24"/>
          <w:lang w:val="en-GB"/>
        </w:rPr>
        <w:t>della</w:t>
      </w:r>
      <w:proofErr w:type="spellEnd"/>
      <w:r w:rsidRPr="00A7407E">
        <w:rPr>
          <w:rFonts w:cstheme="minorHAnsi"/>
          <w:i/>
          <w:iCs/>
          <w:color w:val="000000"/>
          <w:sz w:val="24"/>
          <w:szCs w:val="24"/>
          <w:lang w:val="en-GB"/>
        </w:rPr>
        <w:t xml:space="preserve"> </w:t>
      </w:r>
      <w:proofErr w:type="spellStart"/>
      <w:r w:rsidRPr="00A7407E">
        <w:rPr>
          <w:rFonts w:cstheme="minorHAnsi"/>
          <w:i/>
          <w:iCs/>
          <w:color w:val="000000"/>
          <w:sz w:val="24"/>
          <w:szCs w:val="24"/>
          <w:lang w:val="en-GB"/>
        </w:rPr>
        <w:t>Magistratura</w:t>
      </w:r>
      <w:proofErr w:type="spellEnd"/>
      <w:r w:rsidRPr="00A7407E">
        <w:rPr>
          <w:rFonts w:cstheme="minorHAnsi"/>
          <w:color w:val="000000"/>
          <w:sz w:val="24"/>
          <w:szCs w:val="24"/>
          <w:lang w:val="en-GB"/>
        </w:rPr>
        <w:t>, an administrative body composed of 33 members, the Head of State, the first President of the Supreme Court, the General Prosecutor, 20 members elected by judges, and 10 by Parliament.</w:t>
      </w:r>
    </w:p>
    <w:p w14:paraId="18A9C9C9" w14:textId="77777777" w:rsidR="004D5802" w:rsidRPr="00A7407E" w:rsidRDefault="004D5802" w:rsidP="00C94BB8">
      <w:pPr>
        <w:rPr>
          <w:rFonts w:cstheme="minorHAnsi"/>
          <w:color w:val="000000"/>
          <w:sz w:val="24"/>
          <w:szCs w:val="24"/>
          <w:lang w:val="en-GB"/>
        </w:rPr>
      </w:pPr>
    </w:p>
    <w:p w14:paraId="362C1B89" w14:textId="7918BA39" w:rsidR="004D5802" w:rsidRPr="00A7407E" w:rsidRDefault="004D5802" w:rsidP="004D5802">
      <w:pPr>
        <w:pStyle w:val="Paragrafoelenco"/>
        <w:numPr>
          <w:ilvl w:val="0"/>
          <w:numId w:val="2"/>
        </w:numPr>
        <w:rPr>
          <w:rFonts w:cstheme="minorHAnsi"/>
          <w:color w:val="000000" w:themeColor="text1"/>
          <w:sz w:val="24"/>
          <w:szCs w:val="24"/>
          <w:lang w:val="en-GB"/>
        </w:rPr>
      </w:pPr>
      <w:r w:rsidRPr="00A7407E">
        <w:rPr>
          <w:rFonts w:cstheme="minorHAnsi"/>
          <w:color w:val="000000" w:themeColor="text1"/>
          <w:sz w:val="24"/>
          <w:szCs w:val="24"/>
          <w:lang w:val="en-GB"/>
        </w:rPr>
        <w:t xml:space="preserve">Labour rights in the Constitution </w:t>
      </w:r>
    </w:p>
    <w:p w14:paraId="44AD2779" w14:textId="434AFDFC" w:rsidR="004D5802" w:rsidRPr="00A7407E" w:rsidRDefault="004D5802" w:rsidP="004D5802">
      <w:pPr>
        <w:pStyle w:val="Paragrafoelenco"/>
        <w:numPr>
          <w:ilvl w:val="0"/>
          <w:numId w:val="5"/>
        </w:numPr>
        <w:rPr>
          <w:rFonts w:cstheme="minorHAnsi"/>
          <w:color w:val="000000" w:themeColor="text1"/>
          <w:sz w:val="24"/>
          <w:szCs w:val="24"/>
          <w:lang w:val="en-GB"/>
        </w:rPr>
      </w:pPr>
      <w:r w:rsidRPr="00A7407E">
        <w:rPr>
          <w:rFonts w:cstheme="minorHAnsi"/>
          <w:color w:val="000000"/>
          <w:sz w:val="24"/>
          <w:szCs w:val="24"/>
          <w:lang w:val="en-GB"/>
        </w:rPr>
        <w:t xml:space="preserve">The Constitution contains some declarations of principles and some more effective rules, largely employed in case-law. </w:t>
      </w:r>
    </w:p>
    <w:p w14:paraId="2EFE85CA" w14:textId="338B4790" w:rsidR="004D5802" w:rsidRPr="00A7407E" w:rsidRDefault="004D5802" w:rsidP="004D5802">
      <w:pPr>
        <w:pStyle w:val="Paragrafoelenco"/>
        <w:numPr>
          <w:ilvl w:val="0"/>
          <w:numId w:val="5"/>
        </w:numPr>
        <w:rPr>
          <w:rFonts w:cstheme="minorHAnsi"/>
          <w:color w:val="000000" w:themeColor="text1"/>
          <w:sz w:val="24"/>
          <w:szCs w:val="24"/>
          <w:lang w:val="en-GB"/>
        </w:rPr>
      </w:pPr>
      <w:r w:rsidRPr="00A7407E">
        <w:rPr>
          <w:rFonts w:cstheme="minorHAnsi"/>
          <w:color w:val="000000"/>
          <w:sz w:val="24"/>
          <w:szCs w:val="24"/>
          <w:lang w:val="en-GB"/>
        </w:rPr>
        <w:t>(</w:t>
      </w:r>
      <w:proofErr w:type="gramStart"/>
      <w:r w:rsidRPr="00A7407E">
        <w:rPr>
          <w:rFonts w:cstheme="minorHAnsi"/>
          <w:color w:val="000000"/>
          <w:sz w:val="24"/>
          <w:szCs w:val="24"/>
          <w:lang w:val="en-GB"/>
        </w:rPr>
        <w:t>e.g.</w:t>
      </w:r>
      <w:proofErr w:type="gramEnd"/>
      <w:r w:rsidRPr="00A7407E">
        <w:rPr>
          <w:rFonts w:cstheme="minorHAnsi"/>
          <w:color w:val="000000"/>
          <w:sz w:val="24"/>
          <w:szCs w:val="24"/>
          <w:lang w:val="en-GB"/>
        </w:rPr>
        <w:t xml:space="preserve"> Sect. 1 - Italy is a democratic Republic</w:t>
      </w:r>
      <w:r w:rsidRPr="00A7407E">
        <w:rPr>
          <w:rFonts w:cstheme="minorHAnsi"/>
          <w:color w:val="000000"/>
          <w:sz w:val="24"/>
          <w:szCs w:val="24"/>
          <w:lang w:val="en-GB"/>
        </w:rPr>
        <w:br/>
        <w:t>founded on labour; Sect. 4: the Republic recognises to every citizen the right to work; Sect. 35 – the Republic protects work in all its forms and applications)</w:t>
      </w:r>
    </w:p>
    <w:p w14:paraId="014525F9" w14:textId="54CE7FF2" w:rsidR="004D5802" w:rsidRPr="00A7407E" w:rsidRDefault="004D5802" w:rsidP="004D5802">
      <w:pPr>
        <w:pStyle w:val="Paragrafoelenco"/>
        <w:rPr>
          <w:rFonts w:cstheme="minorHAnsi"/>
          <w:color w:val="000000"/>
          <w:sz w:val="24"/>
          <w:szCs w:val="24"/>
          <w:lang w:val="en-GB"/>
        </w:rPr>
      </w:pPr>
    </w:p>
    <w:p w14:paraId="7D385BF8" w14:textId="7B0B056F" w:rsidR="00F07012" w:rsidRPr="00A7407E" w:rsidRDefault="004D5802" w:rsidP="00F07012">
      <w:pPr>
        <w:pStyle w:val="Paragrafoelenco"/>
        <w:numPr>
          <w:ilvl w:val="0"/>
          <w:numId w:val="2"/>
        </w:numPr>
        <w:rPr>
          <w:rStyle w:val="fontstyle01"/>
          <w:rFonts w:asciiTheme="minorHAnsi" w:hAnsiTheme="minorHAnsi" w:cstheme="minorHAnsi"/>
          <w:b w:val="0"/>
          <w:bCs w:val="0"/>
          <w:color w:val="000000" w:themeColor="text1"/>
          <w:sz w:val="24"/>
          <w:szCs w:val="24"/>
          <w:lang w:val="en-GB"/>
        </w:rPr>
      </w:pPr>
      <w:proofErr w:type="spellStart"/>
      <w:r w:rsidRPr="00A7407E">
        <w:rPr>
          <w:rStyle w:val="fontstyle01"/>
          <w:rFonts w:asciiTheme="minorHAnsi" w:hAnsiTheme="minorHAnsi" w:cstheme="minorHAnsi"/>
          <w:b w:val="0"/>
          <w:bCs w:val="0"/>
          <w:color w:val="000000" w:themeColor="text1"/>
          <w:sz w:val="24"/>
          <w:szCs w:val="24"/>
        </w:rPr>
        <w:t>Contract</w:t>
      </w:r>
      <w:proofErr w:type="spellEnd"/>
      <w:r w:rsidRPr="00A7407E">
        <w:rPr>
          <w:rStyle w:val="fontstyle01"/>
          <w:rFonts w:asciiTheme="minorHAnsi" w:hAnsiTheme="minorHAnsi" w:cstheme="minorHAnsi"/>
          <w:b w:val="0"/>
          <w:bCs w:val="0"/>
          <w:color w:val="000000" w:themeColor="text1"/>
          <w:sz w:val="24"/>
          <w:szCs w:val="24"/>
        </w:rPr>
        <w:t xml:space="preserve"> of </w:t>
      </w:r>
      <w:proofErr w:type="spellStart"/>
      <w:r w:rsidRPr="00A7407E">
        <w:rPr>
          <w:rStyle w:val="fontstyle01"/>
          <w:rFonts w:asciiTheme="minorHAnsi" w:hAnsiTheme="minorHAnsi" w:cstheme="minorHAnsi"/>
          <w:b w:val="0"/>
          <w:bCs w:val="0"/>
          <w:color w:val="000000" w:themeColor="text1"/>
          <w:sz w:val="24"/>
          <w:szCs w:val="24"/>
        </w:rPr>
        <w:t>employment</w:t>
      </w:r>
      <w:proofErr w:type="spellEnd"/>
    </w:p>
    <w:p w14:paraId="32743E09" w14:textId="77777777" w:rsidR="00F07012" w:rsidRPr="00A7407E" w:rsidRDefault="00F07012" w:rsidP="00F07012">
      <w:pPr>
        <w:pStyle w:val="Paragrafoelenco"/>
        <w:numPr>
          <w:ilvl w:val="0"/>
          <w:numId w:val="6"/>
        </w:numPr>
        <w:rPr>
          <w:rFonts w:cstheme="minorHAnsi"/>
          <w:sz w:val="24"/>
          <w:szCs w:val="24"/>
          <w:lang w:val="en-GB"/>
        </w:rPr>
      </w:pPr>
      <w:r w:rsidRPr="00A7407E">
        <w:rPr>
          <w:rFonts w:cstheme="minorHAnsi"/>
          <w:color w:val="000000"/>
          <w:sz w:val="24"/>
          <w:szCs w:val="24"/>
          <w:lang w:val="en-GB"/>
        </w:rPr>
        <w:t>The contract of employment is considered indefinite except in cases specified by legislation.               Fixed-term contracts of employment are permitted to the extent that they are justified on</w:t>
      </w:r>
      <w:r w:rsidRPr="00A7407E">
        <w:rPr>
          <w:rFonts w:cstheme="minorHAnsi"/>
          <w:color w:val="000000"/>
          <w:sz w:val="24"/>
          <w:szCs w:val="24"/>
          <w:lang w:val="en-GB"/>
        </w:rPr>
        <w:br/>
        <w:t xml:space="preserve">grounds such as seasonal work, replacement of employees on sick leave or maternity leave, and extraordinary and occasional work.     </w:t>
      </w:r>
    </w:p>
    <w:p w14:paraId="19E1B78E" w14:textId="34415F03" w:rsidR="00C94BB8" w:rsidRPr="00A7407E" w:rsidRDefault="00F07012" w:rsidP="00F07012">
      <w:pPr>
        <w:pStyle w:val="Paragrafoelenco"/>
        <w:numPr>
          <w:ilvl w:val="0"/>
          <w:numId w:val="6"/>
        </w:numPr>
        <w:rPr>
          <w:rFonts w:cstheme="minorHAnsi"/>
          <w:sz w:val="24"/>
          <w:szCs w:val="24"/>
          <w:lang w:val="en-GB"/>
        </w:rPr>
      </w:pPr>
      <w:r w:rsidRPr="00A7407E">
        <w:rPr>
          <w:rFonts w:cstheme="minorHAnsi"/>
          <w:color w:val="000000"/>
          <w:sz w:val="24"/>
          <w:szCs w:val="24"/>
          <w:lang w:val="en-GB"/>
        </w:rPr>
        <w:t xml:space="preserve">Suspension of the contract of employment is </w:t>
      </w:r>
      <w:proofErr w:type="spellStart"/>
      <w:r w:rsidRPr="00A7407E">
        <w:rPr>
          <w:rFonts w:cstheme="minorHAnsi"/>
          <w:color w:val="000000"/>
          <w:sz w:val="24"/>
          <w:szCs w:val="24"/>
          <w:lang w:val="en-GB"/>
        </w:rPr>
        <w:t>pemitted</w:t>
      </w:r>
      <w:proofErr w:type="spellEnd"/>
      <w:r w:rsidRPr="00A7407E">
        <w:rPr>
          <w:rFonts w:cstheme="minorHAnsi"/>
          <w:color w:val="000000"/>
          <w:sz w:val="24"/>
          <w:szCs w:val="24"/>
          <w:lang w:val="en-GB"/>
        </w:rPr>
        <w:t xml:space="preserve"> under Sect. 2110 of the Civil Code in case of industrial accident, illness, maternity.</w:t>
      </w:r>
    </w:p>
    <w:p w14:paraId="4AE6C477" w14:textId="420A30DF" w:rsidR="00F07012" w:rsidRPr="00A7407E" w:rsidRDefault="00F07012" w:rsidP="00F07012">
      <w:pPr>
        <w:pStyle w:val="Paragrafoelenco"/>
        <w:numPr>
          <w:ilvl w:val="0"/>
          <w:numId w:val="6"/>
        </w:numPr>
        <w:rPr>
          <w:rFonts w:cstheme="minorHAnsi"/>
          <w:sz w:val="24"/>
          <w:szCs w:val="24"/>
          <w:lang w:val="en-GB"/>
        </w:rPr>
      </w:pPr>
      <w:r w:rsidRPr="00A7407E">
        <w:rPr>
          <w:rFonts w:cstheme="minorHAnsi"/>
          <w:color w:val="000000"/>
          <w:sz w:val="24"/>
          <w:szCs w:val="24"/>
          <w:lang w:val="en-GB"/>
        </w:rPr>
        <w:t>As far as fixed-term contracts are concerned, termination is automatic at the end of the specified duration or on completion of the specified task.</w:t>
      </w:r>
    </w:p>
    <w:p w14:paraId="1C01C1F7" w14:textId="7F7CB62B" w:rsidR="00F07012" w:rsidRPr="00A7407E" w:rsidRDefault="00F07012" w:rsidP="00F07012">
      <w:pPr>
        <w:pStyle w:val="Paragrafoelenco"/>
        <w:numPr>
          <w:ilvl w:val="0"/>
          <w:numId w:val="6"/>
        </w:numPr>
        <w:rPr>
          <w:rFonts w:cstheme="minorHAnsi"/>
          <w:sz w:val="24"/>
          <w:szCs w:val="24"/>
          <w:lang w:val="en-GB"/>
        </w:rPr>
      </w:pPr>
      <w:r w:rsidRPr="00A7407E">
        <w:rPr>
          <w:rFonts w:cstheme="minorHAnsi"/>
          <w:color w:val="000000"/>
          <w:sz w:val="24"/>
          <w:szCs w:val="24"/>
          <w:lang w:val="en-GB"/>
        </w:rPr>
        <w:lastRenderedPageBreak/>
        <w:t>The Civil Code provides that each contracting party (the employer and the employee) of a contract of indefinite duration can terminate it, provided the notice period is respected (Sect. 2118), or without any notice in case of just cause (sec 2119).</w:t>
      </w:r>
    </w:p>
    <w:p w14:paraId="6E6580C3" w14:textId="47569B93" w:rsidR="00F07012" w:rsidRPr="00A7407E" w:rsidRDefault="00F07012" w:rsidP="00F07012">
      <w:pPr>
        <w:pStyle w:val="Paragrafoelenco"/>
        <w:numPr>
          <w:ilvl w:val="0"/>
          <w:numId w:val="6"/>
        </w:numPr>
        <w:rPr>
          <w:rFonts w:cstheme="minorHAnsi"/>
          <w:sz w:val="24"/>
          <w:szCs w:val="24"/>
          <w:lang w:val="en-GB"/>
        </w:rPr>
      </w:pPr>
      <w:r w:rsidRPr="00A7407E">
        <w:rPr>
          <w:rFonts w:cstheme="minorHAnsi"/>
          <w:color w:val="000000"/>
          <w:sz w:val="24"/>
          <w:szCs w:val="24"/>
          <w:lang w:val="en-GB"/>
        </w:rPr>
        <w:t xml:space="preserve">Dismissals on the grounds of political opinion, trade union membership, sex, race, </w:t>
      </w:r>
      <w:proofErr w:type="gramStart"/>
      <w:r w:rsidRPr="00A7407E">
        <w:rPr>
          <w:rFonts w:cstheme="minorHAnsi"/>
          <w:color w:val="000000"/>
          <w:sz w:val="24"/>
          <w:szCs w:val="24"/>
          <w:lang w:val="en-GB"/>
        </w:rPr>
        <w:t>language</w:t>
      </w:r>
      <w:proofErr w:type="gramEnd"/>
      <w:r w:rsidRPr="00A7407E">
        <w:rPr>
          <w:rFonts w:cstheme="minorHAnsi"/>
          <w:color w:val="000000"/>
          <w:sz w:val="24"/>
          <w:szCs w:val="24"/>
          <w:lang w:val="en-GB"/>
        </w:rPr>
        <w:t xml:space="preserve"> or religious affiliation are null and void.</w:t>
      </w:r>
    </w:p>
    <w:p w14:paraId="609B25C0" w14:textId="6F87FE53" w:rsidR="00F07012" w:rsidRPr="00A7407E" w:rsidRDefault="00F07012" w:rsidP="00F07012">
      <w:pPr>
        <w:pStyle w:val="Paragrafoelenco"/>
        <w:numPr>
          <w:ilvl w:val="0"/>
          <w:numId w:val="6"/>
        </w:numPr>
        <w:rPr>
          <w:rFonts w:cstheme="minorHAnsi"/>
          <w:sz w:val="24"/>
          <w:szCs w:val="24"/>
          <w:lang w:val="en-GB"/>
        </w:rPr>
      </w:pPr>
      <w:r w:rsidRPr="00A7407E">
        <w:rPr>
          <w:rFonts w:cstheme="minorHAnsi"/>
          <w:color w:val="000000"/>
          <w:sz w:val="24"/>
          <w:szCs w:val="24"/>
          <w:lang w:val="en-GB"/>
        </w:rPr>
        <w:t>In case of unjustified dismissal, remedies are different according to the size of the firm: employers employing more than 15 employees. The contract of employment may also be terminated by the resignation of the employee, provided a notice period is respected.</w:t>
      </w:r>
    </w:p>
    <w:p w14:paraId="7D0A394B" w14:textId="77777777" w:rsidR="00F07012" w:rsidRPr="00A7407E" w:rsidRDefault="00F07012" w:rsidP="00F07012">
      <w:pPr>
        <w:pStyle w:val="Paragrafoelenco"/>
        <w:rPr>
          <w:rFonts w:cstheme="minorHAnsi"/>
          <w:sz w:val="24"/>
          <w:szCs w:val="24"/>
          <w:lang w:val="en-GB"/>
        </w:rPr>
      </w:pPr>
    </w:p>
    <w:p w14:paraId="27C85188" w14:textId="4F34B41B" w:rsidR="00F07012" w:rsidRPr="00A7407E" w:rsidRDefault="00F07012" w:rsidP="00F07012">
      <w:pPr>
        <w:pStyle w:val="Paragrafoelenco"/>
        <w:numPr>
          <w:ilvl w:val="0"/>
          <w:numId w:val="2"/>
        </w:numPr>
        <w:rPr>
          <w:rStyle w:val="fontstyle01"/>
          <w:rFonts w:asciiTheme="minorHAnsi" w:hAnsiTheme="minorHAnsi" w:cstheme="minorHAnsi"/>
          <w:b w:val="0"/>
          <w:bCs w:val="0"/>
          <w:color w:val="000000" w:themeColor="text1"/>
          <w:sz w:val="24"/>
          <w:szCs w:val="24"/>
          <w:lang w:val="en-GB"/>
        </w:rPr>
      </w:pPr>
      <w:proofErr w:type="spellStart"/>
      <w:r w:rsidRPr="00A7407E">
        <w:rPr>
          <w:rStyle w:val="fontstyle01"/>
          <w:rFonts w:asciiTheme="minorHAnsi" w:hAnsiTheme="minorHAnsi" w:cstheme="minorHAnsi"/>
          <w:b w:val="0"/>
          <w:bCs w:val="0"/>
          <w:color w:val="000000" w:themeColor="text1"/>
          <w:sz w:val="24"/>
          <w:szCs w:val="24"/>
        </w:rPr>
        <w:t>Severance</w:t>
      </w:r>
      <w:proofErr w:type="spellEnd"/>
      <w:r w:rsidRPr="00A7407E">
        <w:rPr>
          <w:rStyle w:val="fontstyle01"/>
          <w:rFonts w:asciiTheme="minorHAnsi" w:hAnsiTheme="minorHAnsi" w:cstheme="minorHAnsi"/>
          <w:b w:val="0"/>
          <w:bCs w:val="0"/>
          <w:color w:val="000000" w:themeColor="text1"/>
          <w:sz w:val="24"/>
          <w:szCs w:val="24"/>
        </w:rPr>
        <w:t xml:space="preserve"> payment</w:t>
      </w:r>
    </w:p>
    <w:p w14:paraId="0D47B456" w14:textId="1186B0C3" w:rsidR="00F07012" w:rsidRPr="00A7407E" w:rsidRDefault="007370CA" w:rsidP="007370CA">
      <w:pPr>
        <w:pStyle w:val="Paragrafoelenco"/>
        <w:numPr>
          <w:ilvl w:val="0"/>
          <w:numId w:val="7"/>
        </w:numPr>
        <w:rPr>
          <w:rFonts w:cstheme="minorHAnsi"/>
          <w:color w:val="000000" w:themeColor="text1"/>
          <w:sz w:val="24"/>
          <w:szCs w:val="24"/>
          <w:lang w:val="en-GB"/>
        </w:rPr>
      </w:pPr>
      <w:r w:rsidRPr="00A7407E">
        <w:rPr>
          <w:rFonts w:cstheme="minorHAnsi"/>
          <w:color w:val="000000"/>
          <w:sz w:val="24"/>
          <w:szCs w:val="24"/>
          <w:lang w:val="en-GB"/>
        </w:rPr>
        <w:t>For any termination of the contract of employment, even for dismissal for just cause or resignation, the employee is entitled to receive from the employer a severance payment (</w:t>
      </w:r>
      <w:proofErr w:type="spellStart"/>
      <w:r w:rsidRPr="00A7407E">
        <w:rPr>
          <w:rFonts w:cstheme="minorHAnsi"/>
          <w:i/>
          <w:iCs/>
          <w:color w:val="000000"/>
          <w:sz w:val="24"/>
          <w:szCs w:val="24"/>
          <w:lang w:val="en-GB"/>
        </w:rPr>
        <w:t>trattamento</w:t>
      </w:r>
      <w:proofErr w:type="spellEnd"/>
      <w:r w:rsidRPr="00A7407E">
        <w:rPr>
          <w:rFonts w:cstheme="minorHAnsi"/>
          <w:i/>
          <w:iCs/>
          <w:color w:val="000000"/>
          <w:sz w:val="24"/>
          <w:szCs w:val="24"/>
          <w:lang w:val="en-GB"/>
        </w:rPr>
        <w:t xml:space="preserve"> di fine </w:t>
      </w:r>
      <w:proofErr w:type="spellStart"/>
      <w:r w:rsidRPr="00A7407E">
        <w:rPr>
          <w:rFonts w:cstheme="minorHAnsi"/>
          <w:i/>
          <w:iCs/>
          <w:color w:val="000000"/>
          <w:sz w:val="24"/>
          <w:szCs w:val="24"/>
          <w:lang w:val="en-GB"/>
        </w:rPr>
        <w:t>rapporto</w:t>
      </w:r>
      <w:proofErr w:type="spellEnd"/>
      <w:r w:rsidRPr="00A7407E">
        <w:rPr>
          <w:rFonts w:cstheme="minorHAnsi"/>
          <w:color w:val="000000"/>
          <w:sz w:val="24"/>
          <w:szCs w:val="24"/>
          <w:lang w:val="en-GB"/>
        </w:rPr>
        <w:t xml:space="preserve">) which </w:t>
      </w:r>
      <w:proofErr w:type="gramStart"/>
      <w:r w:rsidRPr="00A7407E">
        <w:rPr>
          <w:rFonts w:cstheme="minorHAnsi"/>
          <w:color w:val="000000"/>
          <w:sz w:val="24"/>
          <w:szCs w:val="24"/>
          <w:lang w:val="en-GB"/>
        </w:rPr>
        <w:t>is considered to be</w:t>
      </w:r>
      <w:proofErr w:type="gramEnd"/>
      <w:r w:rsidRPr="00A7407E">
        <w:rPr>
          <w:rFonts w:cstheme="minorHAnsi"/>
          <w:color w:val="000000"/>
          <w:sz w:val="24"/>
          <w:szCs w:val="24"/>
          <w:lang w:val="en-GB"/>
        </w:rPr>
        <w:t xml:space="preserve"> a part of salary, set aside every year and kept by the employer.</w:t>
      </w:r>
    </w:p>
    <w:p w14:paraId="7737DC76" w14:textId="77777777" w:rsidR="007370CA" w:rsidRPr="00A7407E" w:rsidRDefault="007370CA" w:rsidP="007370CA">
      <w:pPr>
        <w:pStyle w:val="Paragrafoelenco"/>
        <w:rPr>
          <w:rFonts w:cstheme="minorHAnsi"/>
          <w:color w:val="000000" w:themeColor="text1"/>
          <w:sz w:val="24"/>
          <w:szCs w:val="24"/>
          <w:lang w:val="en-GB"/>
        </w:rPr>
      </w:pPr>
    </w:p>
    <w:p w14:paraId="22B8FC32" w14:textId="2DAFC3A3" w:rsidR="007370CA" w:rsidRPr="00A7407E" w:rsidRDefault="007370CA" w:rsidP="007370CA">
      <w:pPr>
        <w:pStyle w:val="Paragrafoelenco"/>
        <w:numPr>
          <w:ilvl w:val="0"/>
          <w:numId w:val="2"/>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rPr>
        <w:t>Hours of work</w:t>
      </w:r>
    </w:p>
    <w:p w14:paraId="4AF103E7" w14:textId="5A6D7C30" w:rsidR="007370CA" w:rsidRPr="00A7407E" w:rsidRDefault="007370CA" w:rsidP="007370CA">
      <w:pPr>
        <w:pStyle w:val="Paragrafoelenco"/>
        <w:numPr>
          <w:ilvl w:val="0"/>
          <w:numId w:val="7"/>
        </w:numPr>
        <w:rPr>
          <w:rFonts w:cstheme="minorHAnsi"/>
          <w:color w:val="000000" w:themeColor="text1"/>
          <w:sz w:val="24"/>
          <w:szCs w:val="24"/>
          <w:lang w:val="en-GB"/>
        </w:rPr>
      </w:pPr>
      <w:r w:rsidRPr="00A7407E">
        <w:rPr>
          <w:rFonts w:cstheme="minorHAnsi"/>
          <w:color w:val="000000"/>
          <w:sz w:val="24"/>
          <w:szCs w:val="24"/>
          <w:lang w:val="en-GB"/>
        </w:rPr>
        <w:t>Article 36 of the Constitution establishes that maximum working time must be fixed by law.</w:t>
      </w:r>
      <w:r w:rsidRPr="00A7407E">
        <w:rPr>
          <w:rFonts w:cstheme="minorHAnsi"/>
          <w:color w:val="000000"/>
          <w:sz w:val="24"/>
          <w:szCs w:val="24"/>
          <w:lang w:val="en-GB"/>
        </w:rPr>
        <w:br/>
        <w:t>The old Act no.692 of March 1923, still partly in force, provided that the hours worked by</w:t>
      </w:r>
      <w:r w:rsidRPr="00A7407E">
        <w:rPr>
          <w:rFonts w:cstheme="minorHAnsi"/>
          <w:color w:val="000000"/>
          <w:sz w:val="24"/>
          <w:szCs w:val="24"/>
          <w:lang w:val="en-GB"/>
        </w:rPr>
        <w:br/>
        <w:t xml:space="preserve">employees ought not to exceed 8 hours a day or 48 hours a week. Work performed </w:t>
      </w:r>
      <w:proofErr w:type="gramStart"/>
      <w:r w:rsidRPr="00A7407E">
        <w:rPr>
          <w:rFonts w:cstheme="minorHAnsi"/>
          <w:color w:val="000000"/>
          <w:sz w:val="24"/>
          <w:szCs w:val="24"/>
          <w:lang w:val="en-GB"/>
        </w:rPr>
        <w:t>in excess of</w:t>
      </w:r>
      <w:proofErr w:type="gramEnd"/>
      <w:r w:rsidRPr="00A7407E">
        <w:rPr>
          <w:rFonts w:cstheme="minorHAnsi"/>
          <w:color w:val="000000"/>
          <w:sz w:val="24"/>
          <w:szCs w:val="24"/>
          <w:lang w:val="en-GB"/>
        </w:rPr>
        <w:t xml:space="preserve"> 40 hours a week is overtime.</w:t>
      </w:r>
    </w:p>
    <w:p w14:paraId="3542169A" w14:textId="6D414A81" w:rsidR="007370CA" w:rsidRPr="00A7407E" w:rsidRDefault="007370CA" w:rsidP="007370CA">
      <w:pPr>
        <w:pStyle w:val="Paragrafoelenco"/>
        <w:numPr>
          <w:ilvl w:val="0"/>
          <w:numId w:val="7"/>
        </w:numPr>
        <w:rPr>
          <w:rFonts w:cstheme="minorHAnsi"/>
          <w:color w:val="000000" w:themeColor="text1"/>
          <w:sz w:val="24"/>
          <w:szCs w:val="24"/>
          <w:lang w:val="en-GB"/>
        </w:rPr>
      </w:pPr>
      <w:r w:rsidRPr="00A7407E">
        <w:rPr>
          <w:rFonts w:cstheme="minorHAnsi"/>
          <w:color w:val="000000"/>
          <w:sz w:val="24"/>
          <w:szCs w:val="24"/>
          <w:lang w:val="en-GB"/>
        </w:rPr>
        <w:t>Act 196/1997 requires a specific authorisation by the Department of Labour (Inspectorate) for work exceeding 48 hours a week. Under Act 623, of 1923, still in force, overtime must be paid with an increase of not less than 10 per cent over the regular rate.</w:t>
      </w:r>
    </w:p>
    <w:p w14:paraId="7CD42C59" w14:textId="18496D93" w:rsidR="007370CA" w:rsidRPr="00A7407E" w:rsidRDefault="007370CA" w:rsidP="007370CA">
      <w:pPr>
        <w:pStyle w:val="Paragrafoelenco"/>
        <w:numPr>
          <w:ilvl w:val="0"/>
          <w:numId w:val="7"/>
        </w:numPr>
        <w:rPr>
          <w:rFonts w:cstheme="minorHAnsi"/>
          <w:color w:val="000000" w:themeColor="text1"/>
          <w:sz w:val="24"/>
          <w:szCs w:val="24"/>
          <w:lang w:val="en-GB"/>
        </w:rPr>
      </w:pPr>
      <w:r w:rsidRPr="00A7407E">
        <w:rPr>
          <w:rFonts w:cstheme="minorHAnsi"/>
          <w:color w:val="000000"/>
          <w:sz w:val="24"/>
          <w:szCs w:val="24"/>
          <w:lang w:val="en-GB"/>
        </w:rPr>
        <w:t>Special pay increases are fixed by collective agreements for overtime worked on Sundays, on other holidays and night work.</w:t>
      </w:r>
    </w:p>
    <w:p w14:paraId="53FD675C" w14:textId="3FA5E796" w:rsidR="007370CA" w:rsidRPr="00A7407E" w:rsidRDefault="007370CA" w:rsidP="007370CA">
      <w:pPr>
        <w:pStyle w:val="Paragrafoelenco"/>
        <w:numPr>
          <w:ilvl w:val="0"/>
          <w:numId w:val="7"/>
        </w:numPr>
        <w:rPr>
          <w:rStyle w:val="fontstyle01"/>
          <w:rFonts w:asciiTheme="minorHAnsi" w:hAnsiTheme="minorHAnsi" w:cstheme="minorHAnsi"/>
          <w:b w:val="0"/>
          <w:bCs w:val="0"/>
          <w:color w:val="000000" w:themeColor="text1"/>
          <w:sz w:val="24"/>
          <w:szCs w:val="24"/>
          <w:lang w:val="en-GB"/>
        </w:rPr>
      </w:pPr>
      <w:r w:rsidRPr="00A7407E">
        <w:rPr>
          <w:rFonts w:cstheme="minorHAnsi"/>
          <w:color w:val="000000"/>
          <w:sz w:val="24"/>
          <w:szCs w:val="24"/>
          <w:lang w:val="en-GB"/>
        </w:rPr>
        <w:t xml:space="preserve">For </w:t>
      </w:r>
      <w:r w:rsidRPr="00A7407E">
        <w:rPr>
          <w:rFonts w:cstheme="minorHAnsi"/>
          <w:i/>
          <w:iCs/>
          <w:color w:val="000000"/>
          <w:sz w:val="24"/>
          <w:szCs w:val="24"/>
          <w:lang w:val="en-GB"/>
        </w:rPr>
        <w:t>part-time work</w:t>
      </w:r>
      <w:r w:rsidRPr="00A7407E">
        <w:rPr>
          <w:rFonts w:cstheme="minorHAnsi"/>
          <w:b/>
          <w:bCs/>
          <w:color w:val="000000"/>
          <w:sz w:val="24"/>
          <w:szCs w:val="24"/>
          <w:lang w:val="en-GB"/>
        </w:rPr>
        <w:t xml:space="preserve">, </w:t>
      </w:r>
      <w:r w:rsidRPr="00A7407E">
        <w:rPr>
          <w:rFonts w:cstheme="minorHAnsi"/>
          <w:color w:val="000000"/>
          <w:sz w:val="24"/>
          <w:szCs w:val="24"/>
          <w:lang w:val="en-GB"/>
        </w:rPr>
        <w:t>the distribution of the working hours is established by an individually written contract which cannot be changed by the employer.</w:t>
      </w:r>
    </w:p>
    <w:p w14:paraId="04BEC37C" w14:textId="77777777" w:rsidR="007370CA" w:rsidRPr="00A7407E" w:rsidRDefault="007370CA" w:rsidP="007370CA">
      <w:pPr>
        <w:pStyle w:val="Paragrafoelenco"/>
        <w:rPr>
          <w:rStyle w:val="fontstyle01"/>
          <w:rFonts w:asciiTheme="minorHAnsi" w:hAnsiTheme="minorHAnsi" w:cstheme="minorHAnsi"/>
          <w:b w:val="0"/>
          <w:bCs w:val="0"/>
          <w:color w:val="000000" w:themeColor="text1"/>
          <w:sz w:val="24"/>
          <w:szCs w:val="24"/>
          <w:lang w:val="en-GB"/>
        </w:rPr>
      </w:pPr>
    </w:p>
    <w:p w14:paraId="23AF0231" w14:textId="77777777" w:rsidR="00A7407E" w:rsidRPr="00A7407E" w:rsidRDefault="00A7407E" w:rsidP="00A7407E">
      <w:pPr>
        <w:rPr>
          <w:rFonts w:cstheme="minorHAnsi"/>
          <w:color w:val="000000" w:themeColor="text1"/>
          <w:sz w:val="24"/>
          <w:szCs w:val="24"/>
          <w:u w:val="single"/>
        </w:rPr>
      </w:pPr>
    </w:p>
    <w:p w14:paraId="0BF3C68E" w14:textId="77777777" w:rsidR="00A7407E" w:rsidRPr="00A7407E" w:rsidRDefault="00A7407E" w:rsidP="00A7407E">
      <w:pPr>
        <w:rPr>
          <w:rFonts w:cstheme="minorHAnsi"/>
          <w:color w:val="C00000"/>
          <w:sz w:val="24"/>
          <w:szCs w:val="24"/>
        </w:rPr>
      </w:pPr>
      <w:r w:rsidRPr="00A7407E">
        <w:rPr>
          <w:rFonts w:cstheme="minorHAnsi"/>
          <w:color w:val="C00000"/>
          <w:sz w:val="24"/>
          <w:szCs w:val="24"/>
        </w:rPr>
        <w:t>KEY POINTS:</w:t>
      </w:r>
    </w:p>
    <w:p w14:paraId="2214E445" w14:textId="77777777" w:rsidR="00A7407E" w:rsidRPr="00A7407E" w:rsidRDefault="00A7407E" w:rsidP="00A7407E">
      <w:pPr>
        <w:pStyle w:val="Paragrafoelenco"/>
        <w:numPr>
          <w:ilvl w:val="0"/>
          <w:numId w:val="8"/>
        </w:numPr>
        <w:rPr>
          <w:rFonts w:cstheme="minorHAnsi"/>
          <w:color w:val="000000" w:themeColor="text1"/>
          <w:sz w:val="24"/>
          <w:szCs w:val="24"/>
        </w:rPr>
      </w:pPr>
      <w:proofErr w:type="spellStart"/>
      <w:r w:rsidRPr="00A7407E">
        <w:rPr>
          <w:rFonts w:cstheme="minorHAnsi"/>
          <w:color w:val="000000" w:themeColor="text1"/>
          <w:sz w:val="24"/>
          <w:szCs w:val="24"/>
        </w:rPr>
        <w:t>Paid</w:t>
      </w:r>
      <w:proofErr w:type="spellEnd"/>
      <w:r w:rsidRPr="00A7407E">
        <w:rPr>
          <w:rFonts w:cstheme="minorHAnsi"/>
          <w:color w:val="000000" w:themeColor="text1"/>
          <w:sz w:val="24"/>
          <w:szCs w:val="24"/>
        </w:rPr>
        <w:t xml:space="preserve"> </w:t>
      </w:r>
      <w:proofErr w:type="spellStart"/>
      <w:r w:rsidRPr="00A7407E">
        <w:rPr>
          <w:rFonts w:cstheme="minorHAnsi"/>
          <w:color w:val="000000" w:themeColor="text1"/>
          <w:sz w:val="24"/>
          <w:szCs w:val="24"/>
        </w:rPr>
        <w:t>leave</w:t>
      </w:r>
      <w:proofErr w:type="spellEnd"/>
    </w:p>
    <w:p w14:paraId="1685E4C4" w14:textId="77777777" w:rsidR="00A7407E" w:rsidRPr="00A7407E" w:rsidRDefault="00A7407E" w:rsidP="00A7407E">
      <w:pPr>
        <w:pStyle w:val="Paragrafoelenco"/>
        <w:numPr>
          <w:ilvl w:val="0"/>
          <w:numId w:val="8"/>
        </w:numPr>
        <w:rPr>
          <w:rStyle w:val="fontstyle01"/>
          <w:rFonts w:asciiTheme="minorHAnsi" w:hAnsiTheme="minorHAnsi" w:cstheme="minorHAnsi"/>
          <w:b w:val="0"/>
          <w:bCs w:val="0"/>
          <w:color w:val="000000" w:themeColor="text1"/>
          <w:sz w:val="24"/>
          <w:szCs w:val="24"/>
        </w:rPr>
      </w:pPr>
      <w:proofErr w:type="spellStart"/>
      <w:r w:rsidRPr="00A7407E">
        <w:rPr>
          <w:rStyle w:val="fontstyle01"/>
          <w:rFonts w:asciiTheme="minorHAnsi" w:hAnsiTheme="minorHAnsi" w:cstheme="minorHAnsi"/>
          <w:b w:val="0"/>
          <w:bCs w:val="0"/>
          <w:color w:val="000000" w:themeColor="text1"/>
          <w:sz w:val="24"/>
          <w:szCs w:val="24"/>
        </w:rPr>
        <w:t>Maternity</w:t>
      </w:r>
      <w:proofErr w:type="spellEnd"/>
      <w:r w:rsidRPr="00A7407E">
        <w:rPr>
          <w:rStyle w:val="fontstyle01"/>
          <w:rFonts w:asciiTheme="minorHAnsi" w:hAnsiTheme="minorHAnsi" w:cstheme="minorHAnsi"/>
          <w:b w:val="0"/>
          <w:bCs w:val="0"/>
          <w:color w:val="000000" w:themeColor="text1"/>
          <w:sz w:val="24"/>
          <w:szCs w:val="24"/>
        </w:rPr>
        <w:t xml:space="preserve"> </w:t>
      </w:r>
      <w:proofErr w:type="spellStart"/>
      <w:r w:rsidRPr="00A7407E">
        <w:rPr>
          <w:rStyle w:val="fontstyle01"/>
          <w:rFonts w:asciiTheme="minorHAnsi" w:hAnsiTheme="minorHAnsi" w:cstheme="minorHAnsi"/>
          <w:b w:val="0"/>
          <w:bCs w:val="0"/>
          <w:color w:val="000000" w:themeColor="text1"/>
          <w:sz w:val="24"/>
          <w:szCs w:val="24"/>
        </w:rPr>
        <w:t>leave</w:t>
      </w:r>
      <w:proofErr w:type="spellEnd"/>
      <w:r w:rsidRPr="00A7407E">
        <w:rPr>
          <w:rStyle w:val="fontstyle01"/>
          <w:rFonts w:asciiTheme="minorHAnsi" w:hAnsiTheme="minorHAnsi" w:cstheme="minorHAnsi"/>
          <w:b w:val="0"/>
          <w:bCs w:val="0"/>
          <w:color w:val="000000" w:themeColor="text1"/>
          <w:sz w:val="24"/>
          <w:szCs w:val="24"/>
        </w:rPr>
        <w:t xml:space="preserve"> and </w:t>
      </w:r>
      <w:proofErr w:type="spellStart"/>
      <w:r w:rsidRPr="00A7407E">
        <w:rPr>
          <w:rStyle w:val="fontstyle01"/>
          <w:rFonts w:asciiTheme="minorHAnsi" w:hAnsiTheme="minorHAnsi" w:cstheme="minorHAnsi"/>
          <w:b w:val="0"/>
          <w:bCs w:val="0"/>
          <w:color w:val="000000" w:themeColor="text1"/>
          <w:sz w:val="24"/>
          <w:szCs w:val="24"/>
        </w:rPr>
        <w:t>maternity</w:t>
      </w:r>
      <w:proofErr w:type="spellEnd"/>
      <w:r w:rsidRPr="00A7407E">
        <w:rPr>
          <w:rStyle w:val="fontstyle01"/>
          <w:rFonts w:asciiTheme="minorHAnsi" w:hAnsiTheme="minorHAnsi" w:cstheme="minorHAnsi"/>
          <w:b w:val="0"/>
          <w:bCs w:val="0"/>
          <w:color w:val="000000" w:themeColor="text1"/>
          <w:sz w:val="24"/>
          <w:szCs w:val="24"/>
        </w:rPr>
        <w:t xml:space="preserve"> </w:t>
      </w:r>
      <w:proofErr w:type="spellStart"/>
      <w:r w:rsidRPr="00A7407E">
        <w:rPr>
          <w:rStyle w:val="fontstyle01"/>
          <w:rFonts w:asciiTheme="minorHAnsi" w:hAnsiTheme="minorHAnsi" w:cstheme="minorHAnsi"/>
          <w:b w:val="0"/>
          <w:bCs w:val="0"/>
          <w:color w:val="000000" w:themeColor="text1"/>
          <w:sz w:val="24"/>
          <w:szCs w:val="24"/>
        </w:rPr>
        <w:t>protection</w:t>
      </w:r>
      <w:proofErr w:type="spellEnd"/>
    </w:p>
    <w:p w14:paraId="29A5E170" w14:textId="77777777" w:rsidR="00A7407E" w:rsidRPr="00A7407E" w:rsidRDefault="00A7407E" w:rsidP="00A7407E">
      <w:pPr>
        <w:pStyle w:val="Paragrafoelenco"/>
        <w:numPr>
          <w:ilvl w:val="0"/>
          <w:numId w:val="8"/>
        </w:numPr>
        <w:rPr>
          <w:rFonts w:cstheme="minorHAnsi"/>
          <w:color w:val="000000" w:themeColor="text1"/>
          <w:sz w:val="24"/>
          <w:szCs w:val="24"/>
        </w:rPr>
      </w:pPr>
      <w:proofErr w:type="spellStart"/>
      <w:r w:rsidRPr="00A7407E">
        <w:rPr>
          <w:rFonts w:cstheme="minorHAnsi"/>
          <w:color w:val="000000" w:themeColor="text1"/>
          <w:sz w:val="24"/>
          <w:szCs w:val="24"/>
        </w:rPr>
        <w:t>Sick</w:t>
      </w:r>
      <w:proofErr w:type="spellEnd"/>
      <w:r w:rsidRPr="00A7407E">
        <w:rPr>
          <w:rFonts w:cstheme="minorHAnsi"/>
          <w:color w:val="000000" w:themeColor="text1"/>
          <w:sz w:val="24"/>
          <w:szCs w:val="24"/>
        </w:rPr>
        <w:t xml:space="preserve"> </w:t>
      </w:r>
      <w:proofErr w:type="spellStart"/>
      <w:r w:rsidRPr="00A7407E">
        <w:rPr>
          <w:rFonts w:cstheme="minorHAnsi"/>
          <w:color w:val="000000" w:themeColor="text1"/>
          <w:sz w:val="24"/>
          <w:szCs w:val="24"/>
        </w:rPr>
        <w:t>leave</w:t>
      </w:r>
      <w:proofErr w:type="spellEnd"/>
    </w:p>
    <w:p w14:paraId="5BC63BEF" w14:textId="77777777" w:rsidR="00A7407E" w:rsidRPr="00A7407E" w:rsidRDefault="00A7407E" w:rsidP="00A7407E">
      <w:pPr>
        <w:pStyle w:val="Paragrafoelenco"/>
        <w:numPr>
          <w:ilvl w:val="0"/>
          <w:numId w:val="8"/>
        </w:numPr>
        <w:rPr>
          <w:rFonts w:cstheme="minorHAnsi"/>
          <w:color w:val="000000" w:themeColor="text1"/>
          <w:sz w:val="24"/>
          <w:szCs w:val="24"/>
        </w:rPr>
      </w:pPr>
      <w:r w:rsidRPr="00A7407E">
        <w:rPr>
          <w:rFonts w:cstheme="minorHAnsi"/>
          <w:color w:val="000000" w:themeColor="text1"/>
          <w:sz w:val="24"/>
          <w:szCs w:val="24"/>
        </w:rPr>
        <w:t xml:space="preserve">Educational </w:t>
      </w:r>
      <w:proofErr w:type="spellStart"/>
      <w:r w:rsidRPr="00A7407E">
        <w:rPr>
          <w:rFonts w:cstheme="minorHAnsi"/>
          <w:color w:val="000000" w:themeColor="text1"/>
          <w:sz w:val="24"/>
          <w:szCs w:val="24"/>
        </w:rPr>
        <w:t>Leave</w:t>
      </w:r>
      <w:proofErr w:type="spellEnd"/>
    </w:p>
    <w:p w14:paraId="5EF62D25" w14:textId="77777777" w:rsidR="00A7407E" w:rsidRPr="00A7407E" w:rsidRDefault="00A7407E" w:rsidP="00A7407E">
      <w:pPr>
        <w:pStyle w:val="Paragrafoelenco"/>
        <w:numPr>
          <w:ilvl w:val="0"/>
          <w:numId w:val="8"/>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Minimum age and protection of young workers</w:t>
      </w:r>
    </w:p>
    <w:p w14:paraId="252EBECF" w14:textId="77777777" w:rsidR="00A7407E" w:rsidRPr="00A7407E" w:rsidRDefault="00A7407E" w:rsidP="00A7407E">
      <w:pPr>
        <w:pStyle w:val="Paragrafoelenco"/>
        <w:numPr>
          <w:ilvl w:val="0"/>
          <w:numId w:val="8"/>
        </w:numPr>
        <w:rPr>
          <w:rStyle w:val="fontstyle01"/>
          <w:rFonts w:asciiTheme="minorHAnsi" w:hAnsiTheme="minorHAnsi" w:cstheme="minorHAnsi"/>
          <w:b w:val="0"/>
          <w:bCs w:val="0"/>
          <w:color w:val="000000" w:themeColor="text1"/>
          <w:sz w:val="24"/>
          <w:szCs w:val="24"/>
          <w:lang w:val="en-GB"/>
        </w:rPr>
      </w:pPr>
      <w:proofErr w:type="spellStart"/>
      <w:r w:rsidRPr="00A7407E">
        <w:rPr>
          <w:rStyle w:val="fontstyle01"/>
          <w:rFonts w:asciiTheme="minorHAnsi" w:hAnsiTheme="minorHAnsi" w:cstheme="minorHAnsi"/>
          <w:b w:val="0"/>
          <w:bCs w:val="0"/>
          <w:color w:val="000000" w:themeColor="text1"/>
          <w:sz w:val="24"/>
          <w:szCs w:val="24"/>
        </w:rPr>
        <w:t>Equality</w:t>
      </w:r>
      <w:proofErr w:type="spellEnd"/>
    </w:p>
    <w:p w14:paraId="0D5AC0ED" w14:textId="77777777" w:rsidR="00A7407E" w:rsidRPr="00A7407E" w:rsidRDefault="00A7407E" w:rsidP="00A7407E">
      <w:pPr>
        <w:rPr>
          <w:rStyle w:val="fontstyle01"/>
          <w:rFonts w:asciiTheme="minorHAnsi" w:hAnsiTheme="minorHAnsi" w:cstheme="minorHAnsi"/>
          <w:b w:val="0"/>
          <w:bCs w:val="0"/>
          <w:color w:val="000000" w:themeColor="text1"/>
          <w:sz w:val="24"/>
          <w:szCs w:val="24"/>
          <w:lang w:val="en-GB"/>
        </w:rPr>
      </w:pPr>
    </w:p>
    <w:p w14:paraId="6DA800A3" w14:textId="77777777" w:rsidR="00A7407E" w:rsidRPr="00A7407E" w:rsidRDefault="00A7407E" w:rsidP="00A7407E">
      <w:p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Summary:</w:t>
      </w:r>
    </w:p>
    <w:p w14:paraId="612D646D" w14:textId="77777777" w:rsidR="00A7407E" w:rsidRPr="00A7407E" w:rsidRDefault="00A7407E" w:rsidP="00A7407E">
      <w:pPr>
        <w:pStyle w:val="Paragrafoelenco"/>
        <w:numPr>
          <w:ilvl w:val="0"/>
          <w:numId w:val="9"/>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PAID LEAVE</w:t>
      </w:r>
    </w:p>
    <w:p w14:paraId="25728324" w14:textId="77777777" w:rsidR="00A7407E" w:rsidRPr="00A7407E" w:rsidRDefault="00A7407E" w:rsidP="00A7407E">
      <w:pPr>
        <w:pStyle w:val="Paragrafoelenco"/>
        <w:numPr>
          <w:ilvl w:val="0"/>
          <w:numId w:val="10"/>
        </w:numPr>
        <w:rPr>
          <w:rFonts w:cstheme="minorHAnsi"/>
          <w:color w:val="000000" w:themeColor="text1"/>
          <w:sz w:val="24"/>
          <w:szCs w:val="24"/>
          <w:lang w:val="en-GB"/>
        </w:rPr>
      </w:pPr>
      <w:r w:rsidRPr="00A7407E">
        <w:rPr>
          <w:rFonts w:cstheme="minorHAnsi"/>
          <w:color w:val="000000" w:themeColor="text1"/>
          <w:sz w:val="24"/>
          <w:szCs w:val="24"/>
          <w:lang w:val="en-GB"/>
        </w:rPr>
        <w:t xml:space="preserve">All workers have the right to rest one day a week </w:t>
      </w:r>
      <w:proofErr w:type="gramStart"/>
      <w:r w:rsidRPr="00A7407E">
        <w:rPr>
          <w:rFonts w:cstheme="minorHAnsi"/>
          <w:color w:val="000000" w:themeColor="text1"/>
          <w:sz w:val="24"/>
          <w:szCs w:val="24"/>
          <w:lang w:val="en-GB"/>
        </w:rPr>
        <w:t>( art.</w:t>
      </w:r>
      <w:proofErr w:type="gramEnd"/>
      <w:r w:rsidRPr="00A7407E">
        <w:rPr>
          <w:rFonts w:cstheme="minorHAnsi"/>
          <w:color w:val="000000" w:themeColor="text1"/>
          <w:sz w:val="24"/>
          <w:szCs w:val="24"/>
          <w:lang w:val="en-GB"/>
        </w:rPr>
        <w:t>36 of the Constitution) normally on Sunday.</w:t>
      </w:r>
    </w:p>
    <w:p w14:paraId="351DB1E1" w14:textId="77777777" w:rsidR="00A7407E" w:rsidRPr="00A7407E" w:rsidRDefault="00A7407E" w:rsidP="00A7407E">
      <w:pPr>
        <w:pStyle w:val="Paragrafoelenco"/>
        <w:numPr>
          <w:ilvl w:val="0"/>
          <w:numId w:val="10"/>
        </w:numPr>
        <w:rPr>
          <w:rFonts w:cstheme="minorHAnsi"/>
          <w:color w:val="000000" w:themeColor="text1"/>
          <w:sz w:val="24"/>
          <w:szCs w:val="24"/>
          <w:lang w:val="en-GB"/>
        </w:rPr>
      </w:pPr>
      <w:r w:rsidRPr="00A7407E">
        <w:rPr>
          <w:rFonts w:cstheme="minorHAnsi"/>
          <w:color w:val="000000" w:themeColor="text1"/>
          <w:sz w:val="24"/>
          <w:szCs w:val="24"/>
          <w:lang w:val="en-GB"/>
        </w:rPr>
        <w:lastRenderedPageBreak/>
        <w:t xml:space="preserve">Act 260/1949 and 90/1954 recognises four national holidays and other holidays. </w:t>
      </w:r>
      <w:proofErr w:type="spellStart"/>
      <w:r w:rsidRPr="00A7407E">
        <w:rPr>
          <w:rFonts w:cstheme="minorHAnsi"/>
          <w:color w:val="000000" w:themeColor="text1"/>
          <w:sz w:val="24"/>
          <w:szCs w:val="24"/>
        </w:rPr>
        <w:t>During</w:t>
      </w:r>
      <w:proofErr w:type="spellEnd"/>
      <w:r w:rsidRPr="00A7407E">
        <w:rPr>
          <w:rFonts w:cstheme="minorHAnsi"/>
          <w:color w:val="000000" w:themeColor="text1"/>
          <w:sz w:val="24"/>
          <w:szCs w:val="24"/>
        </w:rPr>
        <w:t xml:space="preserve"> </w:t>
      </w:r>
      <w:proofErr w:type="spellStart"/>
      <w:r w:rsidRPr="00A7407E">
        <w:rPr>
          <w:rFonts w:cstheme="minorHAnsi"/>
          <w:color w:val="000000" w:themeColor="text1"/>
          <w:sz w:val="24"/>
          <w:szCs w:val="24"/>
        </w:rPr>
        <w:t>these</w:t>
      </w:r>
      <w:proofErr w:type="spellEnd"/>
      <w:r w:rsidRPr="00A7407E">
        <w:rPr>
          <w:rFonts w:cstheme="minorHAnsi"/>
          <w:color w:val="000000" w:themeColor="text1"/>
          <w:sz w:val="24"/>
          <w:szCs w:val="24"/>
        </w:rPr>
        <w:t xml:space="preserve"> festive days, workers </w:t>
      </w:r>
      <w:proofErr w:type="spellStart"/>
      <w:r w:rsidRPr="00A7407E">
        <w:rPr>
          <w:rFonts w:cstheme="minorHAnsi"/>
          <w:color w:val="000000" w:themeColor="text1"/>
          <w:sz w:val="24"/>
          <w:szCs w:val="24"/>
        </w:rPr>
        <w:t>receive</w:t>
      </w:r>
      <w:proofErr w:type="spellEnd"/>
      <w:r w:rsidRPr="00A7407E">
        <w:rPr>
          <w:rFonts w:cstheme="minorHAnsi"/>
          <w:color w:val="000000" w:themeColor="text1"/>
          <w:sz w:val="24"/>
          <w:szCs w:val="24"/>
        </w:rPr>
        <w:t xml:space="preserve"> regular </w:t>
      </w:r>
      <w:proofErr w:type="spellStart"/>
      <w:r w:rsidRPr="00A7407E">
        <w:rPr>
          <w:rFonts w:cstheme="minorHAnsi"/>
          <w:color w:val="000000" w:themeColor="text1"/>
          <w:sz w:val="24"/>
          <w:szCs w:val="24"/>
        </w:rPr>
        <w:t>pay</w:t>
      </w:r>
      <w:proofErr w:type="spellEnd"/>
      <w:r w:rsidRPr="00A7407E">
        <w:rPr>
          <w:rFonts w:cstheme="minorHAnsi"/>
          <w:color w:val="000000" w:themeColor="text1"/>
          <w:sz w:val="24"/>
          <w:szCs w:val="24"/>
        </w:rPr>
        <w:t>.</w:t>
      </w:r>
    </w:p>
    <w:p w14:paraId="4F3DC840" w14:textId="77777777" w:rsidR="00A7407E" w:rsidRPr="00A7407E" w:rsidRDefault="00A7407E" w:rsidP="00A7407E">
      <w:pPr>
        <w:pStyle w:val="Paragrafoelenco"/>
        <w:numPr>
          <w:ilvl w:val="0"/>
          <w:numId w:val="10"/>
        </w:numPr>
        <w:rPr>
          <w:rFonts w:cstheme="minorHAnsi"/>
          <w:color w:val="000000" w:themeColor="text1"/>
          <w:sz w:val="24"/>
          <w:szCs w:val="24"/>
          <w:lang w:val="en-GB"/>
        </w:rPr>
      </w:pPr>
      <w:r w:rsidRPr="00A7407E">
        <w:rPr>
          <w:rFonts w:cstheme="minorHAnsi"/>
          <w:color w:val="000000" w:themeColor="text1"/>
          <w:sz w:val="24"/>
          <w:szCs w:val="24"/>
          <w:lang w:val="en-GB"/>
        </w:rPr>
        <w:t>All workers have the right to annual paid leave. Some agreements foresee additional vacation on the ground of seniority.</w:t>
      </w:r>
    </w:p>
    <w:p w14:paraId="10380BFB" w14:textId="77777777" w:rsidR="00A7407E" w:rsidRPr="00A7407E" w:rsidRDefault="00A7407E" w:rsidP="00A7407E">
      <w:pPr>
        <w:pStyle w:val="Paragrafoelenco"/>
        <w:numPr>
          <w:ilvl w:val="0"/>
          <w:numId w:val="10"/>
        </w:numPr>
        <w:rPr>
          <w:rFonts w:cstheme="minorHAnsi"/>
          <w:color w:val="000000" w:themeColor="text1"/>
          <w:sz w:val="24"/>
          <w:szCs w:val="24"/>
          <w:lang w:val="en-GB"/>
        </w:rPr>
      </w:pPr>
      <w:r w:rsidRPr="00A7407E">
        <w:rPr>
          <w:rFonts w:cstheme="minorHAnsi"/>
          <w:color w:val="000000" w:themeColor="text1"/>
          <w:sz w:val="24"/>
          <w:szCs w:val="24"/>
          <w:lang w:val="en-GB"/>
        </w:rPr>
        <w:t>The time at which the holiday is taken is in principle chosen by the employee.</w:t>
      </w:r>
    </w:p>
    <w:p w14:paraId="51304FA9" w14:textId="77777777" w:rsidR="00A7407E" w:rsidRPr="00A7407E" w:rsidRDefault="00A7407E" w:rsidP="00A7407E">
      <w:pPr>
        <w:pStyle w:val="Paragrafoelenco"/>
        <w:rPr>
          <w:rFonts w:cstheme="minorHAnsi"/>
          <w:color w:val="000000" w:themeColor="text1"/>
          <w:sz w:val="24"/>
          <w:szCs w:val="24"/>
          <w:lang w:val="en-GB"/>
        </w:rPr>
      </w:pPr>
    </w:p>
    <w:p w14:paraId="456CD811" w14:textId="77777777" w:rsidR="00A7407E" w:rsidRPr="00A7407E" w:rsidRDefault="00A7407E" w:rsidP="00A7407E">
      <w:pPr>
        <w:pStyle w:val="Paragrafoelenco"/>
        <w:numPr>
          <w:ilvl w:val="0"/>
          <w:numId w:val="9"/>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MATERNITY LEAVE AND MATERNITY PROTECTION</w:t>
      </w:r>
    </w:p>
    <w:p w14:paraId="7BA9DD90" w14:textId="77777777" w:rsidR="00A7407E" w:rsidRPr="00A7407E" w:rsidRDefault="00A7407E" w:rsidP="00A7407E">
      <w:pPr>
        <w:pStyle w:val="Paragrafoelenco"/>
        <w:numPr>
          <w:ilvl w:val="0"/>
          <w:numId w:val="11"/>
        </w:numPr>
        <w:rPr>
          <w:rFonts w:cstheme="minorHAnsi"/>
          <w:color w:val="000000" w:themeColor="text1"/>
          <w:sz w:val="24"/>
          <w:szCs w:val="24"/>
          <w:lang w:val="en-GB"/>
        </w:rPr>
      </w:pPr>
      <w:r w:rsidRPr="00A7407E">
        <w:rPr>
          <w:rFonts w:cstheme="minorHAnsi"/>
          <w:color w:val="000000" w:themeColor="text1"/>
          <w:sz w:val="24"/>
          <w:szCs w:val="24"/>
          <w:lang w:val="en-GB"/>
        </w:rPr>
        <w:t xml:space="preserve">Female workers have special protection in case of pregnancy and maternity (Sect. 2110 Civil </w:t>
      </w:r>
      <w:proofErr w:type="spellStart"/>
      <w:proofErr w:type="gramStart"/>
      <w:r w:rsidRPr="00A7407E">
        <w:rPr>
          <w:rFonts w:cstheme="minorHAnsi"/>
          <w:color w:val="000000" w:themeColor="text1"/>
          <w:sz w:val="24"/>
          <w:szCs w:val="24"/>
          <w:lang w:val="en-GB"/>
        </w:rPr>
        <w:t>Code,Act</w:t>
      </w:r>
      <w:proofErr w:type="spellEnd"/>
      <w:proofErr w:type="gramEnd"/>
      <w:r w:rsidRPr="00A7407E">
        <w:rPr>
          <w:rFonts w:cstheme="minorHAnsi"/>
          <w:color w:val="000000" w:themeColor="text1"/>
          <w:sz w:val="24"/>
          <w:szCs w:val="24"/>
          <w:lang w:val="en-GB"/>
        </w:rPr>
        <w:t xml:space="preserve"> 1204 of 30 December 1971). From the beginning of pregnancy to one year after the child’s birth, the employee cannot be dismissed and during this period.</w:t>
      </w:r>
    </w:p>
    <w:p w14:paraId="3EA5D1E7" w14:textId="77777777" w:rsidR="00A7407E" w:rsidRPr="00A7407E" w:rsidRDefault="00A7407E" w:rsidP="00A7407E">
      <w:pPr>
        <w:pStyle w:val="Paragrafoelenco"/>
        <w:numPr>
          <w:ilvl w:val="0"/>
          <w:numId w:val="11"/>
        </w:numPr>
        <w:rPr>
          <w:rFonts w:cstheme="minorHAnsi"/>
          <w:color w:val="000000" w:themeColor="text1"/>
          <w:sz w:val="24"/>
          <w:szCs w:val="24"/>
          <w:lang w:val="en-GB"/>
        </w:rPr>
      </w:pPr>
      <w:r w:rsidRPr="00A7407E">
        <w:rPr>
          <w:rFonts w:cstheme="minorHAnsi"/>
          <w:color w:val="000000" w:themeColor="text1"/>
          <w:sz w:val="24"/>
          <w:szCs w:val="24"/>
          <w:lang w:val="en-GB"/>
        </w:rPr>
        <w:t>Maternity leave is compulsory for female workers, from two months before until three months after childbirth.</w:t>
      </w:r>
    </w:p>
    <w:p w14:paraId="7A7256AB" w14:textId="77777777" w:rsidR="00A7407E" w:rsidRPr="00A7407E" w:rsidRDefault="00A7407E" w:rsidP="00A7407E">
      <w:pPr>
        <w:pStyle w:val="Paragrafoelenco"/>
        <w:numPr>
          <w:ilvl w:val="0"/>
          <w:numId w:val="11"/>
        </w:numPr>
        <w:rPr>
          <w:rFonts w:cstheme="minorHAnsi"/>
          <w:color w:val="000000" w:themeColor="text1"/>
          <w:sz w:val="24"/>
          <w:szCs w:val="24"/>
          <w:lang w:val="en-GB"/>
        </w:rPr>
      </w:pPr>
      <w:r w:rsidRPr="00A7407E">
        <w:rPr>
          <w:rFonts w:cstheme="minorHAnsi"/>
          <w:color w:val="000000" w:themeColor="text1"/>
          <w:sz w:val="24"/>
          <w:szCs w:val="24"/>
          <w:lang w:val="en-GB"/>
        </w:rPr>
        <w:t>Some rights, reserved for the mother by Act 1204/1971, have been gradually extended to the father.</w:t>
      </w:r>
    </w:p>
    <w:p w14:paraId="0F73D077" w14:textId="77777777" w:rsidR="00A7407E" w:rsidRPr="00A7407E" w:rsidRDefault="00A7407E" w:rsidP="00A7407E">
      <w:pPr>
        <w:pStyle w:val="Paragrafoelenco"/>
        <w:numPr>
          <w:ilvl w:val="0"/>
          <w:numId w:val="11"/>
        </w:numPr>
        <w:rPr>
          <w:rFonts w:cstheme="minorHAnsi"/>
          <w:color w:val="000000" w:themeColor="text1"/>
          <w:sz w:val="24"/>
          <w:szCs w:val="24"/>
          <w:lang w:val="en-GB"/>
        </w:rPr>
      </w:pPr>
      <w:r w:rsidRPr="00A7407E">
        <w:rPr>
          <w:rFonts w:cstheme="minorHAnsi"/>
          <w:color w:val="000000" w:themeColor="text1"/>
          <w:sz w:val="24"/>
          <w:szCs w:val="24"/>
          <w:lang w:val="en-GB"/>
        </w:rPr>
        <w:t>In 1987, for the first time, the Constitutional Court (decision no.1/1987) extended to the father the right to leave for three months after birth.</w:t>
      </w:r>
    </w:p>
    <w:p w14:paraId="69111FE6" w14:textId="77777777" w:rsidR="00A7407E" w:rsidRPr="00A7407E" w:rsidRDefault="00A7407E" w:rsidP="00A7407E">
      <w:pPr>
        <w:pStyle w:val="Paragrafoelenco"/>
        <w:numPr>
          <w:ilvl w:val="0"/>
          <w:numId w:val="11"/>
        </w:numPr>
        <w:rPr>
          <w:rFonts w:cstheme="minorHAnsi"/>
          <w:color w:val="000000" w:themeColor="text1"/>
          <w:sz w:val="24"/>
          <w:szCs w:val="24"/>
          <w:lang w:val="en-GB"/>
        </w:rPr>
      </w:pPr>
      <w:r w:rsidRPr="00A7407E">
        <w:rPr>
          <w:rFonts w:cstheme="minorHAnsi"/>
          <w:color w:val="000000" w:themeColor="text1"/>
          <w:sz w:val="24"/>
          <w:szCs w:val="24"/>
          <w:lang w:val="en-GB"/>
        </w:rPr>
        <w:t>Both parents have the right to leave for no more than a total of 10 months during the first eight years of a child’s life. Both parents have equal right to leave in case of a child’s illness.</w:t>
      </w:r>
    </w:p>
    <w:p w14:paraId="51019D02" w14:textId="77777777" w:rsidR="00A7407E" w:rsidRPr="00A7407E" w:rsidRDefault="00A7407E" w:rsidP="00A7407E">
      <w:pPr>
        <w:pStyle w:val="Paragrafoelenco"/>
        <w:numPr>
          <w:ilvl w:val="0"/>
          <w:numId w:val="11"/>
        </w:numPr>
        <w:rPr>
          <w:rFonts w:cstheme="minorHAnsi"/>
          <w:color w:val="000000" w:themeColor="text1"/>
          <w:sz w:val="24"/>
          <w:szCs w:val="24"/>
          <w:lang w:val="en-GB"/>
        </w:rPr>
      </w:pPr>
      <w:r w:rsidRPr="00A7407E">
        <w:rPr>
          <w:rFonts w:cstheme="minorHAnsi"/>
          <w:color w:val="000000" w:themeColor="text1"/>
          <w:sz w:val="24"/>
          <w:szCs w:val="24"/>
          <w:lang w:val="en-GB"/>
        </w:rPr>
        <w:t>The working mother, during the first year, has the additional right to two hours of daily rest, initially intended for breast-feeding.</w:t>
      </w:r>
    </w:p>
    <w:p w14:paraId="45F1497E" w14:textId="77777777" w:rsidR="00A7407E" w:rsidRPr="00A7407E" w:rsidRDefault="00A7407E" w:rsidP="00A7407E">
      <w:pPr>
        <w:pStyle w:val="Paragrafoelenco"/>
        <w:rPr>
          <w:rFonts w:cstheme="minorHAnsi"/>
          <w:color w:val="000000" w:themeColor="text1"/>
          <w:sz w:val="24"/>
          <w:szCs w:val="24"/>
          <w:lang w:val="en-GB"/>
        </w:rPr>
      </w:pPr>
    </w:p>
    <w:p w14:paraId="549D329A" w14:textId="77777777" w:rsidR="00A7407E" w:rsidRPr="00A7407E" w:rsidRDefault="00A7407E" w:rsidP="00A7407E">
      <w:pPr>
        <w:pStyle w:val="Paragrafoelenco"/>
        <w:numPr>
          <w:ilvl w:val="0"/>
          <w:numId w:val="9"/>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SICK LEAVE</w:t>
      </w:r>
    </w:p>
    <w:p w14:paraId="2DAB10E4" w14:textId="77777777" w:rsidR="00A7407E" w:rsidRPr="00A7407E" w:rsidRDefault="00A7407E" w:rsidP="00A7407E">
      <w:pPr>
        <w:pStyle w:val="Paragrafoelenco"/>
        <w:numPr>
          <w:ilvl w:val="0"/>
          <w:numId w:val="12"/>
        </w:numPr>
        <w:rPr>
          <w:rFonts w:cstheme="minorHAnsi"/>
          <w:color w:val="000000" w:themeColor="text1"/>
          <w:sz w:val="24"/>
          <w:szCs w:val="24"/>
          <w:lang w:val="en-GB"/>
        </w:rPr>
      </w:pPr>
      <w:r w:rsidRPr="00A7407E">
        <w:rPr>
          <w:rFonts w:cstheme="minorHAnsi"/>
          <w:color w:val="000000" w:themeColor="text1"/>
          <w:sz w:val="24"/>
          <w:szCs w:val="24"/>
          <w:lang w:val="en-GB"/>
        </w:rPr>
        <w:t>In case of sickness, the employee’s protection has been remarkably improved, mainly through collective bargaining.</w:t>
      </w:r>
    </w:p>
    <w:p w14:paraId="16B3D798" w14:textId="77777777" w:rsidR="00A7407E" w:rsidRPr="00A7407E" w:rsidRDefault="00A7407E" w:rsidP="00A7407E">
      <w:pPr>
        <w:pStyle w:val="Paragrafoelenco"/>
        <w:numPr>
          <w:ilvl w:val="0"/>
          <w:numId w:val="12"/>
        </w:numPr>
        <w:rPr>
          <w:rFonts w:cstheme="minorHAnsi"/>
          <w:color w:val="000000" w:themeColor="text1"/>
          <w:sz w:val="24"/>
          <w:szCs w:val="24"/>
          <w:lang w:val="en-GB"/>
        </w:rPr>
      </w:pPr>
      <w:r w:rsidRPr="00A7407E">
        <w:rPr>
          <w:rFonts w:cstheme="minorHAnsi"/>
          <w:color w:val="000000" w:themeColor="text1"/>
          <w:sz w:val="24"/>
          <w:szCs w:val="24"/>
          <w:lang w:val="en-GB"/>
        </w:rPr>
        <w:t>The average period is about one year. During this time, the worker is fully paid.</w:t>
      </w:r>
    </w:p>
    <w:p w14:paraId="0C6290C1" w14:textId="77777777" w:rsidR="00A7407E" w:rsidRPr="00A7407E" w:rsidRDefault="00A7407E" w:rsidP="00A7407E">
      <w:pPr>
        <w:pStyle w:val="Paragrafoelenco"/>
        <w:rPr>
          <w:rFonts w:cstheme="minorHAnsi"/>
          <w:color w:val="000000" w:themeColor="text1"/>
          <w:sz w:val="24"/>
          <w:szCs w:val="24"/>
          <w:lang w:val="en-GB"/>
        </w:rPr>
      </w:pPr>
    </w:p>
    <w:p w14:paraId="3C57E7DF" w14:textId="77777777" w:rsidR="00A7407E" w:rsidRPr="00A7407E" w:rsidRDefault="00A7407E" w:rsidP="00A7407E">
      <w:pPr>
        <w:pStyle w:val="Paragrafoelenco"/>
        <w:numPr>
          <w:ilvl w:val="0"/>
          <w:numId w:val="9"/>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EDUCATIONAL LEAVE</w:t>
      </w:r>
    </w:p>
    <w:p w14:paraId="136732DA" w14:textId="77777777" w:rsidR="00A7407E" w:rsidRPr="00A7407E" w:rsidRDefault="00A7407E" w:rsidP="00A7407E">
      <w:pPr>
        <w:pStyle w:val="Paragrafoelenco"/>
        <w:numPr>
          <w:ilvl w:val="0"/>
          <w:numId w:val="13"/>
        </w:numPr>
        <w:rPr>
          <w:rFonts w:cstheme="minorHAnsi"/>
          <w:color w:val="000000" w:themeColor="text1"/>
          <w:sz w:val="24"/>
          <w:szCs w:val="24"/>
          <w:lang w:val="en-GB"/>
        </w:rPr>
      </w:pPr>
      <w:r w:rsidRPr="00A7407E">
        <w:rPr>
          <w:rFonts w:cstheme="minorHAnsi"/>
          <w:color w:val="000000" w:themeColor="text1"/>
          <w:sz w:val="24"/>
          <w:szCs w:val="24"/>
          <w:lang w:val="en-GB"/>
        </w:rPr>
        <w:t>Student workers have the right to paid days off work to take exams.</w:t>
      </w:r>
    </w:p>
    <w:p w14:paraId="79168AB1" w14:textId="77777777" w:rsidR="00A7407E" w:rsidRPr="00A7407E" w:rsidRDefault="00A7407E" w:rsidP="00A7407E">
      <w:pPr>
        <w:pStyle w:val="Paragrafoelenco"/>
        <w:numPr>
          <w:ilvl w:val="0"/>
          <w:numId w:val="13"/>
        </w:numPr>
        <w:rPr>
          <w:rFonts w:cstheme="minorHAnsi"/>
          <w:color w:val="000000" w:themeColor="text1"/>
          <w:sz w:val="24"/>
          <w:szCs w:val="24"/>
          <w:lang w:val="en-GB"/>
        </w:rPr>
      </w:pPr>
      <w:r w:rsidRPr="00A7407E">
        <w:rPr>
          <w:rFonts w:cstheme="minorHAnsi"/>
          <w:color w:val="000000" w:themeColor="text1"/>
          <w:sz w:val="24"/>
          <w:szCs w:val="24"/>
          <w:lang w:val="en-GB"/>
        </w:rPr>
        <w:t>Many benefits promoting the education of workers have been introduced since 1973 by national collective agreements.</w:t>
      </w:r>
    </w:p>
    <w:p w14:paraId="70D39CA9" w14:textId="77777777" w:rsidR="00A7407E" w:rsidRPr="00A7407E" w:rsidRDefault="00A7407E" w:rsidP="00A7407E">
      <w:pPr>
        <w:pStyle w:val="Paragrafoelenco"/>
        <w:numPr>
          <w:ilvl w:val="0"/>
          <w:numId w:val="13"/>
        </w:numPr>
        <w:rPr>
          <w:rFonts w:cstheme="minorHAnsi"/>
          <w:color w:val="000000" w:themeColor="text1"/>
          <w:sz w:val="24"/>
          <w:szCs w:val="24"/>
          <w:lang w:val="en-GB"/>
        </w:rPr>
      </w:pPr>
      <w:r w:rsidRPr="00A7407E">
        <w:rPr>
          <w:rFonts w:cstheme="minorHAnsi"/>
          <w:color w:val="000000" w:themeColor="text1"/>
          <w:sz w:val="24"/>
          <w:szCs w:val="24"/>
          <w:lang w:val="en-GB"/>
        </w:rPr>
        <w:t>In case of military service, job security and seniority are guaranteed to all workers.</w:t>
      </w:r>
    </w:p>
    <w:p w14:paraId="012E030C" w14:textId="77777777" w:rsidR="00A7407E" w:rsidRPr="00A7407E" w:rsidRDefault="00A7407E" w:rsidP="00A7407E">
      <w:pPr>
        <w:pStyle w:val="Paragrafoelenco"/>
        <w:numPr>
          <w:ilvl w:val="0"/>
          <w:numId w:val="13"/>
        </w:numPr>
        <w:rPr>
          <w:rFonts w:cstheme="minorHAnsi"/>
          <w:color w:val="000000" w:themeColor="text1"/>
          <w:sz w:val="24"/>
          <w:szCs w:val="24"/>
          <w:lang w:val="en-GB"/>
        </w:rPr>
      </w:pPr>
      <w:r w:rsidRPr="00A7407E">
        <w:rPr>
          <w:rFonts w:cstheme="minorHAnsi"/>
          <w:color w:val="000000" w:themeColor="text1"/>
          <w:sz w:val="24"/>
          <w:szCs w:val="24"/>
          <w:lang w:val="en-GB"/>
        </w:rPr>
        <w:t>The Civil Service of Conscientious Objectors and Service in Underdeveloped Countries have the same consideration.</w:t>
      </w:r>
    </w:p>
    <w:p w14:paraId="5D379C61" w14:textId="77777777" w:rsidR="00A7407E" w:rsidRPr="00A7407E" w:rsidRDefault="00A7407E" w:rsidP="00A7407E">
      <w:pPr>
        <w:pStyle w:val="Paragrafoelenco"/>
        <w:numPr>
          <w:ilvl w:val="0"/>
          <w:numId w:val="13"/>
        </w:numPr>
        <w:rPr>
          <w:rFonts w:cstheme="minorHAnsi"/>
          <w:color w:val="000000" w:themeColor="text1"/>
          <w:sz w:val="24"/>
          <w:szCs w:val="24"/>
          <w:lang w:val="en-GB"/>
        </w:rPr>
      </w:pPr>
      <w:r w:rsidRPr="00A7407E">
        <w:rPr>
          <w:rFonts w:cstheme="minorHAnsi"/>
          <w:color w:val="000000" w:themeColor="text1"/>
          <w:sz w:val="24"/>
          <w:szCs w:val="24"/>
          <w:lang w:val="en-GB"/>
        </w:rPr>
        <w:t xml:space="preserve">Special leave or unpaid absences are granted to workers by collective agreements </w:t>
      </w:r>
      <w:proofErr w:type="gramStart"/>
      <w:r w:rsidRPr="00A7407E">
        <w:rPr>
          <w:rFonts w:cstheme="minorHAnsi"/>
          <w:color w:val="000000" w:themeColor="text1"/>
          <w:sz w:val="24"/>
          <w:szCs w:val="24"/>
          <w:lang w:val="en-GB"/>
        </w:rPr>
        <w:t>on the occasion of</w:t>
      </w:r>
      <w:proofErr w:type="gramEnd"/>
      <w:r w:rsidRPr="00A7407E">
        <w:rPr>
          <w:rFonts w:cstheme="minorHAnsi"/>
          <w:color w:val="000000" w:themeColor="text1"/>
          <w:sz w:val="24"/>
          <w:szCs w:val="24"/>
          <w:lang w:val="en-GB"/>
        </w:rPr>
        <w:t xml:space="preserve"> important family events.</w:t>
      </w:r>
    </w:p>
    <w:p w14:paraId="397717D9" w14:textId="77777777" w:rsidR="00A7407E" w:rsidRPr="00A7407E" w:rsidRDefault="00A7407E" w:rsidP="00A7407E">
      <w:pPr>
        <w:pStyle w:val="Paragrafoelenco"/>
        <w:rPr>
          <w:rFonts w:cstheme="minorHAnsi"/>
          <w:color w:val="000000" w:themeColor="text1"/>
          <w:sz w:val="24"/>
          <w:szCs w:val="24"/>
          <w:lang w:val="en-GB"/>
        </w:rPr>
      </w:pPr>
    </w:p>
    <w:p w14:paraId="28DAA046" w14:textId="77777777" w:rsidR="00A7407E" w:rsidRPr="00A7407E" w:rsidRDefault="00A7407E" w:rsidP="00A7407E">
      <w:pPr>
        <w:pStyle w:val="Paragrafoelenco"/>
        <w:numPr>
          <w:ilvl w:val="0"/>
          <w:numId w:val="9"/>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MINIMUM AGE AND PROTECTION OF THE YOUNG WORKERS</w:t>
      </w:r>
    </w:p>
    <w:p w14:paraId="664358FF" w14:textId="77777777" w:rsidR="00A7407E" w:rsidRPr="00A7407E" w:rsidRDefault="00A7407E" w:rsidP="00A7407E">
      <w:pPr>
        <w:pStyle w:val="Paragrafoelenco"/>
        <w:numPr>
          <w:ilvl w:val="0"/>
          <w:numId w:val="14"/>
        </w:numPr>
        <w:rPr>
          <w:rFonts w:cstheme="minorHAnsi"/>
          <w:color w:val="000000" w:themeColor="text1"/>
          <w:sz w:val="24"/>
          <w:szCs w:val="24"/>
          <w:lang w:val="en-GB"/>
        </w:rPr>
      </w:pPr>
      <w:r w:rsidRPr="00A7407E">
        <w:rPr>
          <w:rFonts w:cstheme="minorHAnsi"/>
          <w:color w:val="000000" w:themeColor="text1"/>
          <w:sz w:val="24"/>
          <w:szCs w:val="24"/>
          <w:lang w:val="en-GB"/>
        </w:rPr>
        <w:t>The capacity to conclude a labour contract is related to the age of capacity in civil law.</w:t>
      </w:r>
    </w:p>
    <w:p w14:paraId="40BA17FC" w14:textId="77777777" w:rsidR="00A7407E" w:rsidRPr="00A7407E" w:rsidRDefault="00A7407E" w:rsidP="00A7407E">
      <w:pPr>
        <w:pStyle w:val="Paragrafoelenco"/>
        <w:numPr>
          <w:ilvl w:val="0"/>
          <w:numId w:val="14"/>
        </w:numPr>
        <w:rPr>
          <w:rFonts w:cstheme="minorHAnsi"/>
          <w:color w:val="000000" w:themeColor="text1"/>
          <w:sz w:val="24"/>
          <w:szCs w:val="24"/>
          <w:lang w:val="en-GB"/>
        </w:rPr>
      </w:pPr>
      <w:r w:rsidRPr="00A7407E">
        <w:rPr>
          <w:rFonts w:cstheme="minorHAnsi"/>
          <w:color w:val="000000" w:themeColor="text1"/>
          <w:sz w:val="24"/>
          <w:szCs w:val="24"/>
          <w:lang w:val="en-GB"/>
        </w:rPr>
        <w:t>Act no. 977 of 1967 and no.345/1999 introduced a special regulation to protect the work of minors.</w:t>
      </w:r>
    </w:p>
    <w:p w14:paraId="3E370739" w14:textId="77777777" w:rsidR="00A7407E" w:rsidRPr="00A7407E" w:rsidRDefault="00A7407E" w:rsidP="00A7407E">
      <w:pPr>
        <w:pStyle w:val="Paragrafoelenco"/>
        <w:rPr>
          <w:rFonts w:cstheme="minorHAnsi"/>
          <w:color w:val="000000" w:themeColor="text1"/>
          <w:sz w:val="24"/>
          <w:szCs w:val="24"/>
          <w:lang w:val="en-GB"/>
        </w:rPr>
      </w:pPr>
    </w:p>
    <w:p w14:paraId="601CE607" w14:textId="77777777" w:rsidR="00A7407E" w:rsidRPr="00A7407E" w:rsidRDefault="00A7407E" w:rsidP="00A7407E">
      <w:pPr>
        <w:pStyle w:val="Paragrafoelenco"/>
        <w:numPr>
          <w:ilvl w:val="0"/>
          <w:numId w:val="9"/>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EQUALITY</w:t>
      </w:r>
    </w:p>
    <w:p w14:paraId="4FB18FF4" w14:textId="77777777" w:rsidR="00A7407E" w:rsidRPr="00A7407E" w:rsidRDefault="00A7407E" w:rsidP="00A7407E">
      <w:pPr>
        <w:pStyle w:val="Paragrafoelenco"/>
        <w:numPr>
          <w:ilvl w:val="0"/>
          <w:numId w:val="15"/>
        </w:numPr>
        <w:rPr>
          <w:rFonts w:cstheme="minorHAnsi"/>
          <w:color w:val="000000" w:themeColor="text1"/>
          <w:sz w:val="24"/>
          <w:szCs w:val="24"/>
          <w:lang w:val="en-GB"/>
        </w:rPr>
      </w:pPr>
      <w:r w:rsidRPr="00A7407E">
        <w:rPr>
          <w:rFonts w:cstheme="minorHAnsi"/>
          <w:color w:val="000000" w:themeColor="text1"/>
          <w:sz w:val="24"/>
          <w:szCs w:val="24"/>
          <w:lang w:val="en-GB"/>
        </w:rPr>
        <w:t>The Italian Constitution (art. 3) provides for the concept of equality of all citizens before the</w:t>
      </w:r>
      <w:r w:rsidRPr="00A7407E">
        <w:rPr>
          <w:rFonts w:cstheme="minorHAnsi"/>
          <w:color w:val="000000" w:themeColor="text1"/>
          <w:sz w:val="24"/>
          <w:szCs w:val="24"/>
          <w:lang w:val="en-GB"/>
        </w:rPr>
        <w:br/>
      </w:r>
      <w:r w:rsidRPr="00A7407E">
        <w:rPr>
          <w:rFonts w:cstheme="minorHAnsi"/>
          <w:color w:val="000000" w:themeColor="text1"/>
          <w:sz w:val="24"/>
          <w:szCs w:val="24"/>
          <w:lang w:val="en-GB"/>
        </w:rPr>
        <w:lastRenderedPageBreak/>
        <w:t xml:space="preserve">law </w:t>
      </w:r>
      <w:r w:rsidRPr="00A7407E">
        <w:rPr>
          <w:rFonts w:cstheme="minorHAnsi"/>
          <w:i/>
          <w:iCs/>
          <w:color w:val="000000" w:themeColor="text1"/>
          <w:sz w:val="24"/>
          <w:szCs w:val="24"/>
          <w:lang w:val="en-GB"/>
        </w:rPr>
        <w:t>without difference of sex, race, language, religion, political views, personal and social</w:t>
      </w:r>
      <w:r w:rsidRPr="00A7407E">
        <w:rPr>
          <w:rFonts w:cstheme="minorHAnsi"/>
          <w:i/>
          <w:iCs/>
          <w:color w:val="000000" w:themeColor="text1"/>
          <w:sz w:val="24"/>
          <w:szCs w:val="24"/>
          <w:lang w:val="en-GB"/>
        </w:rPr>
        <w:br/>
        <w:t>position.</w:t>
      </w:r>
    </w:p>
    <w:p w14:paraId="69EC75AE" w14:textId="77777777" w:rsidR="00A7407E" w:rsidRPr="00A7407E" w:rsidRDefault="00A7407E" w:rsidP="00A7407E">
      <w:pPr>
        <w:pStyle w:val="Paragrafoelenco"/>
        <w:numPr>
          <w:ilvl w:val="0"/>
          <w:numId w:val="15"/>
        </w:numPr>
        <w:rPr>
          <w:rFonts w:cstheme="minorHAnsi"/>
          <w:color w:val="000000" w:themeColor="text1"/>
          <w:sz w:val="24"/>
          <w:szCs w:val="24"/>
          <w:lang w:val="en-GB"/>
        </w:rPr>
      </w:pPr>
      <w:r w:rsidRPr="00A7407E">
        <w:rPr>
          <w:rFonts w:cstheme="minorHAnsi"/>
          <w:color w:val="000000" w:themeColor="text1"/>
          <w:sz w:val="24"/>
          <w:szCs w:val="24"/>
          <w:lang w:val="en-GB"/>
        </w:rPr>
        <w:t xml:space="preserve">Italy has also ratified the </w:t>
      </w:r>
      <w:r w:rsidRPr="00A7407E">
        <w:rPr>
          <w:rFonts w:cstheme="minorHAnsi"/>
          <w:i/>
          <w:iCs/>
          <w:color w:val="000000" w:themeColor="text1"/>
          <w:sz w:val="24"/>
          <w:szCs w:val="24"/>
          <w:lang w:val="en-GB"/>
        </w:rPr>
        <w:t>International Agreement of Economic, Social and Cultural Rights.</w:t>
      </w:r>
    </w:p>
    <w:p w14:paraId="2F6B7F96" w14:textId="77777777" w:rsidR="00A7407E" w:rsidRPr="00A7407E" w:rsidRDefault="00A7407E" w:rsidP="00A7407E">
      <w:pPr>
        <w:pStyle w:val="Paragrafoelenco"/>
        <w:numPr>
          <w:ilvl w:val="0"/>
          <w:numId w:val="15"/>
        </w:numPr>
        <w:rPr>
          <w:rFonts w:cstheme="minorHAnsi"/>
          <w:color w:val="000000" w:themeColor="text1"/>
          <w:sz w:val="24"/>
          <w:szCs w:val="24"/>
          <w:lang w:val="en-GB"/>
        </w:rPr>
      </w:pPr>
      <w:r w:rsidRPr="00A7407E">
        <w:rPr>
          <w:rFonts w:cstheme="minorHAnsi"/>
          <w:color w:val="000000" w:themeColor="text1"/>
          <w:sz w:val="24"/>
          <w:szCs w:val="24"/>
          <w:lang w:val="en-GB"/>
        </w:rPr>
        <w:t>Equality between men and women at work is specifically recognised and guaranteed by Act 903, 9 December 1977.</w:t>
      </w:r>
    </w:p>
    <w:p w14:paraId="4A0A5C22" w14:textId="77777777" w:rsidR="00A7407E" w:rsidRPr="00A7407E" w:rsidRDefault="00A7407E" w:rsidP="00A7407E">
      <w:pPr>
        <w:pStyle w:val="Paragrafoelenco"/>
        <w:numPr>
          <w:ilvl w:val="0"/>
          <w:numId w:val="15"/>
        </w:numPr>
        <w:rPr>
          <w:rFonts w:cstheme="minorHAnsi"/>
          <w:color w:val="000000" w:themeColor="text1"/>
          <w:sz w:val="24"/>
          <w:szCs w:val="24"/>
          <w:lang w:val="en-GB"/>
        </w:rPr>
      </w:pPr>
      <w:r w:rsidRPr="00A7407E">
        <w:rPr>
          <w:rFonts w:cstheme="minorHAnsi"/>
          <w:color w:val="000000" w:themeColor="text1"/>
          <w:sz w:val="24"/>
          <w:szCs w:val="24"/>
          <w:lang w:val="en-GB"/>
        </w:rPr>
        <w:t>A law on sexual harassment at work does not exist; however, there is case law on unfair dismissal on this ground.</w:t>
      </w:r>
    </w:p>
    <w:p w14:paraId="0A7D5880" w14:textId="77777777" w:rsidR="00A7407E" w:rsidRPr="00A7407E" w:rsidRDefault="00A7407E" w:rsidP="00A7407E">
      <w:pPr>
        <w:pStyle w:val="Paragrafoelenco"/>
        <w:numPr>
          <w:ilvl w:val="0"/>
          <w:numId w:val="15"/>
        </w:numPr>
        <w:rPr>
          <w:rStyle w:val="fontstyle01"/>
          <w:rFonts w:asciiTheme="minorHAnsi" w:hAnsiTheme="minorHAnsi" w:cstheme="minorHAnsi"/>
          <w:b w:val="0"/>
          <w:bCs w:val="0"/>
          <w:color w:val="000000" w:themeColor="text1"/>
          <w:sz w:val="24"/>
          <w:szCs w:val="24"/>
          <w:lang w:val="en-GB"/>
        </w:rPr>
      </w:pPr>
      <w:r w:rsidRPr="00A7407E">
        <w:rPr>
          <w:rFonts w:cstheme="minorHAnsi"/>
          <w:color w:val="000000" w:themeColor="text1"/>
          <w:sz w:val="24"/>
          <w:szCs w:val="24"/>
          <w:lang w:val="en-GB"/>
        </w:rPr>
        <w:t xml:space="preserve">The Constitutional Court has ruled that equality is a fundamental right of foreigners as well. For citizens of European Union countries, Sect. 48 of the EEC Treaty abolishes all discrimination at work, </w:t>
      </w:r>
      <w:proofErr w:type="gramStart"/>
      <w:r w:rsidRPr="00A7407E">
        <w:rPr>
          <w:rFonts w:cstheme="minorHAnsi"/>
          <w:color w:val="000000" w:themeColor="text1"/>
          <w:sz w:val="24"/>
          <w:szCs w:val="24"/>
          <w:lang w:val="en-GB"/>
        </w:rPr>
        <w:t>wage</w:t>
      </w:r>
      <w:proofErr w:type="gramEnd"/>
      <w:r w:rsidRPr="00A7407E">
        <w:rPr>
          <w:rFonts w:cstheme="minorHAnsi"/>
          <w:color w:val="000000" w:themeColor="text1"/>
          <w:sz w:val="24"/>
          <w:szCs w:val="24"/>
          <w:lang w:val="en-GB"/>
        </w:rPr>
        <w:t xml:space="preserve"> and other conditions of work.</w:t>
      </w:r>
    </w:p>
    <w:p w14:paraId="7DBCD4B8" w14:textId="77777777" w:rsidR="00A7407E" w:rsidRPr="00A7407E" w:rsidRDefault="00A7407E" w:rsidP="00A7407E">
      <w:pPr>
        <w:rPr>
          <w:rFonts w:cstheme="minorHAnsi"/>
          <w:sz w:val="24"/>
          <w:szCs w:val="24"/>
          <w:lang w:val="en-GB"/>
        </w:rPr>
      </w:pPr>
    </w:p>
    <w:p w14:paraId="4201FBC8" w14:textId="655B619E" w:rsidR="00A7407E" w:rsidRPr="00A7407E" w:rsidRDefault="00A7407E" w:rsidP="00A7407E">
      <w:pPr>
        <w:rPr>
          <w:rFonts w:cstheme="minorHAnsi"/>
          <w:color w:val="C00000"/>
          <w:sz w:val="24"/>
          <w:szCs w:val="24"/>
          <w:lang w:val="en-GB"/>
        </w:rPr>
      </w:pPr>
      <w:r w:rsidRPr="00A7407E">
        <w:rPr>
          <w:rFonts w:cstheme="minorHAnsi"/>
          <w:color w:val="C00000"/>
          <w:sz w:val="24"/>
          <w:szCs w:val="24"/>
          <w:lang w:val="en-GB"/>
        </w:rPr>
        <w:t xml:space="preserve">     Key points:</w:t>
      </w:r>
    </w:p>
    <w:p w14:paraId="612504DE" w14:textId="77777777" w:rsidR="00A7407E" w:rsidRPr="00A7407E" w:rsidRDefault="00A7407E" w:rsidP="00A7407E">
      <w:pPr>
        <w:pStyle w:val="Paragrafoelenco"/>
        <w:numPr>
          <w:ilvl w:val="0"/>
          <w:numId w:val="16"/>
        </w:numPr>
        <w:rPr>
          <w:rStyle w:val="fontstyle01"/>
          <w:rFonts w:asciiTheme="minorHAnsi" w:hAnsiTheme="minorHAnsi" w:cstheme="minorHAnsi"/>
          <w:b w:val="0"/>
          <w:bCs w:val="0"/>
          <w:color w:val="000000" w:themeColor="text1"/>
          <w:sz w:val="24"/>
          <w:szCs w:val="24"/>
        </w:rPr>
      </w:pPr>
      <w:proofErr w:type="spellStart"/>
      <w:r w:rsidRPr="00A7407E">
        <w:rPr>
          <w:rStyle w:val="fontstyle01"/>
          <w:rFonts w:asciiTheme="minorHAnsi" w:hAnsiTheme="minorHAnsi" w:cstheme="minorHAnsi"/>
          <w:b w:val="0"/>
          <w:bCs w:val="0"/>
          <w:color w:val="000000" w:themeColor="text1"/>
          <w:sz w:val="24"/>
          <w:szCs w:val="24"/>
        </w:rPr>
        <w:t>Protection</w:t>
      </w:r>
      <w:proofErr w:type="spellEnd"/>
      <w:r w:rsidRPr="00A7407E">
        <w:rPr>
          <w:rStyle w:val="fontstyle01"/>
          <w:rFonts w:asciiTheme="minorHAnsi" w:hAnsiTheme="minorHAnsi" w:cstheme="minorHAnsi"/>
          <w:b w:val="0"/>
          <w:bCs w:val="0"/>
          <w:color w:val="000000" w:themeColor="text1"/>
          <w:sz w:val="24"/>
          <w:szCs w:val="24"/>
        </w:rPr>
        <w:t xml:space="preserve"> </w:t>
      </w:r>
      <w:proofErr w:type="spellStart"/>
      <w:r w:rsidRPr="00A7407E">
        <w:rPr>
          <w:rStyle w:val="fontstyle01"/>
          <w:rFonts w:asciiTheme="minorHAnsi" w:hAnsiTheme="minorHAnsi" w:cstheme="minorHAnsi"/>
          <w:b w:val="0"/>
          <w:bCs w:val="0"/>
          <w:color w:val="000000" w:themeColor="text1"/>
          <w:sz w:val="24"/>
          <w:szCs w:val="24"/>
        </w:rPr>
        <w:t>against</w:t>
      </w:r>
      <w:proofErr w:type="spellEnd"/>
      <w:r w:rsidRPr="00A7407E">
        <w:rPr>
          <w:rStyle w:val="fontstyle01"/>
          <w:rFonts w:asciiTheme="minorHAnsi" w:hAnsiTheme="minorHAnsi" w:cstheme="minorHAnsi"/>
          <w:b w:val="0"/>
          <w:bCs w:val="0"/>
          <w:color w:val="000000" w:themeColor="text1"/>
          <w:sz w:val="24"/>
          <w:szCs w:val="24"/>
        </w:rPr>
        <w:t xml:space="preserve"> anti-union </w:t>
      </w:r>
      <w:proofErr w:type="spellStart"/>
      <w:r w:rsidRPr="00A7407E">
        <w:rPr>
          <w:rStyle w:val="fontstyle01"/>
          <w:rFonts w:asciiTheme="minorHAnsi" w:hAnsiTheme="minorHAnsi" w:cstheme="minorHAnsi"/>
          <w:b w:val="0"/>
          <w:bCs w:val="0"/>
          <w:color w:val="000000" w:themeColor="text1"/>
          <w:sz w:val="24"/>
          <w:szCs w:val="24"/>
        </w:rPr>
        <w:t>practices</w:t>
      </w:r>
      <w:proofErr w:type="spellEnd"/>
    </w:p>
    <w:p w14:paraId="643890FD" w14:textId="77777777" w:rsidR="00A7407E" w:rsidRPr="00A7407E" w:rsidRDefault="00A7407E" w:rsidP="00A7407E">
      <w:pPr>
        <w:pStyle w:val="Paragrafoelenco"/>
        <w:numPr>
          <w:ilvl w:val="0"/>
          <w:numId w:val="16"/>
        </w:numPr>
        <w:rPr>
          <w:rStyle w:val="fontstyle01"/>
          <w:rFonts w:asciiTheme="minorHAnsi" w:hAnsiTheme="minorHAnsi" w:cstheme="minorHAnsi"/>
          <w:b w:val="0"/>
          <w:bCs w:val="0"/>
          <w:color w:val="000000" w:themeColor="text1"/>
          <w:sz w:val="24"/>
          <w:szCs w:val="24"/>
        </w:rPr>
      </w:pPr>
      <w:proofErr w:type="spellStart"/>
      <w:r w:rsidRPr="00A7407E">
        <w:rPr>
          <w:rStyle w:val="fontstyle01"/>
          <w:rFonts w:asciiTheme="minorHAnsi" w:hAnsiTheme="minorHAnsi" w:cstheme="minorHAnsi"/>
          <w:b w:val="0"/>
          <w:bCs w:val="0"/>
          <w:color w:val="000000" w:themeColor="text1"/>
          <w:sz w:val="24"/>
          <w:szCs w:val="24"/>
        </w:rPr>
        <w:t>Collective</w:t>
      </w:r>
      <w:proofErr w:type="spellEnd"/>
      <w:r w:rsidRPr="00A7407E">
        <w:rPr>
          <w:rStyle w:val="fontstyle01"/>
          <w:rFonts w:asciiTheme="minorHAnsi" w:hAnsiTheme="minorHAnsi" w:cstheme="minorHAnsi"/>
          <w:b w:val="0"/>
          <w:bCs w:val="0"/>
          <w:color w:val="000000" w:themeColor="text1"/>
          <w:sz w:val="24"/>
          <w:szCs w:val="24"/>
        </w:rPr>
        <w:t xml:space="preserve"> </w:t>
      </w:r>
      <w:proofErr w:type="spellStart"/>
      <w:r w:rsidRPr="00A7407E">
        <w:rPr>
          <w:rStyle w:val="fontstyle01"/>
          <w:rFonts w:asciiTheme="minorHAnsi" w:hAnsiTheme="minorHAnsi" w:cstheme="minorHAnsi"/>
          <w:b w:val="0"/>
          <w:bCs w:val="0"/>
          <w:color w:val="000000" w:themeColor="text1"/>
          <w:sz w:val="24"/>
          <w:szCs w:val="24"/>
        </w:rPr>
        <w:t>bargaining</w:t>
      </w:r>
      <w:proofErr w:type="spellEnd"/>
      <w:r w:rsidRPr="00A7407E">
        <w:rPr>
          <w:rStyle w:val="fontstyle01"/>
          <w:rFonts w:asciiTheme="minorHAnsi" w:hAnsiTheme="minorHAnsi" w:cstheme="minorHAnsi"/>
          <w:b w:val="0"/>
          <w:bCs w:val="0"/>
          <w:color w:val="000000" w:themeColor="text1"/>
          <w:sz w:val="24"/>
          <w:szCs w:val="24"/>
        </w:rPr>
        <w:t xml:space="preserve"> and agreements</w:t>
      </w:r>
    </w:p>
    <w:p w14:paraId="691F19AB" w14:textId="77777777" w:rsidR="00A7407E" w:rsidRPr="00A7407E" w:rsidRDefault="00A7407E" w:rsidP="00A7407E">
      <w:pPr>
        <w:pStyle w:val="Paragrafoelenco"/>
        <w:numPr>
          <w:ilvl w:val="0"/>
          <w:numId w:val="16"/>
        </w:numPr>
        <w:rPr>
          <w:rStyle w:val="fontstyle01"/>
          <w:rFonts w:asciiTheme="minorHAnsi" w:hAnsiTheme="minorHAnsi" w:cstheme="minorHAnsi"/>
          <w:b w:val="0"/>
          <w:bCs w:val="0"/>
          <w:color w:val="000000" w:themeColor="text1"/>
          <w:sz w:val="24"/>
          <w:szCs w:val="24"/>
        </w:rPr>
      </w:pPr>
      <w:r w:rsidRPr="00A7407E">
        <w:rPr>
          <w:rStyle w:val="fontstyle01"/>
          <w:rFonts w:asciiTheme="minorHAnsi" w:hAnsiTheme="minorHAnsi" w:cstheme="minorHAnsi"/>
          <w:b w:val="0"/>
          <w:bCs w:val="0"/>
          <w:color w:val="000000" w:themeColor="text1"/>
          <w:sz w:val="24"/>
          <w:szCs w:val="24"/>
        </w:rPr>
        <w:t xml:space="preserve">Workers’ </w:t>
      </w:r>
      <w:proofErr w:type="spellStart"/>
      <w:r w:rsidRPr="00A7407E">
        <w:rPr>
          <w:rStyle w:val="fontstyle01"/>
          <w:rFonts w:asciiTheme="minorHAnsi" w:hAnsiTheme="minorHAnsi" w:cstheme="minorHAnsi"/>
          <w:b w:val="0"/>
          <w:bCs w:val="0"/>
          <w:color w:val="000000" w:themeColor="text1"/>
          <w:sz w:val="24"/>
          <w:szCs w:val="24"/>
        </w:rPr>
        <w:t>representation</w:t>
      </w:r>
      <w:proofErr w:type="spellEnd"/>
      <w:r w:rsidRPr="00A7407E">
        <w:rPr>
          <w:rStyle w:val="fontstyle01"/>
          <w:rFonts w:asciiTheme="minorHAnsi" w:hAnsiTheme="minorHAnsi" w:cstheme="minorHAnsi"/>
          <w:b w:val="0"/>
          <w:bCs w:val="0"/>
          <w:color w:val="000000" w:themeColor="text1"/>
          <w:sz w:val="24"/>
          <w:szCs w:val="24"/>
        </w:rPr>
        <w:t xml:space="preserve"> in the </w:t>
      </w:r>
      <w:proofErr w:type="spellStart"/>
      <w:r w:rsidRPr="00A7407E">
        <w:rPr>
          <w:rStyle w:val="fontstyle01"/>
          <w:rFonts w:asciiTheme="minorHAnsi" w:hAnsiTheme="minorHAnsi" w:cstheme="minorHAnsi"/>
          <w:b w:val="0"/>
          <w:bCs w:val="0"/>
          <w:color w:val="000000" w:themeColor="text1"/>
          <w:sz w:val="24"/>
          <w:szCs w:val="24"/>
        </w:rPr>
        <w:t>enterprise</w:t>
      </w:r>
      <w:proofErr w:type="spellEnd"/>
    </w:p>
    <w:p w14:paraId="69289434" w14:textId="77777777" w:rsidR="00A7407E" w:rsidRPr="00A7407E" w:rsidRDefault="00A7407E" w:rsidP="00A7407E">
      <w:pPr>
        <w:pStyle w:val="Paragrafoelenco"/>
        <w:numPr>
          <w:ilvl w:val="0"/>
          <w:numId w:val="16"/>
        </w:numPr>
        <w:rPr>
          <w:rFonts w:cstheme="minorHAnsi"/>
          <w:color w:val="000000" w:themeColor="text1"/>
          <w:sz w:val="24"/>
          <w:szCs w:val="24"/>
        </w:rPr>
      </w:pPr>
      <w:r w:rsidRPr="00A7407E">
        <w:rPr>
          <w:rFonts w:cstheme="minorHAnsi"/>
          <w:color w:val="000000" w:themeColor="text1"/>
          <w:sz w:val="24"/>
          <w:szCs w:val="24"/>
        </w:rPr>
        <w:t>Strikes</w:t>
      </w:r>
    </w:p>
    <w:p w14:paraId="54CA7BFC" w14:textId="77777777" w:rsidR="00A7407E" w:rsidRPr="00A7407E" w:rsidRDefault="00A7407E" w:rsidP="00A7407E">
      <w:pPr>
        <w:pStyle w:val="Paragrafoelenco"/>
        <w:numPr>
          <w:ilvl w:val="0"/>
          <w:numId w:val="16"/>
        </w:numPr>
        <w:rPr>
          <w:rFonts w:cstheme="minorHAnsi"/>
          <w:color w:val="000000" w:themeColor="text1"/>
          <w:sz w:val="24"/>
          <w:szCs w:val="24"/>
        </w:rPr>
      </w:pPr>
      <w:r w:rsidRPr="00A7407E">
        <w:rPr>
          <w:rFonts w:cstheme="minorHAnsi"/>
          <w:color w:val="000000" w:themeColor="text1"/>
          <w:sz w:val="24"/>
          <w:szCs w:val="24"/>
        </w:rPr>
        <w:t>Lock-</w:t>
      </w:r>
      <w:proofErr w:type="spellStart"/>
      <w:r w:rsidRPr="00A7407E">
        <w:rPr>
          <w:rFonts w:cstheme="minorHAnsi"/>
          <w:color w:val="000000" w:themeColor="text1"/>
          <w:sz w:val="24"/>
          <w:szCs w:val="24"/>
        </w:rPr>
        <w:t>outs</w:t>
      </w:r>
      <w:proofErr w:type="spellEnd"/>
      <w:r w:rsidRPr="00A7407E">
        <w:rPr>
          <w:rFonts w:cstheme="minorHAnsi"/>
          <w:color w:val="000000" w:themeColor="text1"/>
          <w:sz w:val="24"/>
          <w:szCs w:val="24"/>
        </w:rPr>
        <w:t xml:space="preserve"> (serrate)</w:t>
      </w:r>
    </w:p>
    <w:p w14:paraId="77035E5E" w14:textId="77777777" w:rsidR="00A7407E" w:rsidRPr="00A7407E" w:rsidRDefault="00A7407E" w:rsidP="00A7407E">
      <w:pPr>
        <w:pStyle w:val="Paragrafoelenco"/>
        <w:numPr>
          <w:ilvl w:val="0"/>
          <w:numId w:val="16"/>
        </w:numPr>
        <w:rPr>
          <w:rStyle w:val="fontstyle01"/>
          <w:rFonts w:asciiTheme="minorHAnsi" w:hAnsiTheme="minorHAnsi" w:cstheme="minorHAnsi"/>
          <w:b w:val="0"/>
          <w:bCs w:val="0"/>
          <w:color w:val="000000" w:themeColor="text1"/>
          <w:sz w:val="24"/>
          <w:szCs w:val="24"/>
        </w:rPr>
      </w:pPr>
      <w:proofErr w:type="spellStart"/>
      <w:r w:rsidRPr="00A7407E">
        <w:rPr>
          <w:rStyle w:val="fontstyle01"/>
          <w:rFonts w:asciiTheme="minorHAnsi" w:hAnsiTheme="minorHAnsi" w:cstheme="minorHAnsi"/>
          <w:b w:val="0"/>
          <w:bCs w:val="0"/>
          <w:color w:val="000000" w:themeColor="text1"/>
          <w:sz w:val="24"/>
          <w:szCs w:val="24"/>
        </w:rPr>
        <w:t>Settlement</w:t>
      </w:r>
      <w:proofErr w:type="spellEnd"/>
      <w:r w:rsidRPr="00A7407E">
        <w:rPr>
          <w:rStyle w:val="fontstyle01"/>
          <w:rFonts w:asciiTheme="minorHAnsi" w:hAnsiTheme="minorHAnsi" w:cstheme="minorHAnsi"/>
          <w:b w:val="0"/>
          <w:bCs w:val="0"/>
          <w:color w:val="000000" w:themeColor="text1"/>
          <w:sz w:val="24"/>
          <w:szCs w:val="24"/>
        </w:rPr>
        <w:t xml:space="preserve"> of labour </w:t>
      </w:r>
      <w:proofErr w:type="spellStart"/>
      <w:r w:rsidRPr="00A7407E">
        <w:rPr>
          <w:rStyle w:val="fontstyle01"/>
          <w:rFonts w:asciiTheme="minorHAnsi" w:hAnsiTheme="minorHAnsi" w:cstheme="minorHAnsi"/>
          <w:b w:val="0"/>
          <w:bCs w:val="0"/>
          <w:color w:val="000000" w:themeColor="text1"/>
          <w:sz w:val="24"/>
          <w:szCs w:val="24"/>
        </w:rPr>
        <w:t>disputes</w:t>
      </w:r>
      <w:proofErr w:type="spellEnd"/>
    </w:p>
    <w:p w14:paraId="57482499" w14:textId="77777777" w:rsidR="00A7407E" w:rsidRPr="00A7407E" w:rsidRDefault="00A7407E" w:rsidP="00A7407E">
      <w:pPr>
        <w:pStyle w:val="Paragrafoelenco"/>
        <w:rPr>
          <w:rStyle w:val="fontstyle01"/>
          <w:rFonts w:asciiTheme="minorHAnsi" w:hAnsiTheme="minorHAnsi" w:cstheme="minorHAnsi"/>
          <w:b w:val="0"/>
          <w:bCs w:val="0"/>
          <w:color w:val="000000" w:themeColor="text1"/>
          <w:sz w:val="24"/>
          <w:szCs w:val="24"/>
        </w:rPr>
      </w:pPr>
    </w:p>
    <w:p w14:paraId="05B0E384" w14:textId="77777777" w:rsidR="00A7407E" w:rsidRPr="00A7407E" w:rsidRDefault="00A7407E" w:rsidP="00A7407E">
      <w:pPr>
        <w:rPr>
          <w:rFonts w:cstheme="minorHAnsi"/>
          <w:color w:val="000000" w:themeColor="text1"/>
          <w:sz w:val="24"/>
          <w:szCs w:val="24"/>
        </w:rPr>
      </w:pPr>
      <w:r w:rsidRPr="00A7407E">
        <w:rPr>
          <w:rFonts w:cstheme="minorHAnsi"/>
          <w:color w:val="000000" w:themeColor="text1"/>
          <w:sz w:val="24"/>
          <w:szCs w:val="24"/>
        </w:rPr>
        <w:t xml:space="preserve">       SUMMARY:</w:t>
      </w:r>
    </w:p>
    <w:p w14:paraId="6E1501F0" w14:textId="77777777" w:rsidR="00A7407E" w:rsidRPr="00A7407E" w:rsidRDefault="00A7407E" w:rsidP="00A7407E">
      <w:pPr>
        <w:pStyle w:val="Paragrafoelenco"/>
        <w:numPr>
          <w:ilvl w:val="0"/>
          <w:numId w:val="17"/>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Protection against anti-union practices:</w:t>
      </w:r>
    </w:p>
    <w:p w14:paraId="36F83CDD" w14:textId="77777777" w:rsidR="00A7407E" w:rsidRPr="00A7407E" w:rsidRDefault="00A7407E" w:rsidP="00A7407E">
      <w:pPr>
        <w:pStyle w:val="Paragrafoelenco"/>
        <w:numPr>
          <w:ilvl w:val="0"/>
          <w:numId w:val="18"/>
        </w:numPr>
        <w:rPr>
          <w:rFonts w:cstheme="minorHAnsi"/>
          <w:color w:val="000000" w:themeColor="text1"/>
          <w:sz w:val="24"/>
          <w:szCs w:val="24"/>
          <w:lang w:val="en-GB"/>
        </w:rPr>
      </w:pPr>
      <w:r w:rsidRPr="00A7407E">
        <w:rPr>
          <w:rFonts w:cstheme="minorHAnsi"/>
          <w:color w:val="000000"/>
          <w:sz w:val="24"/>
          <w:szCs w:val="24"/>
          <w:lang w:val="en-GB"/>
        </w:rPr>
        <w:t xml:space="preserve">Sect. 28 of Act 300 of 1970 (Workers’ statute) provides that whenever the employer indulges in behaviour designed to hinder or limit the exercise of freedom of association and trade union </w:t>
      </w:r>
      <w:proofErr w:type="gramStart"/>
      <w:r w:rsidRPr="00A7407E">
        <w:rPr>
          <w:rFonts w:cstheme="minorHAnsi"/>
          <w:color w:val="000000"/>
          <w:sz w:val="24"/>
          <w:szCs w:val="24"/>
          <w:lang w:val="en-GB"/>
        </w:rPr>
        <w:t>activities ,</w:t>
      </w:r>
      <w:proofErr w:type="gramEnd"/>
      <w:r w:rsidRPr="00A7407E">
        <w:rPr>
          <w:rFonts w:cstheme="minorHAnsi"/>
          <w:color w:val="000000"/>
          <w:sz w:val="24"/>
          <w:szCs w:val="24"/>
          <w:lang w:val="en-GB"/>
        </w:rPr>
        <w:t xml:space="preserve"> or the right to strike, the local organs of the relevant national trade unions can demand that the judge order the employer to cease and desist from his illegal conduct and to redress any grievances or obviate the effects thereof.</w:t>
      </w:r>
    </w:p>
    <w:p w14:paraId="6C43BAAE" w14:textId="77777777" w:rsidR="00A7407E" w:rsidRPr="00A7407E" w:rsidRDefault="00A7407E" w:rsidP="00A7407E">
      <w:pPr>
        <w:pStyle w:val="Paragrafoelenco"/>
        <w:numPr>
          <w:ilvl w:val="0"/>
          <w:numId w:val="18"/>
        </w:numPr>
        <w:rPr>
          <w:rFonts w:cstheme="minorHAnsi"/>
          <w:color w:val="000000" w:themeColor="text1"/>
          <w:sz w:val="24"/>
          <w:szCs w:val="24"/>
          <w:lang w:val="en-GB"/>
        </w:rPr>
      </w:pPr>
      <w:r w:rsidRPr="00A7407E">
        <w:rPr>
          <w:rFonts w:cstheme="minorHAnsi"/>
          <w:color w:val="000000"/>
          <w:sz w:val="24"/>
          <w:szCs w:val="24"/>
          <w:lang w:val="en-GB"/>
        </w:rPr>
        <w:t xml:space="preserve">Under case law a number of employers’ actions have been deemed to be </w:t>
      </w:r>
      <w:r w:rsidRPr="00A7407E">
        <w:rPr>
          <w:rFonts w:cstheme="minorHAnsi"/>
          <w:i/>
          <w:iCs/>
          <w:color w:val="000000"/>
          <w:sz w:val="24"/>
          <w:szCs w:val="24"/>
          <w:lang w:val="en-GB"/>
        </w:rPr>
        <w:t xml:space="preserve">anti-union </w:t>
      </w:r>
      <w:proofErr w:type="gramStart"/>
      <w:r w:rsidRPr="00A7407E">
        <w:rPr>
          <w:rFonts w:cstheme="minorHAnsi"/>
          <w:i/>
          <w:iCs/>
          <w:color w:val="000000"/>
          <w:sz w:val="24"/>
          <w:szCs w:val="24"/>
          <w:lang w:val="en-GB"/>
        </w:rPr>
        <w:t>behaviour</w:t>
      </w:r>
      <w:r w:rsidRPr="00A7407E">
        <w:rPr>
          <w:rFonts w:cstheme="minorHAnsi"/>
          <w:color w:val="000000"/>
          <w:sz w:val="24"/>
          <w:szCs w:val="24"/>
          <w:lang w:val="en-GB"/>
        </w:rPr>
        <w:t>, and</w:t>
      </w:r>
      <w:proofErr w:type="gramEnd"/>
      <w:r w:rsidRPr="00A7407E">
        <w:rPr>
          <w:rFonts w:cstheme="minorHAnsi"/>
          <w:color w:val="000000"/>
          <w:sz w:val="24"/>
          <w:szCs w:val="24"/>
          <w:lang w:val="en-GB"/>
        </w:rPr>
        <w:t xml:space="preserve"> are therefore prohibited.</w:t>
      </w:r>
    </w:p>
    <w:p w14:paraId="7D5DA197" w14:textId="77777777" w:rsidR="00A7407E" w:rsidRPr="00A7407E" w:rsidRDefault="00A7407E" w:rsidP="00A7407E">
      <w:pPr>
        <w:pStyle w:val="Paragrafoelenco"/>
        <w:numPr>
          <w:ilvl w:val="0"/>
          <w:numId w:val="18"/>
        </w:numPr>
        <w:rPr>
          <w:rFonts w:cstheme="minorHAnsi"/>
          <w:color w:val="000000" w:themeColor="text1"/>
          <w:sz w:val="24"/>
          <w:szCs w:val="24"/>
          <w:lang w:val="en-GB"/>
        </w:rPr>
      </w:pPr>
      <w:r w:rsidRPr="00A7407E">
        <w:rPr>
          <w:rFonts w:cstheme="minorHAnsi"/>
          <w:color w:val="000000"/>
          <w:sz w:val="24"/>
          <w:szCs w:val="24"/>
          <w:lang w:val="en-GB"/>
        </w:rPr>
        <w:t>Under Section 28, the judge must summon the parties within the following two days and take a summary deposition of the facts at issue.</w:t>
      </w:r>
    </w:p>
    <w:p w14:paraId="0C0D0BC7" w14:textId="77777777" w:rsidR="00A7407E" w:rsidRPr="00A7407E" w:rsidRDefault="00A7407E" w:rsidP="00A7407E">
      <w:pPr>
        <w:pStyle w:val="Paragrafoelenco"/>
        <w:numPr>
          <w:ilvl w:val="0"/>
          <w:numId w:val="18"/>
        </w:numPr>
        <w:rPr>
          <w:rFonts w:cstheme="minorHAnsi"/>
          <w:color w:val="000000" w:themeColor="text1"/>
          <w:sz w:val="24"/>
          <w:szCs w:val="24"/>
          <w:lang w:val="en-GB"/>
        </w:rPr>
      </w:pPr>
      <w:r w:rsidRPr="00A7407E">
        <w:rPr>
          <w:rFonts w:cstheme="minorHAnsi"/>
          <w:color w:val="000000"/>
          <w:sz w:val="24"/>
          <w:szCs w:val="24"/>
          <w:lang w:val="en-GB"/>
        </w:rPr>
        <w:t>An employer who does not comply with an order to cease anti-union behaviour shall be liable to penalties under section 650 of the penal code.</w:t>
      </w:r>
    </w:p>
    <w:p w14:paraId="6B8996C0" w14:textId="77777777" w:rsidR="00A7407E" w:rsidRPr="00A7407E" w:rsidRDefault="00A7407E" w:rsidP="00A7407E">
      <w:pPr>
        <w:pStyle w:val="Paragrafoelenco"/>
        <w:rPr>
          <w:rFonts w:cstheme="minorHAnsi"/>
          <w:color w:val="000000" w:themeColor="text1"/>
          <w:sz w:val="24"/>
          <w:szCs w:val="24"/>
          <w:lang w:val="en-GB"/>
        </w:rPr>
      </w:pPr>
    </w:p>
    <w:p w14:paraId="18692C34" w14:textId="77777777" w:rsidR="00A7407E" w:rsidRPr="00A7407E" w:rsidRDefault="00A7407E" w:rsidP="00A7407E">
      <w:pPr>
        <w:pStyle w:val="Paragrafoelenco"/>
        <w:numPr>
          <w:ilvl w:val="0"/>
          <w:numId w:val="17"/>
        </w:numPr>
        <w:rPr>
          <w:rStyle w:val="fontstyle01"/>
          <w:rFonts w:asciiTheme="minorHAnsi" w:hAnsiTheme="minorHAnsi" w:cstheme="minorHAnsi"/>
          <w:b w:val="0"/>
          <w:bCs w:val="0"/>
          <w:color w:val="000000" w:themeColor="text1"/>
          <w:sz w:val="24"/>
          <w:szCs w:val="24"/>
        </w:rPr>
      </w:pPr>
      <w:proofErr w:type="spellStart"/>
      <w:r w:rsidRPr="00A7407E">
        <w:rPr>
          <w:rStyle w:val="fontstyle01"/>
          <w:rFonts w:asciiTheme="minorHAnsi" w:hAnsiTheme="minorHAnsi" w:cstheme="minorHAnsi"/>
          <w:b w:val="0"/>
          <w:bCs w:val="0"/>
          <w:color w:val="000000" w:themeColor="text1"/>
          <w:sz w:val="24"/>
          <w:szCs w:val="24"/>
        </w:rPr>
        <w:t>Collective</w:t>
      </w:r>
      <w:proofErr w:type="spellEnd"/>
      <w:r w:rsidRPr="00A7407E">
        <w:rPr>
          <w:rStyle w:val="fontstyle01"/>
          <w:rFonts w:asciiTheme="minorHAnsi" w:hAnsiTheme="minorHAnsi" w:cstheme="minorHAnsi"/>
          <w:b w:val="0"/>
          <w:bCs w:val="0"/>
          <w:color w:val="000000" w:themeColor="text1"/>
          <w:sz w:val="24"/>
          <w:szCs w:val="24"/>
        </w:rPr>
        <w:t xml:space="preserve"> </w:t>
      </w:r>
      <w:proofErr w:type="spellStart"/>
      <w:r w:rsidRPr="00A7407E">
        <w:rPr>
          <w:rStyle w:val="fontstyle01"/>
          <w:rFonts w:asciiTheme="minorHAnsi" w:hAnsiTheme="minorHAnsi" w:cstheme="minorHAnsi"/>
          <w:b w:val="0"/>
          <w:bCs w:val="0"/>
          <w:color w:val="000000" w:themeColor="text1"/>
          <w:sz w:val="24"/>
          <w:szCs w:val="24"/>
        </w:rPr>
        <w:t>bargaining</w:t>
      </w:r>
      <w:proofErr w:type="spellEnd"/>
      <w:r w:rsidRPr="00A7407E">
        <w:rPr>
          <w:rStyle w:val="fontstyle01"/>
          <w:rFonts w:asciiTheme="minorHAnsi" w:hAnsiTheme="minorHAnsi" w:cstheme="minorHAnsi"/>
          <w:b w:val="0"/>
          <w:bCs w:val="0"/>
          <w:color w:val="000000" w:themeColor="text1"/>
          <w:sz w:val="24"/>
          <w:szCs w:val="24"/>
        </w:rPr>
        <w:t xml:space="preserve"> and agreements:</w:t>
      </w:r>
    </w:p>
    <w:p w14:paraId="15D18276" w14:textId="77777777" w:rsidR="00A7407E" w:rsidRPr="00A7407E" w:rsidRDefault="00A7407E" w:rsidP="00A7407E">
      <w:pPr>
        <w:pStyle w:val="Paragrafoelenco"/>
        <w:numPr>
          <w:ilvl w:val="0"/>
          <w:numId w:val="19"/>
        </w:numPr>
        <w:rPr>
          <w:rFonts w:cstheme="minorHAnsi"/>
          <w:color w:val="000000" w:themeColor="text1"/>
          <w:sz w:val="24"/>
          <w:szCs w:val="24"/>
          <w:lang w:val="en-GB"/>
        </w:rPr>
      </w:pPr>
      <w:r w:rsidRPr="00A7407E">
        <w:rPr>
          <w:rFonts w:cstheme="minorHAnsi"/>
          <w:color w:val="000000"/>
          <w:sz w:val="24"/>
          <w:szCs w:val="24"/>
          <w:lang w:val="en-GB"/>
        </w:rPr>
        <w:t xml:space="preserve">Unions can freely negotiate collective agreements at provincial, </w:t>
      </w:r>
      <w:proofErr w:type="gramStart"/>
      <w:r w:rsidRPr="00A7407E">
        <w:rPr>
          <w:rFonts w:cstheme="minorHAnsi"/>
          <w:color w:val="000000"/>
          <w:sz w:val="24"/>
          <w:szCs w:val="24"/>
          <w:lang w:val="en-GB"/>
        </w:rPr>
        <w:t>regional</w:t>
      </w:r>
      <w:proofErr w:type="gramEnd"/>
      <w:r w:rsidRPr="00A7407E">
        <w:rPr>
          <w:rFonts w:cstheme="minorHAnsi"/>
          <w:color w:val="000000"/>
          <w:sz w:val="24"/>
          <w:szCs w:val="24"/>
          <w:lang w:val="en-GB"/>
        </w:rPr>
        <w:t xml:space="preserve"> and national levels.</w:t>
      </w:r>
    </w:p>
    <w:p w14:paraId="2186ABDB" w14:textId="77777777" w:rsidR="00A7407E" w:rsidRPr="00A7407E" w:rsidRDefault="00A7407E" w:rsidP="00A7407E">
      <w:pPr>
        <w:pStyle w:val="Paragrafoelenco"/>
        <w:numPr>
          <w:ilvl w:val="0"/>
          <w:numId w:val="19"/>
        </w:numPr>
        <w:rPr>
          <w:rFonts w:cstheme="minorHAnsi"/>
          <w:color w:val="000000" w:themeColor="text1"/>
          <w:sz w:val="24"/>
          <w:szCs w:val="24"/>
          <w:lang w:val="en-GB"/>
        </w:rPr>
      </w:pPr>
      <w:r w:rsidRPr="00A7407E">
        <w:rPr>
          <w:rFonts w:cstheme="minorHAnsi"/>
          <w:color w:val="000000"/>
          <w:sz w:val="24"/>
          <w:szCs w:val="24"/>
          <w:lang w:val="en-GB"/>
        </w:rPr>
        <w:t>Under Art. 17 of Law 936/86, which reorganized the National Council of Economy and Labour (CNEL), collective agreements and accords must be registered with the CNEL within 30 days after they have been concluded.</w:t>
      </w:r>
    </w:p>
    <w:p w14:paraId="467BB2DF" w14:textId="77777777" w:rsidR="00A7407E" w:rsidRPr="00A7407E" w:rsidRDefault="00A7407E" w:rsidP="00A7407E">
      <w:pPr>
        <w:pStyle w:val="Paragrafoelenco"/>
        <w:numPr>
          <w:ilvl w:val="0"/>
          <w:numId w:val="19"/>
        </w:numPr>
        <w:rPr>
          <w:rFonts w:cstheme="minorHAnsi"/>
          <w:color w:val="000000" w:themeColor="text1"/>
          <w:sz w:val="24"/>
          <w:szCs w:val="24"/>
          <w:lang w:val="en-GB"/>
        </w:rPr>
      </w:pPr>
      <w:r w:rsidRPr="00A7407E">
        <w:rPr>
          <w:rFonts w:cstheme="minorHAnsi"/>
          <w:color w:val="000000"/>
          <w:sz w:val="24"/>
          <w:szCs w:val="24"/>
          <w:lang w:val="en-GB"/>
        </w:rPr>
        <w:t>Most categories of workers in Italy are covered by a collective agreement.</w:t>
      </w:r>
    </w:p>
    <w:p w14:paraId="1289E557" w14:textId="77777777" w:rsidR="00A7407E" w:rsidRPr="00A7407E" w:rsidRDefault="00A7407E" w:rsidP="00A7407E">
      <w:pPr>
        <w:pStyle w:val="Paragrafoelenco"/>
        <w:numPr>
          <w:ilvl w:val="0"/>
          <w:numId w:val="19"/>
        </w:numPr>
        <w:rPr>
          <w:rFonts w:cstheme="minorHAnsi"/>
          <w:color w:val="000000" w:themeColor="text1"/>
          <w:sz w:val="24"/>
          <w:szCs w:val="24"/>
          <w:lang w:val="en-GB"/>
        </w:rPr>
      </w:pPr>
      <w:r w:rsidRPr="00A7407E">
        <w:rPr>
          <w:rFonts w:cstheme="minorHAnsi"/>
          <w:color w:val="000000"/>
          <w:sz w:val="24"/>
          <w:szCs w:val="24"/>
          <w:lang w:val="en-GB"/>
        </w:rPr>
        <w:t>it would be necessary to verify if at least the employer is a member of the employers’ association that has signed the agreement.</w:t>
      </w:r>
    </w:p>
    <w:p w14:paraId="4F2FE34A" w14:textId="77777777" w:rsidR="00A7407E" w:rsidRPr="00A7407E" w:rsidRDefault="00A7407E" w:rsidP="00A7407E">
      <w:pPr>
        <w:pStyle w:val="Paragrafoelenco"/>
        <w:numPr>
          <w:ilvl w:val="0"/>
          <w:numId w:val="19"/>
        </w:numPr>
        <w:rPr>
          <w:rFonts w:cstheme="minorHAnsi"/>
          <w:color w:val="000000" w:themeColor="text1"/>
          <w:sz w:val="24"/>
          <w:szCs w:val="24"/>
          <w:lang w:val="en-GB"/>
        </w:rPr>
      </w:pPr>
      <w:r w:rsidRPr="00A7407E">
        <w:rPr>
          <w:rFonts w:cstheme="minorHAnsi"/>
          <w:color w:val="000000"/>
          <w:sz w:val="24"/>
          <w:szCs w:val="24"/>
          <w:lang w:val="en-GB"/>
        </w:rPr>
        <w:lastRenderedPageBreak/>
        <w:t xml:space="preserve">the judges can </w:t>
      </w:r>
      <w:proofErr w:type="gramStart"/>
      <w:r w:rsidRPr="00A7407E">
        <w:rPr>
          <w:rFonts w:cstheme="minorHAnsi"/>
          <w:color w:val="000000"/>
          <w:sz w:val="24"/>
          <w:szCs w:val="24"/>
          <w:lang w:val="en-GB"/>
        </w:rPr>
        <w:t>take into account</w:t>
      </w:r>
      <w:proofErr w:type="gramEnd"/>
      <w:r w:rsidRPr="00A7407E">
        <w:rPr>
          <w:rFonts w:cstheme="minorHAnsi"/>
          <w:color w:val="000000"/>
          <w:sz w:val="24"/>
          <w:szCs w:val="24"/>
          <w:lang w:val="en-GB"/>
        </w:rPr>
        <w:t xml:space="preserve"> the minimum wage that has been fixed in the agreement as a parameter in view of fixing a </w:t>
      </w:r>
      <w:r w:rsidRPr="00A7407E">
        <w:rPr>
          <w:rFonts w:cstheme="minorHAnsi"/>
          <w:i/>
          <w:iCs/>
          <w:color w:val="000000"/>
          <w:sz w:val="24"/>
          <w:szCs w:val="24"/>
          <w:lang w:val="en-GB"/>
        </w:rPr>
        <w:t xml:space="preserve">fair salary </w:t>
      </w:r>
      <w:r w:rsidRPr="00A7407E">
        <w:rPr>
          <w:rFonts w:cstheme="minorHAnsi"/>
          <w:color w:val="000000"/>
          <w:sz w:val="24"/>
          <w:szCs w:val="24"/>
          <w:lang w:val="en-GB"/>
        </w:rPr>
        <w:t>pursuant to Sect. 36 of the Constitution.</w:t>
      </w:r>
    </w:p>
    <w:p w14:paraId="7B2F7FEC" w14:textId="77777777" w:rsidR="00A7407E" w:rsidRPr="00A7407E" w:rsidRDefault="00A7407E" w:rsidP="00A7407E">
      <w:pPr>
        <w:pStyle w:val="Paragrafoelenco"/>
        <w:rPr>
          <w:rFonts w:cstheme="minorHAnsi"/>
          <w:color w:val="000000" w:themeColor="text1"/>
          <w:sz w:val="24"/>
          <w:szCs w:val="24"/>
          <w:lang w:val="en-GB"/>
        </w:rPr>
      </w:pPr>
    </w:p>
    <w:p w14:paraId="684B6C1B" w14:textId="77777777" w:rsidR="00A7407E" w:rsidRPr="00A7407E" w:rsidRDefault="00A7407E" w:rsidP="00A7407E">
      <w:pPr>
        <w:pStyle w:val="Paragrafoelenco"/>
        <w:numPr>
          <w:ilvl w:val="0"/>
          <w:numId w:val="17"/>
        </w:numPr>
        <w:rPr>
          <w:rStyle w:val="fontstyle01"/>
          <w:rFonts w:asciiTheme="minorHAnsi" w:hAnsiTheme="minorHAnsi" w:cstheme="minorHAnsi"/>
          <w:b w:val="0"/>
          <w:bCs w:val="0"/>
          <w:color w:val="000000" w:themeColor="text1"/>
          <w:sz w:val="24"/>
          <w:szCs w:val="24"/>
          <w:lang w:val="en-GB"/>
        </w:rPr>
      </w:pPr>
      <w:r w:rsidRPr="00A7407E">
        <w:rPr>
          <w:rStyle w:val="fontstyle01"/>
          <w:rFonts w:asciiTheme="minorHAnsi" w:hAnsiTheme="minorHAnsi" w:cstheme="minorHAnsi"/>
          <w:b w:val="0"/>
          <w:bCs w:val="0"/>
          <w:color w:val="000000" w:themeColor="text1"/>
          <w:sz w:val="24"/>
          <w:szCs w:val="24"/>
          <w:lang w:val="en-GB"/>
        </w:rPr>
        <w:t>Workers’ representation in the enterprise:</w:t>
      </w:r>
    </w:p>
    <w:p w14:paraId="307F2CE3" w14:textId="77777777" w:rsidR="00A7407E" w:rsidRPr="00A7407E" w:rsidRDefault="00A7407E" w:rsidP="00A7407E">
      <w:pPr>
        <w:pStyle w:val="Paragrafoelenco"/>
        <w:numPr>
          <w:ilvl w:val="0"/>
          <w:numId w:val="20"/>
        </w:numPr>
        <w:rPr>
          <w:rFonts w:cstheme="minorHAnsi"/>
          <w:color w:val="000000" w:themeColor="text1"/>
          <w:sz w:val="24"/>
          <w:szCs w:val="24"/>
          <w:lang w:val="en-GB"/>
        </w:rPr>
      </w:pPr>
      <w:r w:rsidRPr="00A7407E">
        <w:rPr>
          <w:rFonts w:cstheme="minorHAnsi"/>
          <w:color w:val="000000"/>
          <w:sz w:val="24"/>
          <w:szCs w:val="24"/>
          <w:lang w:val="en-GB"/>
        </w:rPr>
        <w:t>The unions joining the biggest federations have a very important function in collective bargaining in public employment and receive protection in view of trade union activity at the plant level. The Workers’ Statute, 1970, regulates plant level union activity. The Statute has been an important means of support of the unions at plant level.</w:t>
      </w:r>
    </w:p>
    <w:p w14:paraId="19E9DB95" w14:textId="77777777" w:rsidR="00A7407E" w:rsidRPr="00A7407E" w:rsidRDefault="00A7407E" w:rsidP="00A7407E">
      <w:pPr>
        <w:pStyle w:val="Paragrafoelenco"/>
        <w:numPr>
          <w:ilvl w:val="0"/>
          <w:numId w:val="20"/>
        </w:numPr>
        <w:rPr>
          <w:rFonts w:cstheme="minorHAnsi"/>
          <w:color w:val="000000" w:themeColor="text1"/>
          <w:sz w:val="24"/>
          <w:szCs w:val="24"/>
          <w:lang w:val="en-GB"/>
        </w:rPr>
      </w:pPr>
      <w:r w:rsidRPr="00A7407E">
        <w:rPr>
          <w:rFonts w:cstheme="minorHAnsi"/>
          <w:color w:val="000000"/>
          <w:sz w:val="24"/>
          <w:szCs w:val="24"/>
          <w:lang w:val="en-GB"/>
        </w:rPr>
        <w:t xml:space="preserve">The Workers’ Statute (Sect. 19) specifies that workers can choose representatives, who form plant level union bodies. These representatives have </w:t>
      </w:r>
      <w:proofErr w:type="gramStart"/>
      <w:r w:rsidRPr="00A7407E">
        <w:rPr>
          <w:rFonts w:cstheme="minorHAnsi"/>
          <w:color w:val="000000"/>
          <w:sz w:val="24"/>
          <w:szCs w:val="24"/>
          <w:lang w:val="en-GB"/>
        </w:rPr>
        <w:t>particular rights</w:t>
      </w:r>
      <w:proofErr w:type="gramEnd"/>
      <w:r w:rsidRPr="00A7407E">
        <w:rPr>
          <w:rFonts w:cstheme="minorHAnsi"/>
          <w:color w:val="000000"/>
          <w:sz w:val="24"/>
          <w:szCs w:val="24"/>
          <w:lang w:val="en-GB"/>
        </w:rPr>
        <w:t xml:space="preserve"> fixed by the Workers’ Statute, like the right to call meetings and </w:t>
      </w:r>
      <w:r w:rsidRPr="00A7407E">
        <w:rPr>
          <w:rFonts w:cstheme="minorHAnsi"/>
          <w:i/>
          <w:iCs/>
          <w:color w:val="000000"/>
          <w:sz w:val="24"/>
          <w:szCs w:val="24"/>
          <w:lang w:val="en-GB"/>
        </w:rPr>
        <w:t xml:space="preserve">referendums </w:t>
      </w:r>
      <w:r w:rsidRPr="00A7407E">
        <w:rPr>
          <w:rFonts w:cstheme="minorHAnsi"/>
          <w:color w:val="000000"/>
          <w:sz w:val="24"/>
          <w:szCs w:val="24"/>
          <w:lang w:val="en-GB"/>
        </w:rPr>
        <w:t>of workers, Sect. 20-21.</w:t>
      </w:r>
    </w:p>
    <w:p w14:paraId="3B9991CF" w14:textId="77777777" w:rsidR="00A7407E" w:rsidRPr="00A7407E" w:rsidRDefault="00A7407E" w:rsidP="00A7407E">
      <w:pPr>
        <w:pStyle w:val="Paragrafoelenco"/>
        <w:numPr>
          <w:ilvl w:val="0"/>
          <w:numId w:val="20"/>
        </w:numPr>
        <w:rPr>
          <w:rFonts w:cstheme="minorHAnsi"/>
          <w:color w:val="000000" w:themeColor="text1"/>
          <w:sz w:val="24"/>
          <w:szCs w:val="24"/>
          <w:lang w:val="en-GB"/>
        </w:rPr>
      </w:pPr>
      <w:r w:rsidRPr="00A7407E">
        <w:rPr>
          <w:rFonts w:cstheme="minorHAnsi"/>
          <w:color w:val="000000"/>
          <w:sz w:val="24"/>
          <w:szCs w:val="24"/>
          <w:lang w:val="en-GB"/>
        </w:rPr>
        <w:t>For public employees there is a different system of workers’ representation (Act 29, 3 February 1993), but the rights are the same.</w:t>
      </w:r>
    </w:p>
    <w:p w14:paraId="0D7B9243" w14:textId="77777777" w:rsidR="00A7407E" w:rsidRPr="00A7407E" w:rsidRDefault="00A7407E" w:rsidP="00A7407E">
      <w:pPr>
        <w:pStyle w:val="Paragrafoelenco"/>
        <w:rPr>
          <w:rFonts w:cstheme="minorHAnsi"/>
          <w:color w:val="000000" w:themeColor="text1"/>
          <w:sz w:val="24"/>
          <w:szCs w:val="24"/>
          <w:lang w:val="en-GB"/>
        </w:rPr>
      </w:pPr>
    </w:p>
    <w:p w14:paraId="58A6C292" w14:textId="77777777" w:rsidR="00A7407E" w:rsidRPr="00A7407E" w:rsidRDefault="00A7407E" w:rsidP="00A7407E">
      <w:pPr>
        <w:pStyle w:val="Paragrafoelenco"/>
        <w:numPr>
          <w:ilvl w:val="0"/>
          <w:numId w:val="17"/>
        </w:numPr>
        <w:rPr>
          <w:rFonts w:cstheme="minorHAnsi"/>
          <w:color w:val="000000" w:themeColor="text1"/>
          <w:sz w:val="24"/>
          <w:szCs w:val="24"/>
          <w:lang w:val="en-GB"/>
        </w:rPr>
      </w:pPr>
      <w:r w:rsidRPr="00A7407E">
        <w:rPr>
          <w:rFonts w:cstheme="minorHAnsi"/>
          <w:color w:val="000000" w:themeColor="text1"/>
          <w:sz w:val="24"/>
          <w:szCs w:val="24"/>
        </w:rPr>
        <w:t>Strikes:</w:t>
      </w:r>
    </w:p>
    <w:p w14:paraId="108337A7" w14:textId="77777777" w:rsidR="00A7407E" w:rsidRPr="00A7407E" w:rsidRDefault="00A7407E" w:rsidP="00A7407E">
      <w:pPr>
        <w:pStyle w:val="Paragrafoelenco"/>
        <w:numPr>
          <w:ilvl w:val="0"/>
          <w:numId w:val="21"/>
        </w:numPr>
        <w:rPr>
          <w:rFonts w:cstheme="minorHAnsi"/>
          <w:color w:val="000000" w:themeColor="text1"/>
          <w:sz w:val="24"/>
          <w:szCs w:val="24"/>
          <w:lang w:val="en-GB"/>
        </w:rPr>
      </w:pPr>
      <w:r w:rsidRPr="00A7407E">
        <w:rPr>
          <w:rFonts w:cstheme="minorHAnsi"/>
          <w:color w:val="000000"/>
          <w:sz w:val="24"/>
          <w:szCs w:val="24"/>
          <w:lang w:val="en-GB"/>
        </w:rPr>
        <w:t>The Italian Constitution recognises the right to strike, which must be exercised within the limits fixed by the law.</w:t>
      </w:r>
    </w:p>
    <w:p w14:paraId="14FAC8A1" w14:textId="77777777" w:rsidR="00A7407E" w:rsidRPr="00A7407E" w:rsidRDefault="00A7407E" w:rsidP="00A7407E">
      <w:pPr>
        <w:pStyle w:val="Paragrafoelenco"/>
        <w:numPr>
          <w:ilvl w:val="0"/>
          <w:numId w:val="21"/>
        </w:numPr>
        <w:rPr>
          <w:rFonts w:cstheme="minorHAnsi"/>
          <w:color w:val="000000" w:themeColor="text1"/>
          <w:sz w:val="24"/>
          <w:szCs w:val="24"/>
          <w:lang w:val="en-GB"/>
        </w:rPr>
      </w:pPr>
      <w:r w:rsidRPr="00A7407E">
        <w:rPr>
          <w:rFonts w:cstheme="minorHAnsi"/>
          <w:color w:val="000000"/>
          <w:sz w:val="24"/>
          <w:szCs w:val="24"/>
          <w:lang w:val="en-GB"/>
        </w:rPr>
        <w:t xml:space="preserve">Under the law of 1990 the notion of </w:t>
      </w:r>
      <w:r w:rsidRPr="00A7407E">
        <w:rPr>
          <w:rFonts w:cstheme="minorHAnsi"/>
          <w:i/>
          <w:iCs/>
          <w:color w:val="000000"/>
          <w:sz w:val="24"/>
          <w:szCs w:val="24"/>
          <w:lang w:val="en-GB"/>
        </w:rPr>
        <w:t xml:space="preserve">public essential services </w:t>
      </w:r>
      <w:r w:rsidRPr="00A7407E">
        <w:rPr>
          <w:rFonts w:cstheme="minorHAnsi"/>
          <w:color w:val="000000"/>
          <w:sz w:val="24"/>
          <w:szCs w:val="24"/>
          <w:lang w:val="en-GB"/>
        </w:rPr>
        <w:t>relates to certain rights protected by the Constitution referring to the life, health, freedom, safety, freedom to circulate, social assistance and provident fund (</w:t>
      </w:r>
      <w:proofErr w:type="spellStart"/>
      <w:r w:rsidRPr="00A7407E">
        <w:rPr>
          <w:rFonts w:cstheme="minorHAnsi"/>
          <w:i/>
          <w:iCs/>
          <w:color w:val="000000"/>
          <w:sz w:val="24"/>
          <w:szCs w:val="24"/>
          <w:lang w:val="en-GB"/>
        </w:rPr>
        <w:t>previdenza</w:t>
      </w:r>
      <w:proofErr w:type="spellEnd"/>
      <w:r w:rsidRPr="00A7407E">
        <w:rPr>
          <w:rFonts w:cstheme="minorHAnsi"/>
          <w:color w:val="000000"/>
          <w:sz w:val="24"/>
          <w:szCs w:val="24"/>
          <w:lang w:val="en-GB"/>
        </w:rPr>
        <w:t xml:space="preserve">), instruction and freedom of communication of the persons. The law further specifies which services or activities are to be included in the definition of </w:t>
      </w:r>
      <w:r w:rsidRPr="00A7407E">
        <w:rPr>
          <w:rFonts w:cstheme="minorHAnsi"/>
          <w:i/>
          <w:iCs/>
          <w:color w:val="000000"/>
          <w:sz w:val="24"/>
          <w:szCs w:val="24"/>
          <w:lang w:val="en-GB"/>
        </w:rPr>
        <w:t>public essential service.</w:t>
      </w:r>
    </w:p>
    <w:p w14:paraId="73EF7C7C" w14:textId="77777777" w:rsidR="00A7407E" w:rsidRPr="00A7407E" w:rsidRDefault="00A7407E" w:rsidP="00A7407E">
      <w:pPr>
        <w:pStyle w:val="Paragrafoelenco"/>
        <w:numPr>
          <w:ilvl w:val="0"/>
          <w:numId w:val="21"/>
        </w:numPr>
        <w:rPr>
          <w:rFonts w:cstheme="minorHAnsi"/>
          <w:color w:val="000000" w:themeColor="text1"/>
          <w:sz w:val="24"/>
          <w:szCs w:val="24"/>
          <w:lang w:val="en-GB"/>
        </w:rPr>
      </w:pPr>
      <w:r w:rsidRPr="00A7407E">
        <w:rPr>
          <w:rFonts w:cstheme="minorHAnsi"/>
          <w:color w:val="000000"/>
          <w:sz w:val="24"/>
          <w:szCs w:val="24"/>
          <w:lang w:val="en-GB"/>
        </w:rPr>
        <w:t xml:space="preserve">Act 83, of 11 April 2000 has extended the above law to the public essential services fulfilled by </w:t>
      </w:r>
      <w:proofErr w:type="gramStart"/>
      <w:r w:rsidRPr="00A7407E">
        <w:rPr>
          <w:rFonts w:cstheme="minorHAnsi"/>
          <w:color w:val="000000"/>
          <w:sz w:val="24"/>
          <w:szCs w:val="24"/>
          <w:lang w:val="en-GB"/>
        </w:rPr>
        <w:t>a number of</w:t>
      </w:r>
      <w:proofErr w:type="gramEnd"/>
      <w:r w:rsidRPr="00A7407E">
        <w:rPr>
          <w:rFonts w:cstheme="minorHAnsi"/>
          <w:color w:val="000000"/>
          <w:sz w:val="24"/>
          <w:szCs w:val="24"/>
          <w:lang w:val="en-GB"/>
        </w:rPr>
        <w:t xml:space="preserve"> categories of self-employed workers, professionals and artisans.</w:t>
      </w:r>
    </w:p>
    <w:p w14:paraId="4587A37F" w14:textId="77777777" w:rsidR="00A7407E" w:rsidRPr="00A7407E" w:rsidRDefault="00A7407E" w:rsidP="00A7407E">
      <w:pPr>
        <w:pStyle w:val="Paragrafoelenco"/>
        <w:rPr>
          <w:rFonts w:cstheme="minorHAnsi"/>
          <w:color w:val="000000" w:themeColor="text1"/>
          <w:sz w:val="24"/>
          <w:szCs w:val="24"/>
          <w:lang w:val="en-GB"/>
        </w:rPr>
      </w:pPr>
    </w:p>
    <w:p w14:paraId="7F98221D" w14:textId="77777777" w:rsidR="00A7407E" w:rsidRPr="00A7407E" w:rsidRDefault="00A7407E" w:rsidP="00A7407E">
      <w:pPr>
        <w:pStyle w:val="Paragrafoelenco"/>
        <w:numPr>
          <w:ilvl w:val="0"/>
          <w:numId w:val="17"/>
        </w:numPr>
        <w:rPr>
          <w:rFonts w:cstheme="minorHAnsi"/>
          <w:color w:val="000000" w:themeColor="text1"/>
          <w:sz w:val="24"/>
          <w:szCs w:val="24"/>
          <w:lang w:val="en-GB"/>
        </w:rPr>
      </w:pPr>
      <w:r w:rsidRPr="00A7407E">
        <w:rPr>
          <w:rFonts w:cstheme="minorHAnsi"/>
          <w:color w:val="000000" w:themeColor="text1"/>
          <w:sz w:val="24"/>
          <w:szCs w:val="24"/>
        </w:rPr>
        <w:t>Lock-</w:t>
      </w:r>
      <w:proofErr w:type="spellStart"/>
      <w:r w:rsidRPr="00A7407E">
        <w:rPr>
          <w:rFonts w:cstheme="minorHAnsi"/>
          <w:color w:val="000000" w:themeColor="text1"/>
          <w:sz w:val="24"/>
          <w:szCs w:val="24"/>
        </w:rPr>
        <w:t>outs</w:t>
      </w:r>
      <w:proofErr w:type="spellEnd"/>
      <w:r w:rsidRPr="00A7407E">
        <w:rPr>
          <w:rFonts w:cstheme="minorHAnsi"/>
          <w:color w:val="000000" w:themeColor="text1"/>
          <w:sz w:val="24"/>
          <w:szCs w:val="24"/>
        </w:rPr>
        <w:t xml:space="preserve"> (serrate):</w:t>
      </w:r>
    </w:p>
    <w:p w14:paraId="0A61B0B8" w14:textId="77777777" w:rsidR="00A7407E" w:rsidRPr="00A7407E" w:rsidRDefault="00A7407E" w:rsidP="00A7407E">
      <w:pPr>
        <w:pStyle w:val="Paragrafoelenco"/>
        <w:numPr>
          <w:ilvl w:val="0"/>
          <w:numId w:val="22"/>
        </w:numPr>
        <w:rPr>
          <w:rFonts w:cstheme="minorHAnsi"/>
          <w:color w:val="000000" w:themeColor="text1"/>
          <w:sz w:val="24"/>
          <w:szCs w:val="24"/>
          <w:lang w:val="en-GB"/>
        </w:rPr>
      </w:pPr>
      <w:r w:rsidRPr="00A7407E">
        <w:rPr>
          <w:rFonts w:cstheme="minorHAnsi"/>
          <w:color w:val="000000"/>
          <w:sz w:val="24"/>
          <w:szCs w:val="24"/>
          <w:lang w:val="en-GB"/>
        </w:rPr>
        <w:t xml:space="preserve">A specific regulation does not exist in the Italian legal system. When the employer locks out the </w:t>
      </w:r>
      <w:proofErr w:type="gramStart"/>
      <w:r w:rsidRPr="00A7407E">
        <w:rPr>
          <w:rFonts w:cstheme="minorHAnsi"/>
          <w:color w:val="000000"/>
          <w:sz w:val="24"/>
          <w:szCs w:val="24"/>
          <w:lang w:val="en-GB"/>
        </w:rPr>
        <w:t>workers</w:t>
      </w:r>
      <w:proofErr w:type="gramEnd"/>
      <w:r w:rsidRPr="00A7407E">
        <w:rPr>
          <w:rFonts w:cstheme="minorHAnsi"/>
          <w:color w:val="000000"/>
          <w:sz w:val="24"/>
          <w:szCs w:val="24"/>
          <w:lang w:val="en-GB"/>
        </w:rPr>
        <w:t xml:space="preserve"> he/she breaches the contract of employment and must pay wages.</w:t>
      </w:r>
    </w:p>
    <w:p w14:paraId="60C531D2" w14:textId="77777777" w:rsidR="00A7407E" w:rsidRPr="00A7407E" w:rsidRDefault="00A7407E" w:rsidP="00A7407E">
      <w:pPr>
        <w:pStyle w:val="Paragrafoelenco"/>
        <w:rPr>
          <w:rFonts w:cstheme="minorHAnsi"/>
          <w:color w:val="000000" w:themeColor="text1"/>
          <w:sz w:val="24"/>
          <w:szCs w:val="24"/>
          <w:lang w:val="en-GB"/>
        </w:rPr>
      </w:pPr>
    </w:p>
    <w:p w14:paraId="08154139" w14:textId="77777777" w:rsidR="00A7407E" w:rsidRPr="00A7407E" w:rsidRDefault="00A7407E" w:rsidP="00A7407E">
      <w:pPr>
        <w:pStyle w:val="Paragrafoelenco"/>
        <w:numPr>
          <w:ilvl w:val="0"/>
          <w:numId w:val="17"/>
        </w:numPr>
        <w:rPr>
          <w:rStyle w:val="fontstyle01"/>
          <w:rFonts w:asciiTheme="minorHAnsi" w:hAnsiTheme="minorHAnsi" w:cstheme="minorHAnsi"/>
          <w:b w:val="0"/>
          <w:bCs w:val="0"/>
          <w:color w:val="000000" w:themeColor="text1"/>
          <w:sz w:val="24"/>
          <w:szCs w:val="24"/>
        </w:rPr>
      </w:pPr>
      <w:proofErr w:type="spellStart"/>
      <w:r w:rsidRPr="00A7407E">
        <w:rPr>
          <w:rStyle w:val="fontstyle01"/>
          <w:rFonts w:asciiTheme="minorHAnsi" w:hAnsiTheme="minorHAnsi" w:cstheme="minorHAnsi"/>
          <w:b w:val="0"/>
          <w:bCs w:val="0"/>
          <w:color w:val="000000" w:themeColor="text1"/>
          <w:sz w:val="24"/>
          <w:szCs w:val="24"/>
        </w:rPr>
        <w:t>Settlement</w:t>
      </w:r>
      <w:proofErr w:type="spellEnd"/>
      <w:r w:rsidRPr="00A7407E">
        <w:rPr>
          <w:rStyle w:val="fontstyle01"/>
          <w:rFonts w:asciiTheme="minorHAnsi" w:hAnsiTheme="minorHAnsi" w:cstheme="minorHAnsi"/>
          <w:b w:val="0"/>
          <w:bCs w:val="0"/>
          <w:color w:val="000000" w:themeColor="text1"/>
          <w:sz w:val="24"/>
          <w:szCs w:val="24"/>
        </w:rPr>
        <w:t xml:space="preserve"> of labour </w:t>
      </w:r>
      <w:proofErr w:type="spellStart"/>
      <w:r w:rsidRPr="00A7407E">
        <w:rPr>
          <w:rStyle w:val="fontstyle01"/>
          <w:rFonts w:asciiTheme="minorHAnsi" w:hAnsiTheme="minorHAnsi" w:cstheme="minorHAnsi"/>
          <w:b w:val="0"/>
          <w:bCs w:val="0"/>
          <w:color w:val="000000" w:themeColor="text1"/>
          <w:sz w:val="24"/>
          <w:szCs w:val="24"/>
        </w:rPr>
        <w:t>disputes</w:t>
      </w:r>
      <w:proofErr w:type="spellEnd"/>
      <w:r w:rsidRPr="00A7407E">
        <w:rPr>
          <w:rStyle w:val="fontstyle01"/>
          <w:rFonts w:asciiTheme="minorHAnsi" w:hAnsiTheme="minorHAnsi" w:cstheme="minorHAnsi"/>
          <w:b w:val="0"/>
          <w:bCs w:val="0"/>
          <w:color w:val="000000" w:themeColor="text1"/>
          <w:sz w:val="24"/>
          <w:szCs w:val="24"/>
        </w:rPr>
        <w:t>:</w:t>
      </w:r>
    </w:p>
    <w:p w14:paraId="3273EBD1" w14:textId="77777777" w:rsidR="00A7407E" w:rsidRPr="00A7407E" w:rsidRDefault="00A7407E" w:rsidP="00A7407E">
      <w:pPr>
        <w:pStyle w:val="Paragrafoelenco"/>
        <w:numPr>
          <w:ilvl w:val="0"/>
          <w:numId w:val="22"/>
        </w:numPr>
        <w:rPr>
          <w:rFonts w:cstheme="minorHAnsi"/>
          <w:color w:val="000000" w:themeColor="text1"/>
          <w:sz w:val="24"/>
          <w:szCs w:val="24"/>
          <w:lang w:val="en-GB"/>
        </w:rPr>
      </w:pPr>
      <w:r w:rsidRPr="00A7407E">
        <w:rPr>
          <w:rFonts w:cstheme="minorHAnsi"/>
          <w:color w:val="000000"/>
          <w:sz w:val="24"/>
          <w:szCs w:val="24"/>
          <w:lang w:val="en-GB"/>
        </w:rPr>
        <w:t xml:space="preserve">Labour Courts are integrated into the organization of the general civil court </w:t>
      </w:r>
      <w:proofErr w:type="gramStart"/>
      <w:r w:rsidRPr="00A7407E">
        <w:rPr>
          <w:rFonts w:cstheme="minorHAnsi"/>
          <w:color w:val="000000"/>
          <w:sz w:val="24"/>
          <w:szCs w:val="24"/>
          <w:lang w:val="en-GB"/>
        </w:rPr>
        <w:t>system, but</w:t>
      </w:r>
      <w:proofErr w:type="gramEnd"/>
      <w:r w:rsidRPr="00A7407E">
        <w:rPr>
          <w:rFonts w:cstheme="minorHAnsi"/>
          <w:color w:val="000000"/>
          <w:sz w:val="24"/>
          <w:szCs w:val="24"/>
          <w:lang w:val="en-GB"/>
        </w:rPr>
        <w:t xml:space="preserve"> follow special procedure.</w:t>
      </w:r>
    </w:p>
    <w:p w14:paraId="242A8F0A" w14:textId="77777777" w:rsidR="00A7407E" w:rsidRPr="00A7407E" w:rsidRDefault="00A7407E" w:rsidP="00A7407E">
      <w:pPr>
        <w:pStyle w:val="Paragrafoelenco"/>
        <w:numPr>
          <w:ilvl w:val="0"/>
          <w:numId w:val="22"/>
        </w:numPr>
        <w:rPr>
          <w:rFonts w:cstheme="minorHAnsi"/>
          <w:color w:val="000000" w:themeColor="text1"/>
          <w:sz w:val="24"/>
          <w:szCs w:val="24"/>
          <w:lang w:val="en-GB"/>
        </w:rPr>
      </w:pPr>
      <w:r w:rsidRPr="00A7407E">
        <w:rPr>
          <w:rFonts w:cstheme="minorHAnsi"/>
          <w:color w:val="000000"/>
          <w:sz w:val="24"/>
          <w:szCs w:val="24"/>
          <w:lang w:val="en-GB"/>
        </w:rPr>
        <w:t>A special jurisdiction on labour issues was established in 1893, with an Act which introduced a “</w:t>
      </w:r>
      <w:proofErr w:type="spellStart"/>
      <w:r w:rsidRPr="00A7407E">
        <w:rPr>
          <w:rFonts w:cstheme="minorHAnsi"/>
          <w:color w:val="000000"/>
          <w:sz w:val="24"/>
          <w:szCs w:val="24"/>
          <w:lang w:val="en-GB"/>
        </w:rPr>
        <w:t>consiglio</w:t>
      </w:r>
      <w:proofErr w:type="spellEnd"/>
      <w:r w:rsidRPr="00A7407E">
        <w:rPr>
          <w:rFonts w:cstheme="minorHAnsi"/>
          <w:color w:val="000000"/>
          <w:sz w:val="24"/>
          <w:szCs w:val="24"/>
          <w:lang w:val="en-GB"/>
        </w:rPr>
        <w:t xml:space="preserve"> di </w:t>
      </w:r>
      <w:proofErr w:type="spellStart"/>
      <w:r w:rsidRPr="00A7407E">
        <w:rPr>
          <w:rFonts w:cstheme="minorHAnsi"/>
          <w:color w:val="000000"/>
          <w:sz w:val="24"/>
          <w:szCs w:val="24"/>
          <w:lang w:val="en-GB"/>
        </w:rPr>
        <w:t>probiviri</w:t>
      </w:r>
      <w:proofErr w:type="spellEnd"/>
      <w:r w:rsidRPr="00A7407E">
        <w:rPr>
          <w:rFonts w:cstheme="minorHAnsi"/>
          <w:color w:val="000000"/>
          <w:sz w:val="24"/>
          <w:szCs w:val="24"/>
          <w:lang w:val="en-GB"/>
        </w:rPr>
        <w:t>”, composed of representatives of employers and employees, for lower cases.</w:t>
      </w:r>
    </w:p>
    <w:p w14:paraId="0FBE2B82" w14:textId="77777777" w:rsidR="00A7407E" w:rsidRPr="00A7407E" w:rsidRDefault="00A7407E" w:rsidP="00A7407E">
      <w:pPr>
        <w:pStyle w:val="Paragrafoelenco"/>
        <w:numPr>
          <w:ilvl w:val="0"/>
          <w:numId w:val="22"/>
        </w:numPr>
        <w:rPr>
          <w:rFonts w:cstheme="minorHAnsi"/>
          <w:color w:val="000000" w:themeColor="text1"/>
          <w:sz w:val="24"/>
          <w:szCs w:val="24"/>
          <w:lang w:val="en-GB"/>
        </w:rPr>
      </w:pPr>
      <w:r w:rsidRPr="00A7407E">
        <w:rPr>
          <w:rFonts w:cstheme="minorHAnsi"/>
          <w:color w:val="000000"/>
          <w:sz w:val="24"/>
          <w:szCs w:val="24"/>
          <w:lang w:val="en-GB"/>
        </w:rPr>
        <w:t>Act 80 of 1998 transferred to the labour courts the competence to hear cases brought by civil servants, which were previously dealt by the administrative courts.</w:t>
      </w:r>
    </w:p>
    <w:p w14:paraId="0D97C889" w14:textId="77777777" w:rsidR="00A7407E" w:rsidRPr="00A7407E" w:rsidRDefault="00A7407E" w:rsidP="00A7407E">
      <w:pPr>
        <w:pStyle w:val="Paragrafoelenco"/>
        <w:numPr>
          <w:ilvl w:val="0"/>
          <w:numId w:val="22"/>
        </w:numPr>
        <w:rPr>
          <w:rStyle w:val="fontstyle01"/>
          <w:rFonts w:asciiTheme="minorHAnsi" w:hAnsiTheme="minorHAnsi" w:cstheme="minorHAnsi"/>
          <w:b w:val="0"/>
          <w:bCs w:val="0"/>
          <w:color w:val="000000" w:themeColor="text1"/>
          <w:sz w:val="24"/>
          <w:szCs w:val="24"/>
          <w:lang w:val="en-GB"/>
        </w:rPr>
      </w:pPr>
      <w:r w:rsidRPr="00A7407E">
        <w:rPr>
          <w:rFonts w:cstheme="minorHAnsi"/>
          <w:color w:val="000000"/>
          <w:sz w:val="24"/>
          <w:szCs w:val="24"/>
          <w:lang w:val="en-GB"/>
        </w:rPr>
        <w:t>There is not a procedure for collective disputes, except for the possibility, introduced by the Act 80 of 1998, of asking the Supreme Court for the immediate interpretation of a collective agreement signed by the union of civil servants.</w:t>
      </w:r>
    </w:p>
    <w:p w14:paraId="12F4ECFD" w14:textId="77777777" w:rsidR="00A7407E" w:rsidRPr="00A7407E" w:rsidRDefault="00A7407E" w:rsidP="00A7407E">
      <w:pPr>
        <w:pStyle w:val="Paragrafoelenco"/>
        <w:rPr>
          <w:rStyle w:val="fontstyle01"/>
          <w:rFonts w:asciiTheme="minorHAnsi" w:hAnsiTheme="minorHAnsi" w:cstheme="minorHAnsi"/>
          <w:b w:val="0"/>
          <w:bCs w:val="0"/>
          <w:color w:val="000000" w:themeColor="text1"/>
          <w:sz w:val="24"/>
          <w:szCs w:val="24"/>
          <w:lang w:val="en-GB"/>
        </w:rPr>
      </w:pPr>
    </w:p>
    <w:p w14:paraId="593468BF" w14:textId="77777777" w:rsidR="00A7407E" w:rsidRPr="00A7407E" w:rsidRDefault="00A7407E" w:rsidP="00A7407E">
      <w:pPr>
        <w:pStyle w:val="Paragrafoelenco"/>
        <w:rPr>
          <w:rFonts w:cstheme="minorHAnsi"/>
          <w:color w:val="000000" w:themeColor="text1"/>
          <w:sz w:val="24"/>
          <w:szCs w:val="24"/>
          <w:lang w:val="en-GB"/>
        </w:rPr>
      </w:pPr>
    </w:p>
    <w:p w14:paraId="4AA34220" w14:textId="77777777" w:rsidR="00A7407E" w:rsidRPr="00A7407E" w:rsidRDefault="00A7407E" w:rsidP="00A7407E">
      <w:pPr>
        <w:rPr>
          <w:rFonts w:cstheme="minorHAnsi"/>
          <w:color w:val="000000" w:themeColor="text1"/>
          <w:sz w:val="24"/>
          <w:szCs w:val="24"/>
          <w:lang w:val="en-GB"/>
        </w:rPr>
      </w:pPr>
    </w:p>
    <w:p w14:paraId="05B8D94E" w14:textId="77777777" w:rsidR="00A7407E" w:rsidRPr="00A7407E" w:rsidRDefault="00A7407E" w:rsidP="00A7407E">
      <w:pPr>
        <w:rPr>
          <w:rStyle w:val="fontstyle01"/>
          <w:rFonts w:asciiTheme="minorHAnsi" w:hAnsiTheme="minorHAnsi" w:cstheme="minorHAnsi"/>
          <w:b w:val="0"/>
          <w:bCs w:val="0"/>
          <w:color w:val="auto"/>
          <w:sz w:val="24"/>
          <w:szCs w:val="24"/>
          <w:lang w:val="en-GB"/>
        </w:rPr>
      </w:pPr>
    </w:p>
    <w:p w14:paraId="1F753EA9" w14:textId="77777777" w:rsidR="00A7407E" w:rsidRPr="00A7407E" w:rsidRDefault="00A7407E" w:rsidP="00A7407E">
      <w:pPr>
        <w:rPr>
          <w:rFonts w:cstheme="minorHAnsi"/>
          <w:sz w:val="24"/>
          <w:szCs w:val="24"/>
          <w:lang w:val="en-GB"/>
        </w:rPr>
      </w:pPr>
    </w:p>
    <w:p w14:paraId="2FB1BECF" w14:textId="77777777" w:rsidR="00F07012" w:rsidRPr="00A7407E" w:rsidRDefault="00F07012" w:rsidP="00F07012">
      <w:pPr>
        <w:rPr>
          <w:rStyle w:val="fontstyle01"/>
          <w:rFonts w:asciiTheme="minorHAnsi" w:hAnsiTheme="minorHAnsi" w:cstheme="minorHAnsi"/>
          <w:b w:val="0"/>
          <w:bCs w:val="0"/>
          <w:color w:val="000000" w:themeColor="text1"/>
          <w:sz w:val="24"/>
          <w:szCs w:val="24"/>
          <w:lang w:val="en-GB"/>
        </w:rPr>
      </w:pPr>
    </w:p>
    <w:p w14:paraId="58C9D90A" w14:textId="77777777" w:rsidR="00F07012" w:rsidRPr="00F07012" w:rsidRDefault="00F07012" w:rsidP="00F07012">
      <w:pPr>
        <w:pStyle w:val="Paragrafoelenco"/>
        <w:rPr>
          <w:sz w:val="28"/>
          <w:szCs w:val="28"/>
          <w:lang w:val="en-GB"/>
        </w:rPr>
      </w:pPr>
    </w:p>
    <w:sectPr w:rsidR="00F07012" w:rsidRPr="00F070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2E1D"/>
    <w:multiLevelType w:val="hybridMultilevel"/>
    <w:tmpl w:val="9F946D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811266"/>
    <w:multiLevelType w:val="hybridMultilevel"/>
    <w:tmpl w:val="6DE6A3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026094"/>
    <w:multiLevelType w:val="hybridMultilevel"/>
    <w:tmpl w:val="2CB0E6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FF6276"/>
    <w:multiLevelType w:val="hybridMultilevel"/>
    <w:tmpl w:val="3E5CB3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EF6748"/>
    <w:multiLevelType w:val="hybridMultilevel"/>
    <w:tmpl w:val="04F217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2561C2"/>
    <w:multiLevelType w:val="hybridMultilevel"/>
    <w:tmpl w:val="43241E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C01F3"/>
    <w:multiLevelType w:val="hybridMultilevel"/>
    <w:tmpl w:val="CC6A93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057683"/>
    <w:multiLevelType w:val="hybridMultilevel"/>
    <w:tmpl w:val="7E1677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BF4E44"/>
    <w:multiLevelType w:val="hybridMultilevel"/>
    <w:tmpl w:val="88EC68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CB6FC7"/>
    <w:multiLevelType w:val="hybridMultilevel"/>
    <w:tmpl w:val="249CF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F47615"/>
    <w:multiLevelType w:val="hybridMultilevel"/>
    <w:tmpl w:val="03DEB0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5E726D"/>
    <w:multiLevelType w:val="hybridMultilevel"/>
    <w:tmpl w:val="247E77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CB7A73"/>
    <w:multiLevelType w:val="hybridMultilevel"/>
    <w:tmpl w:val="57665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9D0868"/>
    <w:multiLevelType w:val="hybridMultilevel"/>
    <w:tmpl w:val="7E7E0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4E7B07"/>
    <w:multiLevelType w:val="hybridMultilevel"/>
    <w:tmpl w:val="3F9A4B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E940AA"/>
    <w:multiLevelType w:val="hybridMultilevel"/>
    <w:tmpl w:val="DC8EC1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443EA9"/>
    <w:multiLevelType w:val="hybridMultilevel"/>
    <w:tmpl w:val="52482C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C36866"/>
    <w:multiLevelType w:val="hybridMultilevel"/>
    <w:tmpl w:val="B956B8F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CAF26EC"/>
    <w:multiLevelType w:val="hybridMultilevel"/>
    <w:tmpl w:val="EBE66A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9C1393"/>
    <w:multiLevelType w:val="hybridMultilevel"/>
    <w:tmpl w:val="BA1A22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8F0831"/>
    <w:multiLevelType w:val="hybridMultilevel"/>
    <w:tmpl w:val="D3CE39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94125C"/>
    <w:multiLevelType w:val="hybridMultilevel"/>
    <w:tmpl w:val="E2624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7"/>
  </w:num>
  <w:num w:numId="5">
    <w:abstractNumId w:val="3"/>
  </w:num>
  <w:num w:numId="6">
    <w:abstractNumId w:val="19"/>
  </w:num>
  <w:num w:numId="7">
    <w:abstractNumId w:val="10"/>
  </w:num>
  <w:num w:numId="8">
    <w:abstractNumId w:val="4"/>
  </w:num>
  <w:num w:numId="9">
    <w:abstractNumId w:val="12"/>
  </w:num>
  <w:num w:numId="10">
    <w:abstractNumId w:val="5"/>
  </w:num>
  <w:num w:numId="11">
    <w:abstractNumId w:val="14"/>
  </w:num>
  <w:num w:numId="12">
    <w:abstractNumId w:val="15"/>
  </w:num>
  <w:num w:numId="13">
    <w:abstractNumId w:val="11"/>
  </w:num>
  <w:num w:numId="14">
    <w:abstractNumId w:val="7"/>
  </w:num>
  <w:num w:numId="15">
    <w:abstractNumId w:val="16"/>
  </w:num>
  <w:num w:numId="16">
    <w:abstractNumId w:val="13"/>
  </w:num>
  <w:num w:numId="17">
    <w:abstractNumId w:val="21"/>
  </w:num>
  <w:num w:numId="18">
    <w:abstractNumId w:val="8"/>
  </w:num>
  <w:num w:numId="19">
    <w:abstractNumId w:val="20"/>
  </w:num>
  <w:num w:numId="20">
    <w:abstractNumId w:val="18"/>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B8"/>
    <w:rsid w:val="004D5802"/>
    <w:rsid w:val="007370CA"/>
    <w:rsid w:val="00A50A3C"/>
    <w:rsid w:val="00A7407E"/>
    <w:rsid w:val="00C94BB8"/>
    <w:rsid w:val="00F07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5A16"/>
  <w15:chartTrackingRefBased/>
  <w15:docId w15:val="{FC5693E5-A4C4-4074-B139-B1FCE792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4BB8"/>
    <w:pPr>
      <w:ind w:left="720"/>
      <w:contextualSpacing/>
    </w:pPr>
  </w:style>
  <w:style w:type="character" w:customStyle="1" w:styleId="fontstyle01">
    <w:name w:val="fontstyle01"/>
    <w:basedOn w:val="Carpredefinitoparagrafo"/>
    <w:rsid w:val="00C94BB8"/>
    <w:rPr>
      <w:rFonts w:ascii="Helvetica" w:hAnsi="Helvetica" w:cs="Helvetica" w:hint="default"/>
      <w:b/>
      <w:bCs/>
      <w:i w:val="0"/>
      <w:iCs w:val="0"/>
      <w:color w:val="FA3C4B"/>
      <w:sz w:val="42"/>
      <w:szCs w:val="42"/>
    </w:rPr>
  </w:style>
  <w:style w:type="character" w:customStyle="1" w:styleId="fontstyle21">
    <w:name w:val="fontstyle21"/>
    <w:basedOn w:val="Carpredefinitoparagrafo"/>
    <w:rsid w:val="007370CA"/>
    <w:rPr>
      <w:rFonts w:ascii="Times New Roman" w:hAnsi="Times New Roman" w:cs="Times New Roman" w:hint="default"/>
      <w:b w:val="0"/>
      <w:bCs w:val="0"/>
      <w:i/>
      <w:iCs/>
      <w:color w:val="000000"/>
      <w:sz w:val="24"/>
      <w:szCs w:val="24"/>
    </w:rPr>
  </w:style>
  <w:style w:type="character" w:customStyle="1" w:styleId="fontstyle31">
    <w:name w:val="fontstyle31"/>
    <w:basedOn w:val="Carpredefinitoparagrafo"/>
    <w:rsid w:val="007370CA"/>
    <w:rPr>
      <w:rFonts w:ascii="Helvetica" w:hAnsi="Helvetica" w:cs="Helvetica"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Piu</dc:creator>
  <cp:keywords/>
  <dc:description/>
  <cp:lastModifiedBy>Piu Giada</cp:lastModifiedBy>
  <cp:revision>2</cp:revision>
  <dcterms:created xsi:type="dcterms:W3CDTF">2021-01-28T21:59:00Z</dcterms:created>
  <dcterms:modified xsi:type="dcterms:W3CDTF">2021-01-28T21:59:00Z</dcterms:modified>
</cp:coreProperties>
</file>