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795A5" w14:textId="2D102FAF" w:rsidR="001368B1" w:rsidRPr="004D16B5" w:rsidRDefault="00402023">
      <w:pPr>
        <w:rPr>
          <w:lang w:val="en-GB"/>
        </w:rPr>
      </w:pPr>
      <w:r w:rsidRPr="004D16B5">
        <w:rPr>
          <w:lang w:val="en-GB"/>
        </w:rPr>
        <w:t xml:space="preserve">National Labour Law profile is a </w:t>
      </w:r>
      <w:r w:rsidR="004D16B5" w:rsidRPr="004D16B5">
        <w:rPr>
          <w:lang w:val="en-GB"/>
        </w:rPr>
        <w:t>legislative</w:t>
      </w:r>
      <w:r w:rsidRPr="004D16B5">
        <w:rPr>
          <w:lang w:val="en-GB"/>
        </w:rPr>
        <w:t xml:space="preserve"> document</w:t>
      </w:r>
      <w:r w:rsidR="004D16B5" w:rsidRPr="004D16B5">
        <w:rPr>
          <w:lang w:val="en-GB"/>
        </w:rPr>
        <w:t xml:space="preserve"> that provides all the laws, which deal with labour.  </w:t>
      </w:r>
      <w:r w:rsidR="004D16B5">
        <w:rPr>
          <w:lang w:val="en-GB"/>
        </w:rPr>
        <w:t xml:space="preserve">It is organized into </w:t>
      </w:r>
      <w:r w:rsidR="00A5594A">
        <w:rPr>
          <w:lang w:val="en-GB"/>
        </w:rPr>
        <w:t>twenty</w:t>
      </w:r>
      <w:r w:rsidR="004D16B5">
        <w:rPr>
          <w:lang w:val="en-GB"/>
        </w:rPr>
        <w:t xml:space="preserve"> parts. </w:t>
      </w:r>
    </w:p>
    <w:p w14:paraId="1BD9CF07" w14:textId="0B4EDB06" w:rsidR="00D85962" w:rsidRPr="00402023" w:rsidRDefault="00D85962">
      <w:pPr>
        <w:rPr>
          <w:b/>
          <w:bCs/>
          <w:lang w:val="en-US"/>
        </w:rPr>
      </w:pPr>
      <w:r w:rsidRPr="00402023">
        <w:rPr>
          <w:b/>
          <w:bCs/>
          <w:lang w:val="en-US"/>
        </w:rPr>
        <w:t>GENERAL LEGAL FRAMEWORK</w:t>
      </w:r>
    </w:p>
    <w:p w14:paraId="42CB016E" w14:textId="77777777" w:rsidR="00E0644C" w:rsidRPr="00872400" w:rsidRDefault="00E0644C" w:rsidP="00872400">
      <w:pPr>
        <w:pStyle w:val="Paragrafoelenco"/>
        <w:numPr>
          <w:ilvl w:val="0"/>
          <w:numId w:val="1"/>
        </w:numPr>
        <w:spacing w:line="360" w:lineRule="auto"/>
        <w:rPr>
          <w:lang w:val="en-GB"/>
        </w:rPr>
      </w:pPr>
      <w:r w:rsidRPr="00872400">
        <w:rPr>
          <w:lang w:val="en-GB"/>
        </w:rPr>
        <w:t xml:space="preserve">Italy is a republic from 1946, after the fall of the fascist regime in 1943, and as a result of a referendum on the Monarchy in 1946. </w:t>
      </w:r>
    </w:p>
    <w:p w14:paraId="6B353A69" w14:textId="304D5B75" w:rsidR="00E0644C" w:rsidRPr="00872400" w:rsidRDefault="00E0644C" w:rsidP="00872400">
      <w:pPr>
        <w:pStyle w:val="Paragrafoelenco"/>
        <w:numPr>
          <w:ilvl w:val="0"/>
          <w:numId w:val="1"/>
        </w:numPr>
        <w:spacing w:line="360" w:lineRule="auto"/>
        <w:rPr>
          <w:lang w:val="en-GB"/>
        </w:rPr>
      </w:pPr>
      <w:r w:rsidRPr="00872400">
        <w:rPr>
          <w:lang w:val="en-GB"/>
        </w:rPr>
        <w:t>The Italian Constitution was approved by the Parliament in December 1947 and came into effect on 1</w:t>
      </w:r>
      <w:r w:rsidRPr="00872400">
        <w:rPr>
          <w:vertAlign w:val="superscript"/>
          <w:lang w:val="en-GB"/>
        </w:rPr>
        <w:t>st</w:t>
      </w:r>
      <w:r w:rsidRPr="00872400">
        <w:rPr>
          <w:lang w:val="en-GB"/>
        </w:rPr>
        <w:t xml:space="preserve"> January, 1948.</w:t>
      </w:r>
    </w:p>
    <w:p w14:paraId="22BA6834" w14:textId="1229DFB0" w:rsidR="00E0644C" w:rsidRPr="00966524" w:rsidRDefault="00E0644C" w:rsidP="00872400">
      <w:pPr>
        <w:pStyle w:val="Paragrafoelenco"/>
        <w:numPr>
          <w:ilvl w:val="0"/>
          <w:numId w:val="1"/>
        </w:numPr>
        <w:spacing w:line="360" w:lineRule="auto"/>
        <w:rPr>
          <w:lang w:val="en-GB"/>
        </w:rPr>
      </w:pPr>
      <w:r w:rsidRPr="00966524">
        <w:rPr>
          <w:lang w:val="en-GB"/>
        </w:rPr>
        <w:t>The Country is organized as a centralized State, divided into Regions, Provinces and Municipalities</w:t>
      </w:r>
    </w:p>
    <w:p w14:paraId="7DBCBFEA" w14:textId="17616662" w:rsidR="00E0644C" w:rsidRPr="00311FD3" w:rsidRDefault="00E0644C" w:rsidP="00872400">
      <w:pPr>
        <w:pStyle w:val="Paragrafoelenco"/>
        <w:numPr>
          <w:ilvl w:val="0"/>
          <w:numId w:val="1"/>
        </w:numPr>
        <w:spacing w:line="360" w:lineRule="auto"/>
      </w:pPr>
      <w:r w:rsidRPr="00311FD3">
        <w:t xml:space="preserve">Five regions have special statues: Sicily, Sardinia, Valle d’Aosta, Trentino Alto Adige and Friuli- Venezia Giulia </w:t>
      </w:r>
    </w:p>
    <w:p w14:paraId="648B82D2" w14:textId="07F66BAD" w:rsidR="00E0644C" w:rsidRPr="00966524" w:rsidRDefault="00E0644C" w:rsidP="00872400">
      <w:pPr>
        <w:pStyle w:val="Paragrafoelenco"/>
        <w:numPr>
          <w:ilvl w:val="0"/>
          <w:numId w:val="1"/>
        </w:numPr>
        <w:spacing w:line="360" w:lineRule="auto"/>
        <w:rPr>
          <w:lang w:val="en-GB"/>
        </w:rPr>
      </w:pPr>
      <w:r w:rsidRPr="00966524">
        <w:rPr>
          <w:lang w:val="en-GB"/>
        </w:rPr>
        <w:t xml:space="preserve">The Head of the State is the President of the Republic, elected by the Parliament </w:t>
      </w:r>
      <w:r w:rsidR="00872400" w:rsidRPr="00966524">
        <w:rPr>
          <w:lang w:val="en-GB"/>
        </w:rPr>
        <w:t>for 7 years</w:t>
      </w:r>
    </w:p>
    <w:p w14:paraId="02396517" w14:textId="4BEB0773" w:rsidR="00E0644C" w:rsidRPr="00966524" w:rsidRDefault="00E0644C" w:rsidP="00872400">
      <w:pPr>
        <w:pStyle w:val="Paragrafoelenco"/>
        <w:numPr>
          <w:ilvl w:val="0"/>
          <w:numId w:val="1"/>
        </w:numPr>
        <w:spacing w:line="360" w:lineRule="auto"/>
        <w:rPr>
          <w:lang w:val="en-GB"/>
        </w:rPr>
      </w:pPr>
      <w:r w:rsidRPr="00966524">
        <w:rPr>
          <w:lang w:val="en-GB"/>
        </w:rPr>
        <w:t>The Legislative is composed of two chambers: the Senato (315 seats) and the Camera (630 seats)</w:t>
      </w:r>
      <w:r w:rsidR="00872400" w:rsidRPr="00966524">
        <w:rPr>
          <w:lang w:val="en-GB"/>
        </w:rPr>
        <w:t>, both of them elected for 5 years. All laws must be approved by both</w:t>
      </w:r>
      <w:r w:rsidR="00872400" w:rsidRPr="00872400">
        <w:rPr>
          <w:lang w:val="en-GB"/>
        </w:rPr>
        <w:t xml:space="preserve"> </w:t>
      </w:r>
      <w:r w:rsidR="00872400" w:rsidRPr="00966524">
        <w:rPr>
          <w:lang w:val="en-GB"/>
        </w:rPr>
        <w:t>Chambers</w:t>
      </w:r>
    </w:p>
    <w:p w14:paraId="1289A45E" w14:textId="107ED4FE" w:rsidR="00451329" w:rsidRPr="00872400" w:rsidRDefault="00451329" w:rsidP="00872400">
      <w:pPr>
        <w:pStyle w:val="Paragrafoelenco"/>
        <w:numPr>
          <w:ilvl w:val="0"/>
          <w:numId w:val="1"/>
        </w:numPr>
        <w:spacing w:line="360" w:lineRule="auto"/>
        <w:rPr>
          <w:lang w:val="en-GB"/>
        </w:rPr>
      </w:pPr>
      <w:r w:rsidRPr="00966524">
        <w:rPr>
          <w:lang w:val="en-GB"/>
        </w:rPr>
        <w:t>Anyone who has been President of the Republic is a senator by right and for life. Also, the President of the Republic may nominate as senators for life five citizens who have brought honour to the Fatherland (through their outstanding achievements in social, scientific, artistic and literary</w:t>
      </w:r>
      <w:r w:rsidRPr="00451329">
        <w:rPr>
          <w:lang w:val="en-US"/>
        </w:rPr>
        <w:t xml:space="preserve"> fields</w:t>
      </w:r>
      <w:r>
        <w:rPr>
          <w:lang w:val="en-US"/>
        </w:rPr>
        <w:t>)</w:t>
      </w:r>
    </w:p>
    <w:p w14:paraId="1E8C9641" w14:textId="57800875" w:rsidR="00872400" w:rsidRDefault="00872400" w:rsidP="00872400">
      <w:pPr>
        <w:pStyle w:val="Paragrafoelenco"/>
        <w:numPr>
          <w:ilvl w:val="0"/>
          <w:numId w:val="1"/>
        </w:numPr>
        <w:spacing w:line="360" w:lineRule="auto"/>
        <w:rPr>
          <w:lang w:val="en-GB"/>
        </w:rPr>
      </w:pPr>
      <w:r w:rsidRPr="00872400">
        <w:rPr>
          <w:lang w:val="en-GB"/>
        </w:rPr>
        <w:t>The government of the Republic is made up the Council of Ministers (the President of the Council + the ministers)</w:t>
      </w:r>
    </w:p>
    <w:p w14:paraId="65D15787" w14:textId="4D9A0207" w:rsidR="00872400" w:rsidRPr="009D7E3D" w:rsidRDefault="00872400" w:rsidP="00872400">
      <w:pPr>
        <w:pStyle w:val="Paragrafoelenco"/>
        <w:numPr>
          <w:ilvl w:val="0"/>
          <w:numId w:val="1"/>
        </w:numPr>
        <w:spacing w:line="360" w:lineRule="auto"/>
        <w:rPr>
          <w:lang w:val="en-GB"/>
        </w:rPr>
      </w:pPr>
      <w:r w:rsidRPr="00872400">
        <w:rPr>
          <w:lang w:val="en-US"/>
        </w:rPr>
        <w:t>European Community Acts and Regulations</w:t>
      </w:r>
      <w:r>
        <w:rPr>
          <w:lang w:val="en-US"/>
        </w:rPr>
        <w:t xml:space="preserve"> and</w:t>
      </w:r>
      <w:r w:rsidRPr="00872400">
        <w:rPr>
          <w:lang w:val="en-US"/>
        </w:rPr>
        <w:t xml:space="preserve"> European Court of Justice judgements</w:t>
      </w:r>
      <w:r>
        <w:rPr>
          <w:lang w:val="en-US"/>
        </w:rPr>
        <w:t xml:space="preserve"> </w:t>
      </w:r>
      <w:r w:rsidRPr="00872400">
        <w:rPr>
          <w:lang w:val="en-US"/>
        </w:rPr>
        <w:t>are applied directly in the Italian legal system</w:t>
      </w:r>
    </w:p>
    <w:p w14:paraId="095F57BB" w14:textId="77777777" w:rsidR="009D7E3D" w:rsidRPr="009D7E3D" w:rsidRDefault="009D7E3D" w:rsidP="00872400">
      <w:pPr>
        <w:pStyle w:val="Paragrafoelenco"/>
        <w:numPr>
          <w:ilvl w:val="0"/>
          <w:numId w:val="1"/>
        </w:numPr>
        <w:spacing w:line="360" w:lineRule="auto"/>
        <w:rPr>
          <w:lang w:val="en-GB"/>
        </w:rPr>
      </w:pPr>
      <w:r w:rsidRPr="009D7E3D">
        <w:rPr>
          <w:lang w:val="en-US"/>
        </w:rPr>
        <w:t>The Judiciary is a professional and pyramidal body, composed of three instances</w:t>
      </w:r>
      <w:r>
        <w:rPr>
          <w:lang w:val="en-US"/>
        </w:rPr>
        <w:t xml:space="preserve">: </w:t>
      </w:r>
      <w:r w:rsidRPr="009D7E3D">
        <w:rPr>
          <w:lang w:val="en-US"/>
        </w:rPr>
        <w:t>there is one judge in first instance, three in the second, and five in the Supreme Court of Cassazione</w:t>
      </w:r>
      <w:r>
        <w:rPr>
          <w:lang w:val="en-US"/>
        </w:rPr>
        <w:t xml:space="preserve">. </w:t>
      </w:r>
    </w:p>
    <w:p w14:paraId="284CB451" w14:textId="29B5669E" w:rsidR="009D7E3D" w:rsidRPr="009D7E3D" w:rsidRDefault="009D7E3D" w:rsidP="00872400">
      <w:pPr>
        <w:pStyle w:val="Paragrafoelenco"/>
        <w:numPr>
          <w:ilvl w:val="0"/>
          <w:numId w:val="1"/>
        </w:numPr>
        <w:spacing w:line="360" w:lineRule="auto"/>
        <w:rPr>
          <w:lang w:val="en-GB"/>
        </w:rPr>
      </w:pPr>
      <w:r>
        <w:rPr>
          <w:lang w:val="en-US"/>
        </w:rPr>
        <w:t xml:space="preserve">Judge’s </w:t>
      </w:r>
      <w:r w:rsidRPr="009D7E3D">
        <w:rPr>
          <w:lang w:val="en-US"/>
        </w:rPr>
        <w:t>career depends on the Consiglio Superiore della Magistratura, an administrative body composed of 33 members, the Head of State, the first President of the Supreme Court, the General Prosecutor, 20 members elected by judges, and 10 by Parliament</w:t>
      </w:r>
    </w:p>
    <w:p w14:paraId="2F2E9264" w14:textId="47B2C870" w:rsidR="009D7E3D" w:rsidRPr="00FB53EE" w:rsidRDefault="009D7E3D" w:rsidP="00872400">
      <w:pPr>
        <w:pStyle w:val="Paragrafoelenco"/>
        <w:numPr>
          <w:ilvl w:val="0"/>
          <w:numId w:val="1"/>
        </w:numPr>
        <w:spacing w:line="360" w:lineRule="auto"/>
        <w:rPr>
          <w:lang w:val="en-GB"/>
        </w:rPr>
      </w:pPr>
      <w:r w:rsidRPr="009D7E3D">
        <w:rPr>
          <w:lang w:val="en-US"/>
        </w:rPr>
        <w:t xml:space="preserve">Aa recent law has established that lower cases are ruled in first instance by a </w:t>
      </w:r>
      <w:r w:rsidR="00311FD3" w:rsidRPr="009D7E3D">
        <w:rPr>
          <w:lang w:val="en-US"/>
        </w:rPr>
        <w:t>non-professional</w:t>
      </w:r>
      <w:r w:rsidRPr="009D7E3D">
        <w:rPr>
          <w:lang w:val="en-US"/>
        </w:rPr>
        <w:t xml:space="preserve"> judge, called “giudice di pace”</w:t>
      </w:r>
    </w:p>
    <w:p w14:paraId="30C059F7" w14:textId="5FC9AC12" w:rsidR="00FB53EE" w:rsidRPr="00EA49E5" w:rsidRDefault="00FB53EE" w:rsidP="00FB53EE">
      <w:pPr>
        <w:spacing w:line="360" w:lineRule="auto"/>
        <w:rPr>
          <w:b/>
          <w:bCs/>
          <w:lang w:val="en-GB"/>
        </w:rPr>
      </w:pPr>
      <w:r w:rsidRPr="00EA49E5">
        <w:rPr>
          <w:b/>
          <w:bCs/>
          <w:lang w:val="en-GB"/>
        </w:rPr>
        <w:t>LABOUR RIGHTS IN THE CONSTITUTION</w:t>
      </w:r>
    </w:p>
    <w:p w14:paraId="6817FCDB" w14:textId="77777777" w:rsidR="00FB53EE" w:rsidRPr="00EA49E5" w:rsidRDefault="00FB53EE" w:rsidP="00FB53EE">
      <w:pPr>
        <w:pStyle w:val="Paragrafoelenco"/>
        <w:numPr>
          <w:ilvl w:val="0"/>
          <w:numId w:val="16"/>
        </w:numPr>
        <w:spacing w:line="360" w:lineRule="auto"/>
        <w:rPr>
          <w:b/>
          <w:bCs/>
          <w:lang w:val="en-GB"/>
        </w:rPr>
      </w:pPr>
      <w:r w:rsidRPr="00EA49E5">
        <w:rPr>
          <w:lang w:val="en-GB"/>
        </w:rPr>
        <w:t>Sect. 1 - Italy is a democratic Republic founded on labour</w:t>
      </w:r>
    </w:p>
    <w:p w14:paraId="6DB837DF" w14:textId="4913E905" w:rsidR="00FB53EE" w:rsidRPr="00EA49E5" w:rsidRDefault="00FB53EE" w:rsidP="00FB53EE">
      <w:pPr>
        <w:pStyle w:val="Paragrafoelenco"/>
        <w:numPr>
          <w:ilvl w:val="0"/>
          <w:numId w:val="16"/>
        </w:numPr>
        <w:spacing w:line="360" w:lineRule="auto"/>
        <w:rPr>
          <w:b/>
          <w:bCs/>
          <w:lang w:val="en-GB"/>
        </w:rPr>
      </w:pPr>
      <w:r w:rsidRPr="00EA49E5">
        <w:rPr>
          <w:lang w:val="en-GB"/>
        </w:rPr>
        <w:t xml:space="preserve">Sect. 4: </w:t>
      </w:r>
      <w:proofErr w:type="gramStart"/>
      <w:r w:rsidRPr="00EA49E5">
        <w:rPr>
          <w:lang w:val="en-GB"/>
        </w:rPr>
        <w:t>the</w:t>
      </w:r>
      <w:proofErr w:type="gramEnd"/>
      <w:r w:rsidRPr="00EA49E5">
        <w:rPr>
          <w:lang w:val="en-GB"/>
        </w:rPr>
        <w:t xml:space="preserve"> Republic recognizes to every citizen the right to work</w:t>
      </w:r>
    </w:p>
    <w:p w14:paraId="56DB2094" w14:textId="4F444565" w:rsidR="00FB53EE" w:rsidRPr="00EA49E5" w:rsidRDefault="00FB53EE" w:rsidP="00FB53EE">
      <w:pPr>
        <w:pStyle w:val="Paragrafoelenco"/>
        <w:numPr>
          <w:ilvl w:val="0"/>
          <w:numId w:val="16"/>
        </w:numPr>
        <w:spacing w:line="360" w:lineRule="auto"/>
        <w:rPr>
          <w:b/>
          <w:bCs/>
          <w:lang w:val="en-GB"/>
        </w:rPr>
      </w:pPr>
      <w:r w:rsidRPr="00EA49E5">
        <w:rPr>
          <w:lang w:val="en-GB"/>
        </w:rPr>
        <w:t>Sect. 35 - the Republic protects work in all its forms and applications</w:t>
      </w:r>
    </w:p>
    <w:p w14:paraId="09271660" w14:textId="1BDF3884" w:rsidR="00FB53EE" w:rsidRPr="00EA49E5" w:rsidRDefault="00FB53EE" w:rsidP="00FB53EE">
      <w:pPr>
        <w:pStyle w:val="Paragrafoelenco"/>
        <w:numPr>
          <w:ilvl w:val="0"/>
          <w:numId w:val="16"/>
        </w:numPr>
        <w:spacing w:line="360" w:lineRule="auto"/>
        <w:rPr>
          <w:b/>
          <w:bCs/>
          <w:lang w:val="en-GB"/>
        </w:rPr>
      </w:pPr>
      <w:r w:rsidRPr="00EA49E5">
        <w:rPr>
          <w:lang w:val="en-GB"/>
        </w:rPr>
        <w:t>Sect. 36 - on fair pay, the maximum working hours, the weekly and annual paid vacation</w:t>
      </w:r>
    </w:p>
    <w:p w14:paraId="5D87CF4E" w14:textId="66524DB0" w:rsidR="00FB53EE" w:rsidRPr="00EA49E5" w:rsidRDefault="00FB53EE" w:rsidP="00FB53EE">
      <w:pPr>
        <w:pStyle w:val="Paragrafoelenco"/>
        <w:numPr>
          <w:ilvl w:val="0"/>
          <w:numId w:val="16"/>
        </w:numPr>
        <w:spacing w:line="360" w:lineRule="auto"/>
        <w:rPr>
          <w:b/>
          <w:bCs/>
          <w:lang w:val="en-GB"/>
        </w:rPr>
      </w:pPr>
      <w:r w:rsidRPr="00EA49E5">
        <w:rPr>
          <w:lang w:val="en-GB"/>
        </w:rPr>
        <w:t>Sect. 37 - on the protection of women and of minors on the job</w:t>
      </w:r>
    </w:p>
    <w:p w14:paraId="7E7B53BE" w14:textId="0AB559CA" w:rsidR="00FB53EE" w:rsidRPr="00EA49E5" w:rsidRDefault="00FB53EE" w:rsidP="00FB53EE">
      <w:pPr>
        <w:pStyle w:val="Paragrafoelenco"/>
        <w:numPr>
          <w:ilvl w:val="0"/>
          <w:numId w:val="16"/>
        </w:numPr>
        <w:spacing w:line="360" w:lineRule="auto"/>
        <w:rPr>
          <w:b/>
          <w:bCs/>
          <w:lang w:val="en-GB"/>
        </w:rPr>
      </w:pPr>
      <w:r w:rsidRPr="00EA49E5">
        <w:rPr>
          <w:lang w:val="en-GB"/>
        </w:rPr>
        <w:lastRenderedPageBreak/>
        <w:t>Sect. 38 - on the social insurance for old age, illness, invalidity, industrial diseases and accidents</w:t>
      </w:r>
    </w:p>
    <w:p w14:paraId="2D126FF7" w14:textId="77777777" w:rsidR="00FB53EE" w:rsidRPr="00EA49E5" w:rsidRDefault="00FB53EE" w:rsidP="00FB53EE">
      <w:pPr>
        <w:pStyle w:val="Paragrafoelenco"/>
        <w:numPr>
          <w:ilvl w:val="0"/>
          <w:numId w:val="16"/>
        </w:numPr>
        <w:spacing w:line="360" w:lineRule="auto"/>
        <w:rPr>
          <w:b/>
          <w:bCs/>
          <w:lang w:val="en-GB"/>
        </w:rPr>
      </w:pPr>
      <w:r w:rsidRPr="00EA49E5">
        <w:rPr>
          <w:lang w:val="en-GB"/>
        </w:rPr>
        <w:t xml:space="preserve">Sect. 39 - on Freedom of Association </w:t>
      </w:r>
    </w:p>
    <w:p w14:paraId="6A4244F1" w14:textId="375E1F56" w:rsidR="00FB53EE" w:rsidRPr="00EA49E5" w:rsidRDefault="00FB53EE" w:rsidP="00FB53EE">
      <w:pPr>
        <w:pStyle w:val="Paragrafoelenco"/>
        <w:numPr>
          <w:ilvl w:val="0"/>
          <w:numId w:val="16"/>
        </w:numPr>
        <w:spacing w:line="360" w:lineRule="auto"/>
        <w:rPr>
          <w:b/>
          <w:bCs/>
          <w:lang w:val="en-GB"/>
        </w:rPr>
      </w:pPr>
      <w:r w:rsidRPr="00EA49E5">
        <w:rPr>
          <w:lang w:val="en-GB"/>
        </w:rPr>
        <w:t xml:space="preserve">Sect. 40 - on the right to strike </w:t>
      </w:r>
    </w:p>
    <w:p w14:paraId="0DD0DA28" w14:textId="3B86EC5E" w:rsidR="00D85962" w:rsidRDefault="00D85962">
      <w:pPr>
        <w:rPr>
          <w:b/>
          <w:bCs/>
          <w:lang w:val="en-US"/>
        </w:rPr>
      </w:pPr>
      <w:r w:rsidRPr="00B929BB">
        <w:rPr>
          <w:b/>
          <w:bCs/>
          <w:lang w:val="en-US"/>
        </w:rPr>
        <w:t>CONTRACT OF EMPLOYMENT</w:t>
      </w:r>
    </w:p>
    <w:p w14:paraId="4226A578" w14:textId="528B33DB" w:rsidR="00B929BB" w:rsidRDefault="00B929BB">
      <w:pPr>
        <w:rPr>
          <w:b/>
          <w:bCs/>
          <w:lang w:val="en-US"/>
        </w:rPr>
      </w:pPr>
      <w:r w:rsidRPr="00837A7D">
        <w:rPr>
          <w:lang w:val="en-GB"/>
        </w:rPr>
        <w:t>There are different kind of contract</w:t>
      </w:r>
      <w:r w:rsidR="00837A7D" w:rsidRPr="00837A7D">
        <w:rPr>
          <w:lang w:val="en-GB"/>
        </w:rPr>
        <w:t>s of employment:</w:t>
      </w:r>
      <w:r w:rsidR="00837A7D" w:rsidRPr="00837A7D">
        <w:rPr>
          <w:b/>
          <w:bCs/>
          <w:lang w:val="en-US"/>
        </w:rPr>
        <w:t xml:space="preserve"> </w:t>
      </w:r>
      <w:r w:rsidR="00837A7D" w:rsidRPr="00837A7D">
        <w:rPr>
          <w:lang w:val="en-US"/>
        </w:rPr>
        <w:t>apprenticeships, part-time, solidarity contracts, “work-training" contracts, fixed-term contracts, domestic work, work undertaken by building caretakers, work with temporary agencies, and contracts for managers</w:t>
      </w:r>
      <w:r w:rsidR="00837A7D">
        <w:rPr>
          <w:b/>
          <w:bCs/>
          <w:lang w:val="en-US"/>
        </w:rPr>
        <w:t xml:space="preserve">. </w:t>
      </w:r>
    </w:p>
    <w:p w14:paraId="65E6C8D1" w14:textId="41512FB3" w:rsidR="00B929BB" w:rsidRPr="00837A7D" w:rsidRDefault="00B929BB" w:rsidP="00837A7D">
      <w:pPr>
        <w:pStyle w:val="Paragrafoelenco"/>
        <w:numPr>
          <w:ilvl w:val="0"/>
          <w:numId w:val="2"/>
        </w:numPr>
        <w:spacing w:line="360" w:lineRule="auto"/>
        <w:rPr>
          <w:b/>
          <w:bCs/>
          <w:lang w:val="en-US"/>
        </w:rPr>
      </w:pPr>
      <w:r w:rsidRPr="00837A7D">
        <w:rPr>
          <w:lang w:val="en-US"/>
        </w:rPr>
        <w:t>Fixed-term contracts of employment are permitted in these situations: seasonal work, replacement of employees on sick leave or maternity leave, extraordinary and occasional work</w:t>
      </w:r>
    </w:p>
    <w:p w14:paraId="629FC961" w14:textId="701A9DE3" w:rsidR="00837A7D" w:rsidRPr="003A704D" w:rsidRDefault="00837A7D" w:rsidP="00837A7D">
      <w:pPr>
        <w:pStyle w:val="Paragrafoelenco"/>
        <w:numPr>
          <w:ilvl w:val="0"/>
          <w:numId w:val="2"/>
        </w:numPr>
        <w:spacing w:line="360" w:lineRule="auto"/>
        <w:rPr>
          <w:b/>
          <w:bCs/>
          <w:lang w:val="en-US"/>
        </w:rPr>
      </w:pPr>
      <w:r w:rsidRPr="00837A7D">
        <w:rPr>
          <w:lang w:val="en-US"/>
        </w:rPr>
        <w:t xml:space="preserve">Suspension of the contract of employment is </w:t>
      </w:r>
      <w:r>
        <w:rPr>
          <w:lang w:val="en-US"/>
        </w:rPr>
        <w:t>p</w:t>
      </w:r>
      <w:r w:rsidRPr="00837A7D">
        <w:rPr>
          <w:lang w:val="en-US"/>
        </w:rPr>
        <w:t>e</w:t>
      </w:r>
      <w:r>
        <w:rPr>
          <w:lang w:val="en-US"/>
        </w:rPr>
        <w:t>r</w:t>
      </w:r>
      <w:r w:rsidRPr="00837A7D">
        <w:rPr>
          <w:lang w:val="en-US"/>
        </w:rPr>
        <w:t>mitted in case of industrial accident, illness, maternity</w:t>
      </w:r>
    </w:p>
    <w:p w14:paraId="76FA858C" w14:textId="51B7E102" w:rsidR="003A704D" w:rsidRPr="00F66394" w:rsidRDefault="003A704D" w:rsidP="00837A7D">
      <w:pPr>
        <w:pStyle w:val="Paragrafoelenco"/>
        <w:numPr>
          <w:ilvl w:val="0"/>
          <w:numId w:val="2"/>
        </w:numPr>
        <w:spacing w:line="360" w:lineRule="auto"/>
        <w:rPr>
          <w:b/>
          <w:bCs/>
          <w:lang w:val="en-GB"/>
        </w:rPr>
      </w:pPr>
      <w:r w:rsidRPr="003A704D">
        <w:rPr>
          <w:lang w:val="en-US"/>
        </w:rPr>
        <w:t xml:space="preserve">Protection against unfair </w:t>
      </w:r>
      <w:r w:rsidRPr="00F66394">
        <w:rPr>
          <w:lang w:val="en-GB"/>
        </w:rPr>
        <w:t>dismissal</w:t>
      </w:r>
      <w:r w:rsidR="00F66394" w:rsidRPr="00F66394">
        <w:rPr>
          <w:lang w:val="en-GB"/>
        </w:rPr>
        <w:t xml:space="preserve"> of managerial employees</w:t>
      </w:r>
      <w:r w:rsidRPr="00F66394">
        <w:rPr>
          <w:lang w:val="en-GB"/>
        </w:rPr>
        <w:t xml:space="preserve"> (grounds of political opinion, trade union membership, sex, race, language or religious affiliation, pregnancy or marriage) is regulated by collective agreements</w:t>
      </w:r>
    </w:p>
    <w:p w14:paraId="29FED7FD" w14:textId="3800E03C" w:rsidR="00B929BB" w:rsidRPr="00F66394" w:rsidRDefault="003A704D" w:rsidP="00F66394">
      <w:pPr>
        <w:pStyle w:val="Paragrafoelenco"/>
        <w:numPr>
          <w:ilvl w:val="0"/>
          <w:numId w:val="2"/>
        </w:numPr>
        <w:spacing w:line="360" w:lineRule="auto"/>
        <w:rPr>
          <w:b/>
          <w:bCs/>
          <w:lang w:val="en-US"/>
        </w:rPr>
      </w:pPr>
      <w:r w:rsidRPr="00F66394">
        <w:rPr>
          <w:lang w:val="en-GB"/>
        </w:rPr>
        <w:t>The contract of employment may also</w:t>
      </w:r>
      <w:r w:rsidRPr="00F66394">
        <w:rPr>
          <w:lang w:val="en-US"/>
        </w:rPr>
        <w:t xml:space="preserve"> be terminated by the resignation of the employee</w:t>
      </w:r>
    </w:p>
    <w:p w14:paraId="5F006D1C" w14:textId="0A0908CD" w:rsidR="00532015" w:rsidRPr="00532015" w:rsidRDefault="00532015" w:rsidP="00532015">
      <w:pPr>
        <w:spacing w:line="360" w:lineRule="auto"/>
        <w:rPr>
          <w:b/>
          <w:bCs/>
          <w:lang w:val="en-US"/>
        </w:rPr>
      </w:pPr>
      <w:r w:rsidRPr="00532015">
        <w:rPr>
          <w:b/>
          <w:bCs/>
          <w:lang w:val="en-US"/>
        </w:rPr>
        <w:t>SEVERANCE PAYMENT</w:t>
      </w:r>
    </w:p>
    <w:p w14:paraId="0BEB4299" w14:textId="7BFAC910" w:rsidR="00B929BB" w:rsidRPr="00F66394" w:rsidRDefault="00F66394" w:rsidP="00532015">
      <w:pPr>
        <w:pStyle w:val="Paragrafoelenco"/>
        <w:numPr>
          <w:ilvl w:val="0"/>
          <w:numId w:val="17"/>
        </w:numPr>
        <w:spacing w:line="360" w:lineRule="auto"/>
        <w:rPr>
          <w:b/>
          <w:bCs/>
          <w:lang w:val="en-US"/>
        </w:rPr>
      </w:pPr>
      <w:r w:rsidRPr="00F66394">
        <w:rPr>
          <w:lang w:val="en-US"/>
        </w:rPr>
        <w:t>For any termination of the contract of employment, the employee is entitled to receive from the employer a severance payment (</w:t>
      </w:r>
      <w:r>
        <w:rPr>
          <w:lang w:val="en-US"/>
        </w:rPr>
        <w:t xml:space="preserve">TFR - </w:t>
      </w:r>
      <w:r w:rsidRPr="00F66394">
        <w:rPr>
          <w:lang w:val="en-US"/>
        </w:rPr>
        <w:t xml:space="preserve">trattamento di fine rapporto) </w:t>
      </w:r>
    </w:p>
    <w:p w14:paraId="71E0CEE2" w14:textId="3A1B4C48" w:rsidR="00F66394" w:rsidRPr="00F66394" w:rsidRDefault="00F66394" w:rsidP="00532015">
      <w:pPr>
        <w:pStyle w:val="Paragrafoelenco"/>
        <w:numPr>
          <w:ilvl w:val="0"/>
          <w:numId w:val="17"/>
        </w:numPr>
        <w:spacing w:line="360" w:lineRule="auto"/>
        <w:rPr>
          <w:b/>
          <w:bCs/>
          <w:lang w:val="en-US"/>
        </w:rPr>
      </w:pPr>
      <w:r>
        <w:rPr>
          <w:lang w:val="en-US"/>
        </w:rPr>
        <w:t>TFR may be partially paid in advance if the employee:</w:t>
      </w:r>
    </w:p>
    <w:p w14:paraId="3EC878D8" w14:textId="58AFD4CD" w:rsidR="00F66394" w:rsidRDefault="00F66394" w:rsidP="00532015">
      <w:pPr>
        <w:pStyle w:val="Paragrafoelenco"/>
        <w:numPr>
          <w:ilvl w:val="0"/>
          <w:numId w:val="19"/>
        </w:numPr>
        <w:spacing w:line="360" w:lineRule="auto"/>
        <w:rPr>
          <w:lang w:val="en-US"/>
        </w:rPr>
      </w:pPr>
      <w:r w:rsidRPr="00F66394">
        <w:rPr>
          <w:lang w:val="en-US"/>
        </w:rPr>
        <w:t>has reached eight years of service</w:t>
      </w:r>
    </w:p>
    <w:p w14:paraId="0C6FC757" w14:textId="0F74AF71" w:rsidR="00F66394" w:rsidRPr="00F66394" w:rsidRDefault="00F66394" w:rsidP="00532015">
      <w:pPr>
        <w:pStyle w:val="Paragrafoelenco"/>
        <w:numPr>
          <w:ilvl w:val="0"/>
          <w:numId w:val="19"/>
        </w:numPr>
        <w:spacing w:line="360" w:lineRule="auto"/>
        <w:rPr>
          <w:b/>
          <w:bCs/>
          <w:lang w:val="en-US"/>
        </w:rPr>
      </w:pPr>
      <w:r w:rsidRPr="00F66394">
        <w:rPr>
          <w:lang w:val="en-US"/>
        </w:rPr>
        <w:t xml:space="preserve">intends to purchase his/her household’s residence, or needs </w:t>
      </w:r>
      <w:r>
        <w:rPr>
          <w:lang w:val="en-US"/>
        </w:rPr>
        <w:t xml:space="preserve">it </w:t>
      </w:r>
      <w:r w:rsidRPr="00F66394">
        <w:rPr>
          <w:lang w:val="en-US"/>
        </w:rPr>
        <w:t>for health care, extended leave for child care or educational leave</w:t>
      </w:r>
    </w:p>
    <w:p w14:paraId="0457785D" w14:textId="4CBB9918" w:rsidR="00D85962" w:rsidRPr="00EF66D1" w:rsidRDefault="00D85962">
      <w:pPr>
        <w:rPr>
          <w:lang w:val="en-US"/>
        </w:rPr>
      </w:pPr>
      <w:r w:rsidRPr="00F66394">
        <w:rPr>
          <w:b/>
          <w:bCs/>
          <w:lang w:val="en-US"/>
        </w:rPr>
        <w:t>HOURS OF WORK</w:t>
      </w:r>
      <w:r w:rsidR="00EF66D1" w:rsidRPr="00EF66D1">
        <w:rPr>
          <w:lang w:val="en-US"/>
        </w:rPr>
        <w:t xml:space="preserve"> </w:t>
      </w:r>
      <w:r w:rsidR="00EF66D1">
        <w:rPr>
          <w:lang w:val="en-US"/>
        </w:rPr>
        <w:t xml:space="preserve">and </w:t>
      </w:r>
      <w:r w:rsidR="00EF66D1" w:rsidRPr="00EF66D1">
        <w:rPr>
          <w:b/>
          <w:bCs/>
          <w:lang w:val="en-US"/>
        </w:rPr>
        <w:t>PAID LEAVE</w:t>
      </w:r>
    </w:p>
    <w:p w14:paraId="3D6CFFF2" w14:textId="2B844CEA" w:rsidR="00F66394" w:rsidRPr="00991B50" w:rsidRDefault="00F66394" w:rsidP="00991B50">
      <w:pPr>
        <w:pStyle w:val="Paragrafoelenco"/>
        <w:numPr>
          <w:ilvl w:val="0"/>
          <w:numId w:val="3"/>
        </w:numPr>
        <w:spacing w:line="360" w:lineRule="auto"/>
        <w:rPr>
          <w:lang w:val="en-US"/>
        </w:rPr>
      </w:pPr>
      <w:r w:rsidRPr="00991B50">
        <w:rPr>
          <w:lang w:val="en-US"/>
        </w:rPr>
        <w:t>Article 36 of the Constitution establishes the maximum working time must be fixed by law</w:t>
      </w:r>
    </w:p>
    <w:p w14:paraId="6553915F" w14:textId="71498927" w:rsidR="00991B50" w:rsidRDefault="00991B50" w:rsidP="00991B50">
      <w:pPr>
        <w:pStyle w:val="Paragrafoelenco"/>
        <w:numPr>
          <w:ilvl w:val="0"/>
          <w:numId w:val="3"/>
        </w:numPr>
        <w:spacing w:line="360" w:lineRule="auto"/>
        <w:rPr>
          <w:lang w:val="en-US"/>
        </w:rPr>
      </w:pPr>
      <w:r>
        <w:rPr>
          <w:lang w:val="en-US"/>
        </w:rPr>
        <w:t>T</w:t>
      </w:r>
      <w:r w:rsidRPr="00991B50">
        <w:rPr>
          <w:lang w:val="en-US"/>
        </w:rPr>
        <w:t>he hours worked by employees ought not to exceed 8 hours a day or 48 hours a week</w:t>
      </w:r>
      <w:r w:rsidR="00EF66D1">
        <w:rPr>
          <w:lang w:val="en-US"/>
        </w:rPr>
        <w:t>; a</w:t>
      </w:r>
      <w:r w:rsidR="00EF66D1" w:rsidRPr="00EF66D1">
        <w:rPr>
          <w:lang w:val="en-US"/>
        </w:rPr>
        <w:t>ll workers have the right to rest one day a week</w:t>
      </w:r>
    </w:p>
    <w:p w14:paraId="58777081" w14:textId="2D1F88B1" w:rsidR="00991B50" w:rsidRDefault="00991B50" w:rsidP="00991B50">
      <w:pPr>
        <w:pStyle w:val="Paragrafoelenco"/>
        <w:numPr>
          <w:ilvl w:val="0"/>
          <w:numId w:val="3"/>
        </w:numPr>
        <w:spacing w:line="360" w:lineRule="auto"/>
        <w:rPr>
          <w:lang w:val="en-US"/>
        </w:rPr>
      </w:pPr>
      <w:r w:rsidRPr="00991B50">
        <w:rPr>
          <w:lang w:val="en-US"/>
        </w:rPr>
        <w:t>Work performed in excess of 40 hours a week is overtime</w:t>
      </w:r>
      <w:r>
        <w:rPr>
          <w:lang w:val="en-US"/>
        </w:rPr>
        <w:t xml:space="preserve">. It </w:t>
      </w:r>
      <w:r w:rsidRPr="00991B50">
        <w:rPr>
          <w:lang w:val="en-US"/>
        </w:rPr>
        <w:t>should be occasional or due to exceptional reasons</w:t>
      </w:r>
    </w:p>
    <w:p w14:paraId="2DCBBAF4" w14:textId="53ED0516" w:rsidR="00EF66D1" w:rsidRDefault="00EF66D1" w:rsidP="00991B50">
      <w:pPr>
        <w:pStyle w:val="Paragrafoelenco"/>
        <w:numPr>
          <w:ilvl w:val="0"/>
          <w:numId w:val="3"/>
        </w:numPr>
        <w:spacing w:line="360" w:lineRule="auto"/>
        <w:rPr>
          <w:lang w:val="en-US"/>
        </w:rPr>
      </w:pPr>
      <w:r w:rsidRPr="00EF66D1">
        <w:rPr>
          <w:lang w:val="en-US"/>
        </w:rPr>
        <w:t>During the festive days</w:t>
      </w:r>
      <w:r>
        <w:rPr>
          <w:lang w:val="en-US"/>
        </w:rPr>
        <w:t xml:space="preserve"> (recognized by the Civil Code)</w:t>
      </w:r>
      <w:r w:rsidRPr="00EF66D1">
        <w:rPr>
          <w:lang w:val="en-US"/>
        </w:rPr>
        <w:t>, workers receive regular pay. If they have to work, they receive double pay and a further increase</w:t>
      </w:r>
    </w:p>
    <w:p w14:paraId="46E905E4" w14:textId="3FF81FAB" w:rsidR="00EF66D1" w:rsidRDefault="00EF66D1" w:rsidP="00991B50">
      <w:pPr>
        <w:pStyle w:val="Paragrafoelenco"/>
        <w:numPr>
          <w:ilvl w:val="0"/>
          <w:numId w:val="3"/>
        </w:numPr>
        <w:spacing w:line="360" w:lineRule="auto"/>
        <w:rPr>
          <w:lang w:val="en-US"/>
        </w:rPr>
      </w:pPr>
      <w:r w:rsidRPr="00EF66D1">
        <w:rPr>
          <w:lang w:val="en-US"/>
        </w:rPr>
        <w:t>All workers have the right to annual paid leave</w:t>
      </w:r>
      <w:r w:rsidR="00F0691A">
        <w:rPr>
          <w:lang w:val="en-US"/>
        </w:rPr>
        <w:t xml:space="preserve"> and</w:t>
      </w:r>
      <w:r w:rsidRPr="00EF66D1">
        <w:rPr>
          <w:lang w:val="en-US"/>
        </w:rPr>
        <w:t xml:space="preserve"> </w:t>
      </w:r>
      <w:r w:rsidR="00F0691A">
        <w:rPr>
          <w:lang w:val="en-US"/>
        </w:rPr>
        <w:t>d</w:t>
      </w:r>
      <w:r w:rsidRPr="00EF66D1">
        <w:rPr>
          <w:lang w:val="en-US"/>
        </w:rPr>
        <w:t>uring their vacation,</w:t>
      </w:r>
      <w:r w:rsidR="00F0691A">
        <w:rPr>
          <w:lang w:val="en-US"/>
        </w:rPr>
        <w:t xml:space="preserve"> they </w:t>
      </w:r>
      <w:r w:rsidRPr="00EF66D1">
        <w:rPr>
          <w:lang w:val="en-US"/>
        </w:rPr>
        <w:t>receive normal pay</w:t>
      </w:r>
    </w:p>
    <w:p w14:paraId="1D7C1829" w14:textId="17E51897" w:rsidR="00991B50" w:rsidRDefault="00991B50" w:rsidP="00991B50">
      <w:pPr>
        <w:pStyle w:val="Paragrafoelenco"/>
        <w:numPr>
          <w:ilvl w:val="0"/>
          <w:numId w:val="3"/>
        </w:numPr>
        <w:spacing w:line="360" w:lineRule="auto"/>
        <w:rPr>
          <w:lang w:val="en-US"/>
        </w:rPr>
      </w:pPr>
      <w:r>
        <w:rPr>
          <w:lang w:val="en-US"/>
        </w:rPr>
        <w:t>O</w:t>
      </w:r>
      <w:r w:rsidRPr="00991B50">
        <w:rPr>
          <w:lang w:val="en-US"/>
        </w:rPr>
        <w:t>vertime must be paid with an increase of not less than 10 per cent over the regular rate</w:t>
      </w:r>
    </w:p>
    <w:p w14:paraId="4AED091C" w14:textId="33BE04D2" w:rsidR="00991B50" w:rsidRDefault="00991B50" w:rsidP="00991B50">
      <w:pPr>
        <w:pStyle w:val="Paragrafoelenco"/>
        <w:numPr>
          <w:ilvl w:val="0"/>
          <w:numId w:val="3"/>
        </w:numPr>
        <w:spacing w:line="360" w:lineRule="auto"/>
        <w:rPr>
          <w:lang w:val="en-US"/>
        </w:rPr>
      </w:pPr>
      <w:r w:rsidRPr="00991B50">
        <w:rPr>
          <w:lang w:val="en-US"/>
        </w:rPr>
        <w:lastRenderedPageBreak/>
        <w:t>Special pay increases are fixed by collective agreements for overtime worked on Sundays, on other holidays and night work</w:t>
      </w:r>
    </w:p>
    <w:p w14:paraId="741DAA6A" w14:textId="4DADED8D" w:rsidR="00EF66D1" w:rsidRDefault="00EF66D1" w:rsidP="00EF66D1">
      <w:pPr>
        <w:pStyle w:val="Paragrafoelenco"/>
        <w:numPr>
          <w:ilvl w:val="0"/>
          <w:numId w:val="3"/>
        </w:numPr>
        <w:spacing w:line="360" w:lineRule="auto"/>
        <w:rPr>
          <w:lang w:val="en-US"/>
        </w:rPr>
      </w:pPr>
      <w:r>
        <w:rPr>
          <w:lang w:val="en-US"/>
        </w:rPr>
        <w:t xml:space="preserve">The working hours are established by the employer (according to the law), while </w:t>
      </w:r>
      <w:r w:rsidRPr="00EF66D1">
        <w:rPr>
          <w:lang w:val="en-US"/>
        </w:rPr>
        <w:t>part-time work</w:t>
      </w:r>
      <w:r>
        <w:rPr>
          <w:lang w:val="en-US"/>
        </w:rPr>
        <w:t xml:space="preserve">ing hours are </w:t>
      </w:r>
      <w:r w:rsidRPr="00EF66D1">
        <w:rPr>
          <w:lang w:val="en-US"/>
        </w:rPr>
        <w:t xml:space="preserve">established by an individually written contract </w:t>
      </w:r>
    </w:p>
    <w:p w14:paraId="6FBF48FC" w14:textId="77777777" w:rsidR="00EF66D1" w:rsidRDefault="00EF66D1" w:rsidP="00991B50">
      <w:pPr>
        <w:pStyle w:val="Paragrafoelenco"/>
        <w:numPr>
          <w:ilvl w:val="0"/>
          <w:numId w:val="3"/>
        </w:numPr>
        <w:spacing w:line="360" w:lineRule="auto"/>
        <w:rPr>
          <w:lang w:val="en-US"/>
        </w:rPr>
      </w:pPr>
      <w:r>
        <w:rPr>
          <w:lang w:val="en-US"/>
        </w:rPr>
        <w:t xml:space="preserve">The employer may change </w:t>
      </w:r>
      <w:r w:rsidRPr="00EF66D1">
        <w:rPr>
          <w:lang w:val="en-US"/>
        </w:rPr>
        <w:t xml:space="preserve">the part-time scheduled hours, under two conditions: </w:t>
      </w:r>
    </w:p>
    <w:p w14:paraId="3A005921" w14:textId="77777777" w:rsidR="00EF66D1" w:rsidRDefault="00EF66D1" w:rsidP="00EF66D1">
      <w:pPr>
        <w:pStyle w:val="Paragrafoelenco"/>
        <w:numPr>
          <w:ilvl w:val="0"/>
          <w:numId w:val="4"/>
        </w:numPr>
        <w:spacing w:line="360" w:lineRule="auto"/>
        <w:rPr>
          <w:lang w:val="en-US"/>
        </w:rPr>
      </w:pPr>
      <w:r w:rsidRPr="00EF66D1">
        <w:rPr>
          <w:lang w:val="en-US"/>
        </w:rPr>
        <w:t>the prior consent of the worker</w:t>
      </w:r>
    </w:p>
    <w:p w14:paraId="0AF6A41C" w14:textId="5BF07D87" w:rsidR="00F66394" w:rsidRPr="00EF66D1" w:rsidRDefault="00EF66D1" w:rsidP="00EF66D1">
      <w:pPr>
        <w:pStyle w:val="Paragrafoelenco"/>
        <w:numPr>
          <w:ilvl w:val="0"/>
          <w:numId w:val="4"/>
        </w:numPr>
        <w:spacing w:line="360" w:lineRule="auto"/>
        <w:rPr>
          <w:lang w:val="en-US"/>
        </w:rPr>
      </w:pPr>
      <w:r w:rsidRPr="00EF66D1">
        <w:rPr>
          <w:lang w:val="en-US"/>
        </w:rPr>
        <w:t xml:space="preserve"> the increase in hourly wage</w:t>
      </w:r>
    </w:p>
    <w:p w14:paraId="01D64F2D" w14:textId="27412C4D" w:rsidR="00D85962" w:rsidRPr="00F0691A" w:rsidRDefault="00D85962">
      <w:pPr>
        <w:rPr>
          <w:b/>
          <w:bCs/>
          <w:lang w:val="en-US"/>
        </w:rPr>
      </w:pPr>
      <w:r w:rsidRPr="00F0691A">
        <w:rPr>
          <w:b/>
          <w:bCs/>
          <w:lang w:val="en-US"/>
        </w:rPr>
        <w:t>MATERNITY LEAVE AND MATERNITY PROTECTION</w:t>
      </w:r>
    </w:p>
    <w:p w14:paraId="7CE38B70" w14:textId="77777777" w:rsidR="00D90261" w:rsidRDefault="00D90261" w:rsidP="00CB0C1A">
      <w:pPr>
        <w:pStyle w:val="Paragrafoelenco"/>
        <w:numPr>
          <w:ilvl w:val="0"/>
          <w:numId w:val="11"/>
        </w:numPr>
        <w:spacing w:line="360" w:lineRule="auto"/>
        <w:rPr>
          <w:lang w:val="en-US"/>
        </w:rPr>
      </w:pPr>
      <w:r w:rsidRPr="00D90261">
        <w:rPr>
          <w:lang w:val="en-US"/>
        </w:rPr>
        <w:t xml:space="preserve">Female workers have special protection in case of pregnancy and maternity </w:t>
      </w:r>
    </w:p>
    <w:p w14:paraId="500B4343" w14:textId="10955B9D" w:rsidR="00F0691A" w:rsidRDefault="00D90261" w:rsidP="00CB0C1A">
      <w:pPr>
        <w:pStyle w:val="Paragrafoelenco"/>
        <w:numPr>
          <w:ilvl w:val="0"/>
          <w:numId w:val="11"/>
        </w:numPr>
        <w:spacing w:line="360" w:lineRule="auto"/>
        <w:rPr>
          <w:lang w:val="en-US"/>
        </w:rPr>
      </w:pPr>
      <w:r w:rsidRPr="00D90261">
        <w:rPr>
          <w:lang w:val="en-US"/>
        </w:rPr>
        <w:t xml:space="preserve">From the beginning of pregnancy to one year after the child’s birth, the employee cannot be dismissed and during this period, a woman who resigns has the right to the same indemnities due for dismissals </w:t>
      </w:r>
    </w:p>
    <w:p w14:paraId="67B62547" w14:textId="77777777" w:rsidR="00CB0C1A" w:rsidRDefault="00CB0C1A" w:rsidP="00CB0C1A">
      <w:pPr>
        <w:pStyle w:val="Paragrafoelenco"/>
        <w:numPr>
          <w:ilvl w:val="0"/>
          <w:numId w:val="11"/>
        </w:numPr>
        <w:spacing w:line="360" w:lineRule="auto"/>
        <w:rPr>
          <w:lang w:val="en-US"/>
        </w:rPr>
      </w:pPr>
      <w:r w:rsidRPr="00D316B8">
        <w:rPr>
          <w:lang w:val="en-US"/>
        </w:rPr>
        <w:t>During compulsory maternity leave, the mother is entitled to 80% of her regular pay from Social Security and the period is counted as actual work time</w:t>
      </w:r>
    </w:p>
    <w:p w14:paraId="4CE853DA" w14:textId="026464D9" w:rsidR="00D90261" w:rsidRDefault="00D90261" w:rsidP="00CB0C1A">
      <w:pPr>
        <w:pStyle w:val="Paragrafoelenco"/>
        <w:numPr>
          <w:ilvl w:val="0"/>
          <w:numId w:val="11"/>
        </w:numPr>
        <w:spacing w:line="360" w:lineRule="auto"/>
        <w:rPr>
          <w:lang w:val="en-US"/>
        </w:rPr>
      </w:pPr>
      <w:r w:rsidRPr="00D90261">
        <w:rPr>
          <w:lang w:val="en-US"/>
        </w:rPr>
        <w:t>Maternity leave is compulsory from two months before until three months after childbirth</w:t>
      </w:r>
      <w:r w:rsidR="00D316B8">
        <w:rPr>
          <w:lang w:val="en-US"/>
        </w:rPr>
        <w:t>. It some cases it may be postponed or advanced</w:t>
      </w:r>
    </w:p>
    <w:p w14:paraId="7EA22458" w14:textId="1B67CC99" w:rsidR="00F0691A" w:rsidRDefault="00D316B8" w:rsidP="00CB0C1A">
      <w:pPr>
        <w:pStyle w:val="Paragrafoelenco"/>
        <w:numPr>
          <w:ilvl w:val="0"/>
          <w:numId w:val="11"/>
        </w:numPr>
        <w:spacing w:line="360" w:lineRule="auto"/>
        <w:rPr>
          <w:lang w:val="en-US"/>
        </w:rPr>
      </w:pPr>
      <w:r w:rsidRPr="00D316B8">
        <w:rPr>
          <w:lang w:val="en-US"/>
        </w:rPr>
        <w:t>Some rights have been gradually extended to the father</w:t>
      </w:r>
    </w:p>
    <w:p w14:paraId="7820B9FC" w14:textId="54EBC006" w:rsidR="00D316B8" w:rsidRDefault="00D316B8" w:rsidP="00CB0C1A">
      <w:pPr>
        <w:pStyle w:val="Paragrafoelenco"/>
        <w:numPr>
          <w:ilvl w:val="0"/>
          <w:numId w:val="11"/>
        </w:numPr>
        <w:spacing w:line="360" w:lineRule="auto"/>
        <w:rPr>
          <w:lang w:val="en-US"/>
        </w:rPr>
      </w:pPr>
      <w:r w:rsidRPr="00D316B8">
        <w:rPr>
          <w:lang w:val="en-US"/>
        </w:rPr>
        <w:t>Both parents have the right to leave for no more than a total of 10 months during the first eight years of a child’s life</w:t>
      </w:r>
    </w:p>
    <w:p w14:paraId="3B26A64B" w14:textId="51C0F84C" w:rsidR="00CB0C1A" w:rsidRPr="00D316B8" w:rsidRDefault="00CB0C1A" w:rsidP="00CB0C1A">
      <w:pPr>
        <w:pStyle w:val="Paragrafoelenco"/>
        <w:numPr>
          <w:ilvl w:val="0"/>
          <w:numId w:val="11"/>
        </w:numPr>
        <w:spacing w:line="360" w:lineRule="auto"/>
        <w:rPr>
          <w:lang w:val="en-US"/>
        </w:rPr>
      </w:pPr>
      <w:r w:rsidRPr="00CB0C1A">
        <w:rPr>
          <w:lang w:val="en-US"/>
        </w:rPr>
        <w:t>Both parents have equal right to leave in case of a child’s illness</w:t>
      </w:r>
      <w:r>
        <w:rPr>
          <w:lang w:val="en-US"/>
        </w:rPr>
        <w:t xml:space="preserve"> </w:t>
      </w:r>
    </w:p>
    <w:p w14:paraId="0A4D50D4" w14:textId="2D59491E" w:rsidR="00D85962" w:rsidRDefault="00D85962">
      <w:pPr>
        <w:rPr>
          <w:b/>
          <w:bCs/>
          <w:lang w:val="en-US"/>
        </w:rPr>
      </w:pPr>
      <w:r w:rsidRPr="00F0691A">
        <w:rPr>
          <w:b/>
          <w:bCs/>
          <w:lang w:val="en-US"/>
        </w:rPr>
        <w:t>OTHER PERMITTED LEAVE</w:t>
      </w:r>
    </w:p>
    <w:p w14:paraId="00779604" w14:textId="77777777" w:rsidR="00977234" w:rsidRDefault="00F0691A" w:rsidP="00977234">
      <w:pPr>
        <w:pStyle w:val="Paragrafoelenco"/>
        <w:numPr>
          <w:ilvl w:val="0"/>
          <w:numId w:val="6"/>
        </w:numPr>
        <w:spacing w:line="360" w:lineRule="auto"/>
        <w:ind w:left="426" w:firstLine="0"/>
        <w:rPr>
          <w:lang w:val="en-US"/>
        </w:rPr>
      </w:pPr>
      <w:r w:rsidRPr="00F0691A">
        <w:rPr>
          <w:lang w:val="en-US"/>
        </w:rPr>
        <w:t>SICK LEAVE</w:t>
      </w:r>
      <w:r>
        <w:rPr>
          <w:lang w:val="en-US"/>
        </w:rPr>
        <w:t xml:space="preserve"> </w:t>
      </w:r>
    </w:p>
    <w:p w14:paraId="5556D532" w14:textId="7EF7B8C0" w:rsidR="00F0691A" w:rsidRDefault="00F0691A" w:rsidP="00977234">
      <w:pPr>
        <w:pStyle w:val="Paragrafoelenco"/>
        <w:spacing w:line="360" w:lineRule="auto"/>
        <w:ind w:left="426" w:firstLine="283"/>
        <w:rPr>
          <w:lang w:val="en-US"/>
        </w:rPr>
      </w:pPr>
      <w:r w:rsidRPr="00F0691A">
        <w:rPr>
          <w:lang w:val="en-US"/>
        </w:rPr>
        <w:t xml:space="preserve">During </w:t>
      </w:r>
      <w:r>
        <w:rPr>
          <w:lang w:val="en-US"/>
        </w:rPr>
        <w:t>sickness</w:t>
      </w:r>
      <w:r w:rsidRPr="00F0691A">
        <w:rPr>
          <w:lang w:val="en-US"/>
        </w:rPr>
        <w:t xml:space="preserve"> time, the worker is fully paid</w:t>
      </w:r>
    </w:p>
    <w:p w14:paraId="3349BBA2" w14:textId="77777777" w:rsidR="00977234" w:rsidRDefault="00F0691A" w:rsidP="00977234">
      <w:pPr>
        <w:pStyle w:val="Paragrafoelenco"/>
        <w:numPr>
          <w:ilvl w:val="0"/>
          <w:numId w:val="6"/>
        </w:numPr>
        <w:spacing w:line="360" w:lineRule="auto"/>
        <w:ind w:left="426" w:firstLine="0"/>
        <w:rPr>
          <w:lang w:val="en-US"/>
        </w:rPr>
      </w:pPr>
      <w:r>
        <w:rPr>
          <w:lang w:val="en-US"/>
        </w:rPr>
        <w:t>EDUCATIONAL LEAVE</w:t>
      </w:r>
      <w:r w:rsidR="00977234">
        <w:rPr>
          <w:lang w:val="en-US"/>
        </w:rPr>
        <w:t xml:space="preserve"> </w:t>
      </w:r>
    </w:p>
    <w:p w14:paraId="29654E7E" w14:textId="730C8644" w:rsidR="00F0691A" w:rsidRDefault="00F0691A" w:rsidP="00977234">
      <w:pPr>
        <w:pStyle w:val="Paragrafoelenco"/>
        <w:numPr>
          <w:ilvl w:val="0"/>
          <w:numId w:val="7"/>
        </w:numPr>
        <w:spacing w:line="360" w:lineRule="auto"/>
        <w:ind w:left="993" w:hanging="284"/>
        <w:rPr>
          <w:lang w:val="en-US"/>
        </w:rPr>
      </w:pPr>
      <w:r w:rsidRPr="00F0691A">
        <w:rPr>
          <w:lang w:val="en-US"/>
        </w:rPr>
        <w:t>Student workers have the right to paid days off work to take exams</w:t>
      </w:r>
    </w:p>
    <w:p w14:paraId="4287E56D" w14:textId="71F69D65" w:rsidR="00977234" w:rsidRDefault="00977234" w:rsidP="00977234">
      <w:pPr>
        <w:pStyle w:val="Paragrafoelenco"/>
        <w:numPr>
          <w:ilvl w:val="0"/>
          <w:numId w:val="7"/>
        </w:numPr>
        <w:spacing w:line="360" w:lineRule="auto"/>
        <w:ind w:left="993" w:hanging="284"/>
        <w:rPr>
          <w:lang w:val="en-US"/>
        </w:rPr>
      </w:pPr>
      <w:r w:rsidRPr="00977234">
        <w:rPr>
          <w:lang w:val="en-US"/>
        </w:rPr>
        <w:t>Workers are entitled to a number of paid hours off work to attend, at public or certified schools, courses related or not to their professional activity</w:t>
      </w:r>
    </w:p>
    <w:p w14:paraId="1D012574" w14:textId="3A3594EB" w:rsidR="00977234" w:rsidRDefault="00977234" w:rsidP="00EC2B69">
      <w:pPr>
        <w:pStyle w:val="Paragrafoelenco"/>
        <w:numPr>
          <w:ilvl w:val="0"/>
          <w:numId w:val="8"/>
        </w:numPr>
        <w:spacing w:line="360" w:lineRule="auto"/>
        <w:rPr>
          <w:lang w:val="en-US"/>
        </w:rPr>
      </w:pPr>
      <w:r>
        <w:rPr>
          <w:lang w:val="en-US"/>
        </w:rPr>
        <w:t>J</w:t>
      </w:r>
      <w:r w:rsidRPr="00977234">
        <w:rPr>
          <w:lang w:val="en-US"/>
        </w:rPr>
        <w:t>ob security and seniority are guaranteed to all workers</w:t>
      </w:r>
      <w:r>
        <w:rPr>
          <w:lang w:val="en-US"/>
        </w:rPr>
        <w:t xml:space="preserve"> in case of military service</w:t>
      </w:r>
    </w:p>
    <w:p w14:paraId="349ECA6C" w14:textId="23121F93" w:rsidR="00977234" w:rsidRDefault="00977234" w:rsidP="00EC2B69">
      <w:pPr>
        <w:pStyle w:val="Paragrafoelenco"/>
        <w:numPr>
          <w:ilvl w:val="0"/>
          <w:numId w:val="8"/>
        </w:numPr>
        <w:spacing w:line="360" w:lineRule="auto"/>
        <w:rPr>
          <w:lang w:val="en-US"/>
        </w:rPr>
      </w:pPr>
      <w:r>
        <w:rPr>
          <w:lang w:val="en-US"/>
        </w:rPr>
        <w:t xml:space="preserve">There is an </w:t>
      </w:r>
      <w:r w:rsidRPr="00977234">
        <w:rPr>
          <w:lang w:val="en-US"/>
        </w:rPr>
        <w:t>unpaid leave for persons elected to public office (during the time of mandate) or for elected trade union representatives</w:t>
      </w:r>
    </w:p>
    <w:p w14:paraId="095211BD" w14:textId="20AF8F18" w:rsidR="00977234" w:rsidRPr="00977234" w:rsidRDefault="00977234" w:rsidP="00EC2B69">
      <w:pPr>
        <w:pStyle w:val="Paragrafoelenco"/>
        <w:numPr>
          <w:ilvl w:val="0"/>
          <w:numId w:val="8"/>
        </w:numPr>
        <w:spacing w:line="360" w:lineRule="auto"/>
        <w:rPr>
          <w:lang w:val="en-US"/>
        </w:rPr>
      </w:pPr>
      <w:r w:rsidRPr="00977234">
        <w:rPr>
          <w:lang w:val="en-US"/>
        </w:rPr>
        <w:t xml:space="preserve">Special leave </w:t>
      </w:r>
      <w:r w:rsidR="00EC2B69" w:rsidRPr="00977234">
        <w:rPr>
          <w:lang w:val="en-US"/>
        </w:rPr>
        <w:t>is</w:t>
      </w:r>
      <w:r w:rsidRPr="00977234">
        <w:rPr>
          <w:lang w:val="en-US"/>
        </w:rPr>
        <w:t xml:space="preserve"> granted to workers by collective agreements on the occasion of important family events</w:t>
      </w:r>
      <w:r w:rsidR="00EC2B69">
        <w:rPr>
          <w:lang w:val="en-US"/>
        </w:rPr>
        <w:t xml:space="preserve"> (for example the worker’s wedding)</w:t>
      </w:r>
    </w:p>
    <w:p w14:paraId="6AA8F392" w14:textId="0A115E4B" w:rsidR="00D85962" w:rsidRPr="00085FA3" w:rsidRDefault="00D85962">
      <w:pPr>
        <w:rPr>
          <w:b/>
          <w:bCs/>
          <w:lang w:val="en-GB"/>
        </w:rPr>
      </w:pPr>
      <w:r w:rsidRPr="00EC2B69">
        <w:rPr>
          <w:b/>
          <w:bCs/>
          <w:lang w:val="en-US"/>
        </w:rPr>
        <w:lastRenderedPageBreak/>
        <w:t xml:space="preserve">MINIMUM AGE AND </w:t>
      </w:r>
      <w:r w:rsidRPr="00085FA3">
        <w:rPr>
          <w:b/>
          <w:bCs/>
          <w:lang w:val="en-GB"/>
        </w:rPr>
        <w:t>PROTECTION OF YOUNG WORKERS</w:t>
      </w:r>
    </w:p>
    <w:p w14:paraId="213DBE69" w14:textId="1A54F8A0" w:rsidR="00EC2B69" w:rsidRPr="00085FA3" w:rsidRDefault="00EC2B69" w:rsidP="007F371D">
      <w:pPr>
        <w:pStyle w:val="Paragrafoelenco"/>
        <w:numPr>
          <w:ilvl w:val="0"/>
          <w:numId w:val="9"/>
        </w:numPr>
        <w:spacing w:line="360" w:lineRule="auto"/>
        <w:rPr>
          <w:lang w:val="en-GB"/>
        </w:rPr>
      </w:pPr>
      <w:r w:rsidRPr="00085FA3">
        <w:rPr>
          <w:lang w:val="en-GB"/>
        </w:rPr>
        <w:t>The minimum age to be employed is 15/16 years old (at the end of compulsory school)</w:t>
      </w:r>
    </w:p>
    <w:p w14:paraId="48D2BF88" w14:textId="125228AB" w:rsidR="00EC2B69" w:rsidRPr="00085FA3" w:rsidRDefault="00EC2B69" w:rsidP="007F371D">
      <w:pPr>
        <w:pStyle w:val="Paragrafoelenco"/>
        <w:numPr>
          <w:ilvl w:val="0"/>
          <w:numId w:val="9"/>
        </w:numPr>
        <w:spacing w:line="360" w:lineRule="auto"/>
        <w:rPr>
          <w:lang w:val="en-GB"/>
        </w:rPr>
      </w:pPr>
      <w:r w:rsidRPr="00085FA3">
        <w:rPr>
          <w:lang w:val="en-GB"/>
        </w:rPr>
        <w:t>The capacity to conclude a labour contract is related to the age of capacity in civil law: 18 years</w:t>
      </w:r>
    </w:p>
    <w:p w14:paraId="756DCB06" w14:textId="7FC57403" w:rsidR="00EC2B69" w:rsidRPr="00085FA3" w:rsidRDefault="007F371D" w:rsidP="007F371D">
      <w:pPr>
        <w:pStyle w:val="Paragrafoelenco"/>
        <w:numPr>
          <w:ilvl w:val="0"/>
          <w:numId w:val="9"/>
        </w:numPr>
        <w:spacing w:line="360" w:lineRule="auto"/>
        <w:rPr>
          <w:lang w:val="en-GB"/>
        </w:rPr>
      </w:pPr>
      <w:r w:rsidRPr="00085FA3">
        <w:rPr>
          <w:lang w:val="en-GB"/>
        </w:rPr>
        <w:t xml:space="preserve">There are special regulations to protect the work of minors. They include: medical certificates to guarantee the physical fitness for work, periodical medical check-ups, limits on working hours, prohibition of night work </w:t>
      </w:r>
    </w:p>
    <w:p w14:paraId="0DD4E755" w14:textId="10A5BEDF" w:rsidR="00D85962" w:rsidRPr="00085FA3" w:rsidRDefault="00D85962" w:rsidP="00EC2B69">
      <w:pPr>
        <w:rPr>
          <w:b/>
          <w:bCs/>
          <w:lang w:val="en-GB"/>
        </w:rPr>
      </w:pPr>
      <w:r w:rsidRPr="00085FA3">
        <w:rPr>
          <w:b/>
          <w:bCs/>
          <w:lang w:val="en-GB"/>
        </w:rPr>
        <w:t xml:space="preserve">EQUALITY </w:t>
      </w:r>
    </w:p>
    <w:p w14:paraId="41983978" w14:textId="11A3A0CD" w:rsidR="007F371D" w:rsidRPr="00085FA3" w:rsidRDefault="007F371D" w:rsidP="007F371D">
      <w:pPr>
        <w:pStyle w:val="Paragrafoelenco"/>
        <w:numPr>
          <w:ilvl w:val="0"/>
          <w:numId w:val="10"/>
        </w:numPr>
        <w:spacing w:line="360" w:lineRule="auto"/>
        <w:rPr>
          <w:lang w:val="en-GB"/>
        </w:rPr>
      </w:pPr>
      <w:r w:rsidRPr="00085FA3">
        <w:rPr>
          <w:lang w:val="en-GB"/>
        </w:rPr>
        <w:t>The Italian Constitution (art. 3) provides for the concept of equality of all citizens before the law without difference of sex, race, language, religion, political views, personal and social position</w:t>
      </w:r>
    </w:p>
    <w:p w14:paraId="0854C75C" w14:textId="2E307833" w:rsidR="007F371D" w:rsidRPr="00085FA3" w:rsidRDefault="000900AD" w:rsidP="007F371D">
      <w:pPr>
        <w:pStyle w:val="Paragrafoelenco"/>
        <w:numPr>
          <w:ilvl w:val="0"/>
          <w:numId w:val="10"/>
        </w:numPr>
        <w:spacing w:line="360" w:lineRule="auto"/>
        <w:rPr>
          <w:lang w:val="en-GB"/>
        </w:rPr>
      </w:pPr>
      <w:r w:rsidRPr="00085FA3">
        <w:rPr>
          <w:lang w:val="en-GB"/>
        </w:rPr>
        <w:t>E</w:t>
      </w:r>
      <w:r w:rsidR="007F371D" w:rsidRPr="00085FA3">
        <w:rPr>
          <w:lang w:val="en-GB"/>
        </w:rPr>
        <w:t xml:space="preserve">quality is a fundamental right </w:t>
      </w:r>
      <w:r w:rsidRPr="00085FA3">
        <w:rPr>
          <w:lang w:val="en-GB"/>
        </w:rPr>
        <w:t>also for</w:t>
      </w:r>
      <w:r w:rsidR="007F371D" w:rsidRPr="00085FA3">
        <w:rPr>
          <w:lang w:val="en-GB"/>
        </w:rPr>
        <w:t xml:space="preserve"> foreigners</w:t>
      </w:r>
    </w:p>
    <w:p w14:paraId="1A3963F9" w14:textId="546A2362" w:rsidR="007F371D" w:rsidRPr="00085FA3" w:rsidRDefault="007F371D" w:rsidP="007F371D">
      <w:pPr>
        <w:pStyle w:val="Paragrafoelenco"/>
        <w:numPr>
          <w:ilvl w:val="0"/>
          <w:numId w:val="10"/>
        </w:numPr>
        <w:spacing w:line="360" w:lineRule="auto"/>
        <w:rPr>
          <w:lang w:val="en-GB"/>
        </w:rPr>
      </w:pPr>
      <w:r w:rsidRPr="00085FA3">
        <w:rPr>
          <w:lang w:val="en-GB"/>
        </w:rPr>
        <w:t>Other illegal kinds of discrimination are AIDS discrimination, age discrimination and handicap discrimination</w:t>
      </w:r>
    </w:p>
    <w:p w14:paraId="06DC55E0" w14:textId="00F5844B" w:rsidR="007F371D" w:rsidRPr="004C1965" w:rsidRDefault="007F371D" w:rsidP="007F371D">
      <w:pPr>
        <w:pStyle w:val="Paragrafoelenco"/>
        <w:numPr>
          <w:ilvl w:val="0"/>
          <w:numId w:val="10"/>
        </w:numPr>
        <w:spacing w:line="360" w:lineRule="auto"/>
        <w:rPr>
          <w:b/>
          <w:bCs/>
          <w:lang w:val="en-GB"/>
        </w:rPr>
      </w:pPr>
      <w:r w:rsidRPr="00085FA3">
        <w:rPr>
          <w:lang w:val="en-GB"/>
        </w:rPr>
        <w:t>A law on sexual harassment at work does not exist; however, there is case law on unfair dismissal on this ground</w:t>
      </w:r>
    </w:p>
    <w:p w14:paraId="65E0D2F6" w14:textId="3F13D940" w:rsidR="004C1965" w:rsidRDefault="004C1965" w:rsidP="004C1965">
      <w:pPr>
        <w:spacing w:line="360" w:lineRule="auto"/>
        <w:rPr>
          <w:b/>
          <w:bCs/>
          <w:lang w:val="en-GB"/>
        </w:rPr>
      </w:pPr>
      <w:r>
        <w:rPr>
          <w:b/>
          <w:bCs/>
          <w:lang w:val="en-GB"/>
        </w:rPr>
        <w:t xml:space="preserve">PAY ISSUES </w:t>
      </w:r>
    </w:p>
    <w:p w14:paraId="77825453" w14:textId="0C86DAF7" w:rsidR="004C1965" w:rsidRPr="007F1E56" w:rsidRDefault="004C1965" w:rsidP="007F1E56">
      <w:pPr>
        <w:spacing w:line="360" w:lineRule="auto"/>
        <w:rPr>
          <w:lang w:val="en-US"/>
        </w:rPr>
      </w:pPr>
      <w:r w:rsidRPr="007F1E56">
        <w:rPr>
          <w:lang w:val="en-US"/>
        </w:rPr>
        <w:t xml:space="preserve">The Italian Constitution includes the right of the worker to a liveable wage for himself and his/her family, however there is not a statutory minimum wage. </w:t>
      </w:r>
      <w:r w:rsidR="007F1E56" w:rsidRPr="007F1E56">
        <w:rPr>
          <w:lang w:val="en-US"/>
        </w:rPr>
        <w:t>Upon request, judges can also fix a minimum wage.</w:t>
      </w:r>
    </w:p>
    <w:p w14:paraId="2C8ADC05" w14:textId="2B09C16E" w:rsidR="007F1E56" w:rsidRPr="007F1E56" w:rsidRDefault="007F1E56" w:rsidP="007F1E56">
      <w:pPr>
        <w:spacing w:line="360" w:lineRule="auto"/>
        <w:rPr>
          <w:b/>
          <w:bCs/>
          <w:lang w:val="en-GB"/>
        </w:rPr>
      </w:pPr>
      <w:r w:rsidRPr="007F1E56">
        <w:rPr>
          <w:b/>
          <w:bCs/>
          <w:lang w:val="en-GB"/>
        </w:rPr>
        <w:t xml:space="preserve">CASSA INTEGAZIONE GUADAGNI </w:t>
      </w:r>
    </w:p>
    <w:p w14:paraId="304E6158" w14:textId="20EA1A27" w:rsidR="007F1E56" w:rsidRPr="007F1E56" w:rsidRDefault="007F1E56" w:rsidP="007F1E56">
      <w:pPr>
        <w:pStyle w:val="Paragrafoelenco"/>
        <w:numPr>
          <w:ilvl w:val="0"/>
          <w:numId w:val="13"/>
        </w:numPr>
        <w:spacing w:line="360" w:lineRule="auto"/>
        <w:rPr>
          <w:b/>
          <w:bCs/>
          <w:lang w:val="en-GB"/>
        </w:rPr>
      </w:pPr>
      <w:r w:rsidRPr="007F1E56">
        <w:rPr>
          <w:lang w:val="en-US"/>
        </w:rPr>
        <w:t>The Cassa Integrazione Guadagni is a state fund within the scope of the National Social Security Institute</w:t>
      </w:r>
      <w:r>
        <w:rPr>
          <w:lang w:val="en-US"/>
        </w:rPr>
        <w:t>. It was created in 1954</w:t>
      </w:r>
    </w:p>
    <w:p w14:paraId="45D8ACD0" w14:textId="39569B54" w:rsidR="007F1E56" w:rsidRPr="007F1E56" w:rsidRDefault="007F1E56" w:rsidP="007F1E56">
      <w:pPr>
        <w:pStyle w:val="Paragrafoelenco"/>
        <w:numPr>
          <w:ilvl w:val="0"/>
          <w:numId w:val="13"/>
        </w:numPr>
        <w:spacing w:line="360" w:lineRule="auto"/>
        <w:rPr>
          <w:b/>
          <w:bCs/>
          <w:lang w:val="en-GB"/>
        </w:rPr>
      </w:pPr>
      <w:r w:rsidRPr="007F1E56">
        <w:rPr>
          <w:lang w:val="en-US"/>
        </w:rPr>
        <w:t>It operates mostly in cases of suspension or temporary reduction of activity due to causes beyond the will of the enterprise or the workers, or market fluctuations, and includes suspension of activity in the building industry due to bad weather</w:t>
      </w:r>
      <w:r>
        <w:rPr>
          <w:lang w:val="en-US"/>
        </w:rPr>
        <w:t xml:space="preserve"> (</w:t>
      </w:r>
      <w:r w:rsidRPr="007F1E56">
        <w:rPr>
          <w:lang w:val="en-US"/>
        </w:rPr>
        <w:t>natural disasters or regional or sectoral economic crisis</w:t>
      </w:r>
      <w:r>
        <w:rPr>
          <w:lang w:val="en-US"/>
        </w:rPr>
        <w:t>)</w:t>
      </w:r>
    </w:p>
    <w:p w14:paraId="598CFE4E" w14:textId="5CC134B6" w:rsidR="007F1E56" w:rsidRPr="00407669" w:rsidRDefault="007F1E56" w:rsidP="007F1E56">
      <w:pPr>
        <w:pStyle w:val="Paragrafoelenco"/>
        <w:numPr>
          <w:ilvl w:val="0"/>
          <w:numId w:val="13"/>
        </w:numPr>
        <w:spacing w:line="360" w:lineRule="auto"/>
        <w:rPr>
          <w:b/>
          <w:bCs/>
          <w:lang w:val="en-GB"/>
        </w:rPr>
      </w:pPr>
      <w:r w:rsidRPr="00407669">
        <w:rPr>
          <w:lang w:val="en-GB"/>
        </w:rPr>
        <w:t>Workers whose contracts of employment have been suspended on these grounds can be paid 80%</w:t>
      </w:r>
    </w:p>
    <w:p w14:paraId="7B10175C" w14:textId="0E911C6B" w:rsidR="007F1E56" w:rsidRPr="00407669" w:rsidRDefault="007F1E56" w:rsidP="007F1E56">
      <w:pPr>
        <w:spacing w:line="360" w:lineRule="auto"/>
        <w:rPr>
          <w:b/>
          <w:bCs/>
          <w:lang w:val="en-GB"/>
        </w:rPr>
      </w:pPr>
      <w:r w:rsidRPr="00407669">
        <w:rPr>
          <w:b/>
          <w:bCs/>
          <w:lang w:val="en-GB"/>
        </w:rPr>
        <w:t>PROTECTION OF WORKERS’ CLAIMS IN CASE OF INSOLVENCY OF THE EMPLOYER</w:t>
      </w:r>
    </w:p>
    <w:p w14:paraId="6FFBE7D2" w14:textId="689519CA" w:rsidR="007F1E56" w:rsidRPr="00407669" w:rsidRDefault="007F1E56" w:rsidP="007F1E56">
      <w:pPr>
        <w:pStyle w:val="Paragrafoelenco"/>
        <w:numPr>
          <w:ilvl w:val="0"/>
          <w:numId w:val="14"/>
        </w:numPr>
        <w:spacing w:line="360" w:lineRule="auto"/>
        <w:rPr>
          <w:b/>
          <w:bCs/>
          <w:lang w:val="en-GB"/>
        </w:rPr>
      </w:pPr>
      <w:r w:rsidRPr="00407669">
        <w:rPr>
          <w:lang w:val="en-GB"/>
        </w:rPr>
        <w:t>In the event of insolvency of the enterprise, the employer-employee relationship is not interrupted due to bankruptcy</w:t>
      </w:r>
    </w:p>
    <w:p w14:paraId="3B0B39FE" w14:textId="0095B83D" w:rsidR="007F1E56" w:rsidRPr="00407669" w:rsidRDefault="007F1E56" w:rsidP="007F1E56">
      <w:pPr>
        <w:pStyle w:val="Paragrafoelenco"/>
        <w:numPr>
          <w:ilvl w:val="0"/>
          <w:numId w:val="14"/>
        </w:numPr>
        <w:spacing w:line="360" w:lineRule="auto"/>
        <w:rPr>
          <w:b/>
          <w:bCs/>
          <w:lang w:val="en-GB"/>
        </w:rPr>
      </w:pPr>
      <w:r w:rsidRPr="00407669">
        <w:rPr>
          <w:lang w:val="en-GB"/>
        </w:rPr>
        <w:t>According to the Civil Code, workers’ claims are second in order of priority</w:t>
      </w:r>
      <w:r w:rsidR="008F6CBC" w:rsidRPr="00407669">
        <w:rPr>
          <w:lang w:val="en-GB"/>
        </w:rPr>
        <w:t xml:space="preserve">, </w:t>
      </w:r>
      <w:r w:rsidRPr="00407669">
        <w:rPr>
          <w:lang w:val="en-GB"/>
        </w:rPr>
        <w:t>after taxes and court fees</w:t>
      </w:r>
    </w:p>
    <w:p w14:paraId="0AC9B09D" w14:textId="4312ED40" w:rsidR="008F6CBC" w:rsidRPr="00407669" w:rsidRDefault="008F6CBC" w:rsidP="007F1E56">
      <w:pPr>
        <w:pStyle w:val="Paragrafoelenco"/>
        <w:numPr>
          <w:ilvl w:val="0"/>
          <w:numId w:val="14"/>
        </w:numPr>
        <w:spacing w:line="360" w:lineRule="auto"/>
        <w:rPr>
          <w:b/>
          <w:bCs/>
          <w:lang w:val="en-GB"/>
        </w:rPr>
      </w:pPr>
      <w:r w:rsidRPr="00407669">
        <w:rPr>
          <w:lang w:val="en-GB"/>
        </w:rPr>
        <w:lastRenderedPageBreak/>
        <w:t xml:space="preserve">Under </w:t>
      </w:r>
      <w:proofErr w:type="gramStart"/>
      <w:r w:rsidRPr="00407669">
        <w:rPr>
          <w:lang w:val="en-GB"/>
        </w:rPr>
        <w:t>a</w:t>
      </w:r>
      <w:proofErr w:type="gramEnd"/>
      <w:r w:rsidRPr="00407669">
        <w:rPr>
          <w:lang w:val="en-GB"/>
        </w:rPr>
        <w:t xml:space="preserve"> EU Directive, there is a Wage Guarantee Fund administered under the National Social Security Institute, which takes up the payment of some specified workers’ claims in the event that they have been left outstanding because of the insolvency of the employer</w:t>
      </w:r>
    </w:p>
    <w:p w14:paraId="48248F2F" w14:textId="4E73DDF4" w:rsidR="008F6CBC" w:rsidRPr="00407669" w:rsidRDefault="008F6CBC" w:rsidP="007F1E56">
      <w:pPr>
        <w:pStyle w:val="Paragrafoelenco"/>
        <w:numPr>
          <w:ilvl w:val="0"/>
          <w:numId w:val="14"/>
        </w:numPr>
        <w:spacing w:line="360" w:lineRule="auto"/>
        <w:rPr>
          <w:b/>
          <w:bCs/>
          <w:lang w:val="en-GB"/>
        </w:rPr>
      </w:pPr>
      <w:r w:rsidRPr="00407669">
        <w:rPr>
          <w:lang w:val="en-GB"/>
        </w:rPr>
        <w:t>The payment is limited to three times the ceiling of the Cassa Integrazione Guadagni Straordinaria</w:t>
      </w:r>
    </w:p>
    <w:p w14:paraId="4E16A6D1" w14:textId="4446CD66" w:rsidR="008F6CBC" w:rsidRPr="00407669" w:rsidRDefault="008F6CBC" w:rsidP="007F1E56">
      <w:pPr>
        <w:pStyle w:val="Paragrafoelenco"/>
        <w:numPr>
          <w:ilvl w:val="0"/>
          <w:numId w:val="14"/>
        </w:numPr>
        <w:spacing w:line="360" w:lineRule="auto"/>
        <w:rPr>
          <w:b/>
          <w:bCs/>
          <w:lang w:val="en-GB"/>
        </w:rPr>
      </w:pPr>
      <w:r w:rsidRPr="00407669">
        <w:rPr>
          <w:lang w:val="en-GB"/>
        </w:rPr>
        <w:t>the Guarantee Fund also protects severance pay (TFR), in case it cannot be paid due to the insolvency of the employer</w:t>
      </w:r>
    </w:p>
    <w:p w14:paraId="6B428B55" w14:textId="59DFD944" w:rsidR="008F6CBC" w:rsidRPr="00407669" w:rsidRDefault="008F6CBC" w:rsidP="008F6CBC">
      <w:pPr>
        <w:spacing w:line="360" w:lineRule="auto"/>
        <w:rPr>
          <w:b/>
          <w:bCs/>
          <w:lang w:val="en-GB"/>
        </w:rPr>
      </w:pPr>
      <w:r w:rsidRPr="00407669">
        <w:rPr>
          <w:b/>
          <w:bCs/>
          <w:lang w:val="en-GB"/>
        </w:rPr>
        <w:t>TRADE UNION REGULATION</w:t>
      </w:r>
    </w:p>
    <w:p w14:paraId="7B9EE023" w14:textId="60DFA807" w:rsidR="008F6CBC" w:rsidRPr="00407669" w:rsidRDefault="00407669" w:rsidP="00407669">
      <w:pPr>
        <w:pStyle w:val="Paragrafoelenco"/>
        <w:numPr>
          <w:ilvl w:val="0"/>
          <w:numId w:val="15"/>
        </w:numPr>
        <w:spacing w:line="360" w:lineRule="auto"/>
        <w:rPr>
          <w:b/>
          <w:bCs/>
          <w:lang w:val="en-US"/>
        </w:rPr>
      </w:pPr>
      <w:r w:rsidRPr="00407669">
        <w:rPr>
          <w:lang w:val="en-GB"/>
        </w:rPr>
        <w:t>The Italian Constitution recognizes the right of citizens to associate freely and the right of employers and employees to join associations or unions</w:t>
      </w:r>
    </w:p>
    <w:p w14:paraId="7F3E04A2" w14:textId="3344E285" w:rsidR="00407669" w:rsidRPr="00407669" w:rsidRDefault="00407669" w:rsidP="00407669">
      <w:pPr>
        <w:pStyle w:val="Paragrafoelenco"/>
        <w:numPr>
          <w:ilvl w:val="0"/>
          <w:numId w:val="15"/>
        </w:numPr>
        <w:spacing w:line="360" w:lineRule="auto"/>
        <w:rPr>
          <w:b/>
          <w:bCs/>
          <w:lang w:val="en-US"/>
        </w:rPr>
      </w:pPr>
      <w:r>
        <w:rPr>
          <w:lang w:val="en-US"/>
        </w:rPr>
        <w:t>O</w:t>
      </w:r>
      <w:r w:rsidRPr="00407669">
        <w:rPr>
          <w:lang w:val="en-US"/>
        </w:rPr>
        <w:t>nly the registered ones can obtain legal status and can make collective agreements valid erga omnes</w:t>
      </w:r>
      <w:r>
        <w:rPr>
          <w:lang w:val="en-US"/>
        </w:rPr>
        <w:t xml:space="preserve"> (</w:t>
      </w:r>
      <w:r w:rsidRPr="00407669">
        <w:rPr>
          <w:lang w:val="en-US"/>
        </w:rPr>
        <w:t>for all employers and employees</w:t>
      </w:r>
      <w:r>
        <w:rPr>
          <w:lang w:val="en-US"/>
        </w:rPr>
        <w:t>)</w:t>
      </w:r>
    </w:p>
    <w:p w14:paraId="74B2DC75" w14:textId="50455C6E" w:rsidR="00407669" w:rsidRPr="00407669" w:rsidRDefault="00407669" w:rsidP="00407669">
      <w:pPr>
        <w:pStyle w:val="Paragrafoelenco"/>
        <w:numPr>
          <w:ilvl w:val="0"/>
          <w:numId w:val="15"/>
        </w:numPr>
        <w:spacing w:line="360" w:lineRule="auto"/>
        <w:rPr>
          <w:b/>
          <w:bCs/>
          <w:lang w:val="en-US"/>
        </w:rPr>
      </w:pPr>
      <w:r w:rsidRPr="00407669">
        <w:rPr>
          <w:lang w:val="en-US"/>
        </w:rPr>
        <w:t>In Italy unions do not need any recognition and can organize themselves without any pre-established legal mode</w:t>
      </w:r>
      <w:r>
        <w:rPr>
          <w:lang w:val="en-US"/>
        </w:rPr>
        <w:t>l</w:t>
      </w:r>
    </w:p>
    <w:p w14:paraId="0FF7D655" w14:textId="3C3973D4" w:rsidR="00407669" w:rsidRPr="006815A8" w:rsidRDefault="00407669" w:rsidP="00407669">
      <w:pPr>
        <w:pStyle w:val="Paragrafoelenco"/>
        <w:numPr>
          <w:ilvl w:val="0"/>
          <w:numId w:val="15"/>
        </w:numPr>
        <w:spacing w:line="360" w:lineRule="auto"/>
        <w:rPr>
          <w:b/>
          <w:bCs/>
          <w:lang w:val="en-US"/>
        </w:rPr>
      </w:pPr>
      <w:r w:rsidRPr="00407669">
        <w:rPr>
          <w:lang w:val="en-US"/>
        </w:rPr>
        <w:t xml:space="preserve">The Workers’ Statute </w:t>
      </w:r>
      <w:r w:rsidR="006815A8" w:rsidRPr="00407669">
        <w:rPr>
          <w:lang w:val="en-US"/>
        </w:rPr>
        <w:t>recognizes</w:t>
      </w:r>
      <w:r w:rsidRPr="00407669">
        <w:rPr>
          <w:lang w:val="en-US"/>
        </w:rPr>
        <w:t xml:space="preserve"> freedom of association and freedom of trade union activity at the workplace</w:t>
      </w:r>
    </w:p>
    <w:p w14:paraId="031D5E37" w14:textId="440069DD" w:rsidR="006815A8" w:rsidRPr="001207AC" w:rsidRDefault="006815A8" w:rsidP="00407669">
      <w:pPr>
        <w:pStyle w:val="Paragrafoelenco"/>
        <w:numPr>
          <w:ilvl w:val="0"/>
          <w:numId w:val="15"/>
        </w:numPr>
        <w:spacing w:line="360" w:lineRule="auto"/>
        <w:rPr>
          <w:b/>
          <w:bCs/>
          <w:lang w:val="en-US"/>
        </w:rPr>
      </w:pPr>
      <w:r w:rsidRPr="006815A8">
        <w:rPr>
          <w:lang w:val="en-US"/>
        </w:rPr>
        <w:t>The same rights are also guaranteed to public employees</w:t>
      </w:r>
      <w:r>
        <w:rPr>
          <w:lang w:val="en-US"/>
        </w:rPr>
        <w:t xml:space="preserve">, </w:t>
      </w:r>
      <w:r w:rsidRPr="006815A8">
        <w:rPr>
          <w:lang w:val="en-US"/>
        </w:rPr>
        <w:t>except military staff</w:t>
      </w:r>
      <w:r w:rsidR="006A23BF">
        <w:rPr>
          <w:lang w:val="en-US"/>
        </w:rPr>
        <w:t xml:space="preserve">. </w:t>
      </w:r>
      <w:r w:rsidR="001207AC">
        <w:rPr>
          <w:lang w:val="en-US"/>
        </w:rPr>
        <w:t>T</w:t>
      </w:r>
      <w:r w:rsidR="001207AC" w:rsidRPr="001207AC">
        <w:rPr>
          <w:lang w:val="en-US"/>
        </w:rPr>
        <w:t>he Italian Police (Polizia di Stato</w:t>
      </w:r>
      <w:r w:rsidR="001207AC">
        <w:rPr>
          <w:lang w:val="en-US"/>
        </w:rPr>
        <w:t xml:space="preserve">) </w:t>
      </w:r>
      <w:r w:rsidR="001207AC" w:rsidRPr="001207AC">
        <w:rPr>
          <w:lang w:val="en-US"/>
        </w:rPr>
        <w:t>is not a military force</w:t>
      </w:r>
      <w:r w:rsidR="001207AC">
        <w:rPr>
          <w:lang w:val="en-US"/>
        </w:rPr>
        <w:t>, therefore it has the right of union freedom</w:t>
      </w:r>
    </w:p>
    <w:p w14:paraId="5EEA242A" w14:textId="70B61F51" w:rsidR="001207AC" w:rsidRPr="001207AC" w:rsidRDefault="001207AC" w:rsidP="00407669">
      <w:pPr>
        <w:pStyle w:val="Paragrafoelenco"/>
        <w:numPr>
          <w:ilvl w:val="0"/>
          <w:numId w:val="15"/>
        </w:numPr>
        <w:spacing w:line="360" w:lineRule="auto"/>
        <w:rPr>
          <w:b/>
          <w:bCs/>
          <w:lang w:val="en-US"/>
        </w:rPr>
      </w:pPr>
      <w:r w:rsidRPr="001207AC">
        <w:rPr>
          <w:lang w:val="en-US"/>
        </w:rPr>
        <w:t>For workers the most frequent pattern is the industry-wide union, which has local, provincial, regional and national organs (vertical organization). The national unions join together in trade union federations (horizontal organization)</w:t>
      </w:r>
    </w:p>
    <w:p w14:paraId="15DC6548" w14:textId="35546819" w:rsidR="001207AC" w:rsidRPr="001207AC" w:rsidRDefault="001207AC" w:rsidP="00407669">
      <w:pPr>
        <w:pStyle w:val="Paragrafoelenco"/>
        <w:numPr>
          <w:ilvl w:val="0"/>
          <w:numId w:val="15"/>
        </w:numPr>
        <w:spacing w:line="360" w:lineRule="auto"/>
        <w:rPr>
          <w:b/>
          <w:bCs/>
          <w:lang w:val="en-US"/>
        </w:rPr>
      </w:pPr>
      <w:r w:rsidRPr="001207AC">
        <w:rPr>
          <w:lang w:val="en-US"/>
        </w:rPr>
        <w:t>For the employers there is a similar model of organization</w:t>
      </w:r>
      <w:r>
        <w:rPr>
          <w:lang w:val="en-US"/>
        </w:rPr>
        <w:t xml:space="preserve">. </w:t>
      </w:r>
      <w:r w:rsidRPr="001207AC">
        <w:rPr>
          <w:lang w:val="en-US"/>
        </w:rPr>
        <w:t>There are three employers’ federations: industrial, commercial and artisan</w:t>
      </w:r>
    </w:p>
    <w:p w14:paraId="022A47F9" w14:textId="07C2FA88" w:rsidR="001207AC" w:rsidRPr="00532015" w:rsidRDefault="001207AC" w:rsidP="00407669">
      <w:pPr>
        <w:pStyle w:val="Paragrafoelenco"/>
        <w:numPr>
          <w:ilvl w:val="0"/>
          <w:numId w:val="15"/>
        </w:numPr>
        <w:spacing w:line="360" w:lineRule="auto"/>
        <w:rPr>
          <w:b/>
          <w:bCs/>
          <w:lang w:val="en-US"/>
        </w:rPr>
      </w:pPr>
      <w:r w:rsidRPr="001207AC">
        <w:rPr>
          <w:lang w:val="en-US"/>
        </w:rPr>
        <w:t>Unions are financed by the workers’ dues</w:t>
      </w:r>
    </w:p>
    <w:p w14:paraId="5E11F258" w14:textId="5609D6E9" w:rsidR="00532015" w:rsidRDefault="00532015" w:rsidP="00532015">
      <w:pPr>
        <w:spacing w:line="360" w:lineRule="auto"/>
        <w:rPr>
          <w:b/>
          <w:bCs/>
          <w:lang w:val="en-US"/>
        </w:rPr>
      </w:pPr>
      <w:r>
        <w:rPr>
          <w:b/>
          <w:bCs/>
          <w:lang w:val="en-US"/>
        </w:rPr>
        <w:t>PROTECTION AGAINST ANTI-UNION PRACTICES</w:t>
      </w:r>
    </w:p>
    <w:p w14:paraId="52868721" w14:textId="4C267B1C" w:rsidR="00BA044D" w:rsidRPr="00166A62" w:rsidRDefault="00BA044D" w:rsidP="00BA044D">
      <w:pPr>
        <w:pStyle w:val="Paragrafoelenco"/>
        <w:numPr>
          <w:ilvl w:val="0"/>
          <w:numId w:val="20"/>
        </w:numPr>
        <w:spacing w:line="360" w:lineRule="auto"/>
        <w:rPr>
          <w:b/>
          <w:bCs/>
          <w:lang w:val="en-GB"/>
        </w:rPr>
      </w:pPr>
      <w:r w:rsidRPr="00166A62">
        <w:rPr>
          <w:lang w:val="en-GB"/>
        </w:rPr>
        <w:t>The “</w:t>
      </w:r>
      <w:r w:rsidRPr="00166A62">
        <w:rPr>
          <w:lang w:val="en-GB"/>
        </w:rPr>
        <w:t>Workers’ statute</w:t>
      </w:r>
      <w:r w:rsidRPr="00166A62">
        <w:rPr>
          <w:lang w:val="en-GB"/>
        </w:rPr>
        <w:t>”</w:t>
      </w:r>
      <w:r w:rsidRPr="00166A62">
        <w:rPr>
          <w:lang w:val="en-GB"/>
        </w:rPr>
        <w:t xml:space="preserve"> provides that whenever the employer </w:t>
      </w:r>
      <w:r w:rsidR="000F08CA" w:rsidRPr="00166A62">
        <w:rPr>
          <w:lang w:val="en-GB"/>
        </w:rPr>
        <w:t xml:space="preserve">tries </w:t>
      </w:r>
      <w:r w:rsidRPr="00166A62">
        <w:rPr>
          <w:lang w:val="en-GB"/>
        </w:rPr>
        <w:t>to hinder or limit the exercise of freedom of association and trade union activities, or the right to strike, the local organs of the relevant national trade unions can demand that the judge order</w:t>
      </w:r>
      <w:r w:rsidRPr="00166A62">
        <w:rPr>
          <w:lang w:val="en-GB"/>
        </w:rPr>
        <w:t>s</w:t>
      </w:r>
      <w:r w:rsidRPr="00166A62">
        <w:rPr>
          <w:lang w:val="en-GB"/>
        </w:rPr>
        <w:t xml:space="preserve"> the employer to cease and desist from his illegal conduct and to redress any grievances or obviate the effects thereof</w:t>
      </w:r>
    </w:p>
    <w:p w14:paraId="7B4DC26D" w14:textId="390D102A" w:rsidR="000F08CA" w:rsidRPr="00166A62" w:rsidRDefault="00166A62" w:rsidP="00BA044D">
      <w:pPr>
        <w:pStyle w:val="Paragrafoelenco"/>
        <w:numPr>
          <w:ilvl w:val="0"/>
          <w:numId w:val="20"/>
        </w:numPr>
        <w:spacing w:line="360" w:lineRule="auto"/>
        <w:rPr>
          <w:b/>
          <w:bCs/>
          <w:lang w:val="en-GB"/>
        </w:rPr>
      </w:pPr>
      <w:r w:rsidRPr="00166A62">
        <w:rPr>
          <w:lang w:val="en-GB"/>
        </w:rPr>
        <w:t xml:space="preserve">According to the case law, </w:t>
      </w:r>
      <w:r w:rsidRPr="00166A62">
        <w:rPr>
          <w:lang w:val="en-GB"/>
        </w:rPr>
        <w:t>anti-union behaviour</w:t>
      </w:r>
      <w:r w:rsidRPr="00166A62">
        <w:rPr>
          <w:lang w:val="en-GB"/>
        </w:rPr>
        <w:t xml:space="preserve"> is</w:t>
      </w:r>
      <w:r w:rsidRPr="00166A62">
        <w:rPr>
          <w:lang w:val="en-GB"/>
        </w:rPr>
        <w:t xml:space="preserve"> prohibited</w:t>
      </w:r>
      <w:r>
        <w:rPr>
          <w:lang w:val="en-GB"/>
        </w:rPr>
        <w:t>. They include action such as:</w:t>
      </w:r>
    </w:p>
    <w:p w14:paraId="05743289" w14:textId="55C35C8D" w:rsidR="00166A62" w:rsidRPr="0039725E" w:rsidRDefault="00166A62" w:rsidP="00166A62">
      <w:pPr>
        <w:pStyle w:val="Paragrafoelenco"/>
        <w:numPr>
          <w:ilvl w:val="0"/>
          <w:numId w:val="21"/>
        </w:numPr>
        <w:spacing w:line="360" w:lineRule="auto"/>
        <w:rPr>
          <w:lang w:val="en-US"/>
        </w:rPr>
      </w:pPr>
      <w:r w:rsidRPr="0039725E">
        <w:rPr>
          <w:lang w:val="en-US"/>
        </w:rPr>
        <w:t xml:space="preserve">dismissal of workers on strike; </w:t>
      </w:r>
    </w:p>
    <w:p w14:paraId="7347F8B3" w14:textId="77777777" w:rsidR="00166A62" w:rsidRPr="0039725E" w:rsidRDefault="00166A62" w:rsidP="00166A62">
      <w:pPr>
        <w:pStyle w:val="Paragrafoelenco"/>
        <w:numPr>
          <w:ilvl w:val="0"/>
          <w:numId w:val="21"/>
        </w:numPr>
        <w:spacing w:line="360" w:lineRule="auto"/>
        <w:rPr>
          <w:lang w:val="en-US"/>
        </w:rPr>
      </w:pPr>
      <w:r w:rsidRPr="0039725E">
        <w:rPr>
          <w:lang w:val="en-US"/>
        </w:rPr>
        <w:t xml:space="preserve">the hiring of third parties to replace workers on strike; </w:t>
      </w:r>
    </w:p>
    <w:p w14:paraId="0DB5BC90" w14:textId="77777777" w:rsidR="00166A62" w:rsidRPr="0039725E" w:rsidRDefault="00166A62" w:rsidP="00166A62">
      <w:pPr>
        <w:pStyle w:val="Paragrafoelenco"/>
        <w:numPr>
          <w:ilvl w:val="0"/>
          <w:numId w:val="21"/>
        </w:numPr>
        <w:spacing w:line="360" w:lineRule="auto"/>
        <w:rPr>
          <w:lang w:val="en-US"/>
        </w:rPr>
      </w:pPr>
      <w:r w:rsidRPr="0039725E">
        <w:rPr>
          <w:lang w:val="en-US"/>
        </w:rPr>
        <w:t xml:space="preserve">retaliation against workers that undertake legal strike action; </w:t>
      </w:r>
    </w:p>
    <w:p w14:paraId="41E48FB3" w14:textId="77777777" w:rsidR="00166A62" w:rsidRPr="0039725E" w:rsidRDefault="00166A62" w:rsidP="00166A62">
      <w:pPr>
        <w:pStyle w:val="Paragrafoelenco"/>
        <w:numPr>
          <w:ilvl w:val="0"/>
          <w:numId w:val="21"/>
        </w:numPr>
        <w:spacing w:line="360" w:lineRule="auto"/>
        <w:rPr>
          <w:lang w:val="en-US"/>
        </w:rPr>
      </w:pPr>
      <w:r w:rsidRPr="0039725E">
        <w:rPr>
          <w:lang w:val="en-US"/>
        </w:rPr>
        <w:lastRenderedPageBreak/>
        <w:t xml:space="preserve">failure to inform the unions on issues regulated by collective agreements; </w:t>
      </w:r>
    </w:p>
    <w:p w14:paraId="0785B50E" w14:textId="77777777" w:rsidR="00166A62" w:rsidRPr="0039725E" w:rsidRDefault="00166A62" w:rsidP="00166A62">
      <w:pPr>
        <w:pStyle w:val="Paragrafoelenco"/>
        <w:numPr>
          <w:ilvl w:val="0"/>
          <w:numId w:val="21"/>
        </w:numPr>
        <w:spacing w:line="360" w:lineRule="auto"/>
        <w:rPr>
          <w:lang w:val="en-US"/>
        </w:rPr>
      </w:pPr>
      <w:r w:rsidRPr="0039725E">
        <w:rPr>
          <w:lang w:val="en-US"/>
        </w:rPr>
        <w:t xml:space="preserve">direct bargaining with the workers, thus bypassing the unions; </w:t>
      </w:r>
    </w:p>
    <w:p w14:paraId="4531E330" w14:textId="57E2A0E5" w:rsidR="00166A62" w:rsidRDefault="00166A62" w:rsidP="00166A62">
      <w:pPr>
        <w:pStyle w:val="Paragrafoelenco"/>
        <w:numPr>
          <w:ilvl w:val="0"/>
          <w:numId w:val="21"/>
        </w:numPr>
        <w:spacing w:line="360" w:lineRule="auto"/>
        <w:rPr>
          <w:lang w:val="en-US"/>
        </w:rPr>
      </w:pPr>
      <w:r w:rsidRPr="0039725E">
        <w:rPr>
          <w:lang w:val="en-US"/>
        </w:rPr>
        <w:t xml:space="preserve">to infringement of union rights fixed by law </w:t>
      </w:r>
      <w:r w:rsidRPr="0039725E">
        <w:rPr>
          <w:lang w:val="en-US"/>
        </w:rPr>
        <w:t>(</w:t>
      </w:r>
      <w:r w:rsidRPr="0039725E">
        <w:rPr>
          <w:lang w:val="en-US"/>
        </w:rPr>
        <w:t>not to reserve a room for union meetings inside the factory; not to permit the union to have a board to post union information, to interfere with union proselytism</w:t>
      </w:r>
      <w:r w:rsidRPr="0039725E">
        <w:rPr>
          <w:lang w:val="en-US"/>
        </w:rPr>
        <w:t>)</w:t>
      </w:r>
    </w:p>
    <w:p w14:paraId="2C435107" w14:textId="6B6E8E40" w:rsidR="0039725E" w:rsidRDefault="0039725E" w:rsidP="0039725E">
      <w:pPr>
        <w:pStyle w:val="Paragrafoelenco"/>
        <w:numPr>
          <w:ilvl w:val="0"/>
          <w:numId w:val="22"/>
        </w:numPr>
        <w:spacing w:line="360" w:lineRule="auto"/>
        <w:rPr>
          <w:lang w:val="en-US"/>
        </w:rPr>
      </w:pPr>
      <w:r w:rsidRPr="0039725E">
        <w:rPr>
          <w:lang w:val="en-US"/>
        </w:rPr>
        <w:t>the judge must summon the parties within the following two days</w:t>
      </w:r>
      <w:r w:rsidR="00AA302A">
        <w:rPr>
          <w:lang w:val="en-US"/>
        </w:rPr>
        <w:t xml:space="preserve"> and i</w:t>
      </w:r>
      <w:r w:rsidRPr="0039725E">
        <w:rPr>
          <w:lang w:val="en-US"/>
        </w:rPr>
        <w:t xml:space="preserve">f he is </w:t>
      </w:r>
      <w:r w:rsidR="00AA302A">
        <w:rPr>
          <w:lang w:val="en-US"/>
        </w:rPr>
        <w:t>sure</w:t>
      </w:r>
      <w:r w:rsidRPr="0039725E">
        <w:rPr>
          <w:lang w:val="en-US"/>
        </w:rPr>
        <w:t xml:space="preserve"> that </w:t>
      </w:r>
      <w:r w:rsidR="00DA3256" w:rsidRPr="0039725E">
        <w:rPr>
          <w:lang w:val="en-US"/>
        </w:rPr>
        <w:t>the</w:t>
      </w:r>
      <w:r w:rsidR="00DA3256">
        <w:rPr>
          <w:lang w:val="en-US"/>
        </w:rPr>
        <w:t xml:space="preserve"> </w:t>
      </w:r>
      <w:r w:rsidR="00DA3256" w:rsidRPr="0039725E">
        <w:rPr>
          <w:lang w:val="en-US"/>
        </w:rPr>
        <w:t>employer</w:t>
      </w:r>
      <w:r w:rsidRPr="0039725E">
        <w:rPr>
          <w:lang w:val="en-US"/>
        </w:rPr>
        <w:t xml:space="preserve"> </w:t>
      </w:r>
      <w:r w:rsidR="00AA302A">
        <w:rPr>
          <w:lang w:val="en-US"/>
        </w:rPr>
        <w:t xml:space="preserve">has had </w:t>
      </w:r>
      <w:r w:rsidR="00DA3256">
        <w:rPr>
          <w:lang w:val="en-US"/>
        </w:rPr>
        <w:t>an</w:t>
      </w:r>
      <w:r w:rsidR="00AA302A">
        <w:rPr>
          <w:lang w:val="en-US"/>
        </w:rPr>
        <w:t xml:space="preserve"> </w:t>
      </w:r>
      <w:r w:rsidR="00AA302A" w:rsidRPr="00166A62">
        <w:rPr>
          <w:lang w:val="en-GB"/>
        </w:rPr>
        <w:t>anti-union behaviour</w:t>
      </w:r>
      <w:r w:rsidR="00AA302A">
        <w:rPr>
          <w:lang w:val="en-GB"/>
        </w:rPr>
        <w:t xml:space="preserve">, he </w:t>
      </w:r>
      <w:r w:rsidRPr="0039725E">
        <w:rPr>
          <w:lang w:val="en-US"/>
        </w:rPr>
        <w:t>shall order by an immediate executory judgement to stop such behaviour</w:t>
      </w:r>
    </w:p>
    <w:p w14:paraId="2E979C7A" w14:textId="1719B04E" w:rsidR="00166A62" w:rsidRPr="00AA302A" w:rsidRDefault="00AA302A" w:rsidP="00AA302A">
      <w:pPr>
        <w:pStyle w:val="Paragrafoelenco"/>
        <w:numPr>
          <w:ilvl w:val="0"/>
          <w:numId w:val="22"/>
        </w:numPr>
        <w:spacing w:line="360" w:lineRule="auto"/>
        <w:rPr>
          <w:lang w:val="en-US"/>
        </w:rPr>
      </w:pPr>
      <w:r w:rsidRPr="00AA302A">
        <w:rPr>
          <w:lang w:val="en-US"/>
        </w:rPr>
        <w:t>This order remain</w:t>
      </w:r>
      <w:r>
        <w:rPr>
          <w:lang w:val="en-US"/>
        </w:rPr>
        <w:t>s</w:t>
      </w:r>
      <w:r w:rsidRPr="00AA302A">
        <w:rPr>
          <w:lang w:val="en-US"/>
        </w:rPr>
        <w:t xml:space="preserve"> in force unless and until it is reversed by a higher court decision</w:t>
      </w:r>
    </w:p>
    <w:p w14:paraId="3ACCBE3E" w14:textId="4F8D70A9" w:rsidR="00532015" w:rsidRDefault="00532015" w:rsidP="00532015">
      <w:pPr>
        <w:spacing w:line="360" w:lineRule="auto"/>
        <w:rPr>
          <w:b/>
          <w:bCs/>
          <w:lang w:val="en-US"/>
        </w:rPr>
      </w:pPr>
      <w:r>
        <w:rPr>
          <w:b/>
          <w:bCs/>
          <w:lang w:val="en-US"/>
        </w:rPr>
        <w:t>COLLECTIVE BARGAINING AND AGREEMENTS</w:t>
      </w:r>
    </w:p>
    <w:p w14:paraId="0027D273" w14:textId="175F190C" w:rsidR="00AA302A" w:rsidRPr="00AA302A" w:rsidRDefault="00AA302A" w:rsidP="00AA302A">
      <w:pPr>
        <w:pStyle w:val="Paragrafoelenco"/>
        <w:numPr>
          <w:ilvl w:val="0"/>
          <w:numId w:val="23"/>
        </w:numPr>
        <w:spacing w:line="360" w:lineRule="auto"/>
        <w:rPr>
          <w:b/>
          <w:bCs/>
          <w:lang w:val="en-US"/>
        </w:rPr>
      </w:pPr>
      <w:r w:rsidRPr="00AA302A">
        <w:rPr>
          <w:lang w:val="en-US"/>
        </w:rPr>
        <w:t>Unions can freely negotiate collective agreements at provincial, regional and national levels</w:t>
      </w:r>
    </w:p>
    <w:p w14:paraId="7928A1A2" w14:textId="77777777" w:rsidR="00806659" w:rsidRPr="00806659" w:rsidRDefault="00AA302A" w:rsidP="00AA302A">
      <w:pPr>
        <w:pStyle w:val="Paragrafoelenco"/>
        <w:numPr>
          <w:ilvl w:val="0"/>
          <w:numId w:val="23"/>
        </w:numPr>
        <w:spacing w:line="360" w:lineRule="auto"/>
        <w:rPr>
          <w:b/>
          <w:bCs/>
          <w:lang w:val="en-US"/>
        </w:rPr>
      </w:pPr>
      <w:r>
        <w:rPr>
          <w:lang w:val="en-US"/>
        </w:rPr>
        <w:t>C</w:t>
      </w:r>
      <w:r w:rsidRPr="00AA302A">
        <w:rPr>
          <w:lang w:val="en-US"/>
        </w:rPr>
        <w:t>ollective agreements and accords must be registered with the CNEL</w:t>
      </w:r>
      <w:r>
        <w:rPr>
          <w:lang w:val="en-US"/>
        </w:rPr>
        <w:t xml:space="preserve"> (</w:t>
      </w:r>
      <w:r w:rsidRPr="00AA302A">
        <w:rPr>
          <w:lang w:val="en-US"/>
        </w:rPr>
        <w:t>National Council of Economy and Labour</w:t>
      </w:r>
      <w:r>
        <w:rPr>
          <w:lang w:val="en-US"/>
        </w:rPr>
        <w:t>)</w:t>
      </w:r>
      <w:r w:rsidRPr="00AA302A">
        <w:rPr>
          <w:lang w:val="en-US"/>
        </w:rPr>
        <w:t xml:space="preserve"> within 30 days after they have been concluded</w:t>
      </w:r>
    </w:p>
    <w:p w14:paraId="3650AE76" w14:textId="32E2C09E" w:rsidR="00AA302A" w:rsidRPr="00DA3256" w:rsidRDefault="00AA302A" w:rsidP="00AA302A">
      <w:pPr>
        <w:pStyle w:val="Paragrafoelenco"/>
        <w:numPr>
          <w:ilvl w:val="0"/>
          <w:numId w:val="23"/>
        </w:numPr>
        <w:spacing w:line="360" w:lineRule="auto"/>
        <w:rPr>
          <w:b/>
          <w:bCs/>
          <w:lang w:val="en-US"/>
        </w:rPr>
      </w:pPr>
      <w:r w:rsidRPr="00AA302A">
        <w:rPr>
          <w:lang w:val="en-US"/>
        </w:rPr>
        <w:t>The economic accords are agreements that cover some categories of self-employed (known as lavoratori parasubordinati)</w:t>
      </w:r>
    </w:p>
    <w:p w14:paraId="57797504" w14:textId="77777777" w:rsidR="00DA3256" w:rsidRPr="00DA3256" w:rsidRDefault="00DA3256" w:rsidP="00DA3256">
      <w:pPr>
        <w:pStyle w:val="Paragrafoelenco"/>
        <w:numPr>
          <w:ilvl w:val="0"/>
          <w:numId w:val="23"/>
        </w:numPr>
        <w:spacing w:line="360" w:lineRule="auto"/>
        <w:rPr>
          <w:b/>
          <w:bCs/>
          <w:lang w:val="en-US"/>
        </w:rPr>
      </w:pPr>
      <w:r w:rsidRPr="00DA3256">
        <w:rPr>
          <w:lang w:val="en-US"/>
        </w:rPr>
        <w:t>Collective bargaining can regulate all aspects of the employer-employee relationship, except those that are regulated by law</w:t>
      </w:r>
    </w:p>
    <w:p w14:paraId="372D9CEC" w14:textId="230BE6F6" w:rsidR="0004338C" w:rsidRPr="0004338C" w:rsidRDefault="00DA3256" w:rsidP="0004338C">
      <w:pPr>
        <w:pStyle w:val="Paragrafoelenco"/>
        <w:numPr>
          <w:ilvl w:val="0"/>
          <w:numId w:val="23"/>
        </w:numPr>
        <w:spacing w:line="360" w:lineRule="auto"/>
        <w:rPr>
          <w:b/>
          <w:bCs/>
          <w:lang w:val="en-US"/>
        </w:rPr>
      </w:pPr>
      <w:r w:rsidRPr="00DA3256">
        <w:rPr>
          <w:lang w:val="en-US"/>
        </w:rPr>
        <w:t xml:space="preserve">In Italy, about </w:t>
      </w:r>
      <w:r w:rsidRPr="00DA3256">
        <w:rPr>
          <w:lang w:val="en-US"/>
        </w:rPr>
        <w:t xml:space="preserve">95 </w:t>
      </w:r>
      <w:r w:rsidRPr="00DA3256">
        <w:rPr>
          <w:lang w:val="en-US"/>
        </w:rPr>
        <w:t>% of workers</w:t>
      </w:r>
      <w:r w:rsidRPr="00DA3256">
        <w:rPr>
          <w:lang w:val="en-US"/>
        </w:rPr>
        <w:t xml:space="preserve"> are covered by a collective agreement</w:t>
      </w:r>
      <w:r w:rsidRPr="00DA3256">
        <w:rPr>
          <w:lang w:val="en-US"/>
        </w:rPr>
        <w:t xml:space="preserve">, but </w:t>
      </w:r>
      <w:r>
        <w:rPr>
          <w:lang w:val="en-US"/>
        </w:rPr>
        <w:t>i</w:t>
      </w:r>
      <w:r w:rsidRPr="00DA3256">
        <w:rPr>
          <w:lang w:val="en-US"/>
        </w:rPr>
        <w:t>f the employer is not a member of th</w:t>
      </w:r>
      <w:r>
        <w:rPr>
          <w:lang w:val="en-US"/>
        </w:rPr>
        <w:t>e</w:t>
      </w:r>
      <w:r w:rsidRPr="00DA3256">
        <w:rPr>
          <w:lang w:val="en-US"/>
        </w:rPr>
        <w:t xml:space="preserve"> association</w:t>
      </w:r>
      <w:r>
        <w:rPr>
          <w:lang w:val="en-US"/>
        </w:rPr>
        <w:t xml:space="preserve"> </w:t>
      </w:r>
      <w:r w:rsidRPr="00DA3256">
        <w:rPr>
          <w:lang w:val="en-US"/>
        </w:rPr>
        <w:t>the agreement would not be binding on him</w:t>
      </w:r>
      <w:r>
        <w:rPr>
          <w:lang w:val="en-US"/>
        </w:rPr>
        <w:t>/</w:t>
      </w:r>
      <w:r w:rsidRPr="00DA3256">
        <w:rPr>
          <w:lang w:val="en-US"/>
        </w:rPr>
        <w:t>her</w:t>
      </w:r>
    </w:p>
    <w:p w14:paraId="6E474732" w14:textId="1AA8212B" w:rsidR="00532015" w:rsidRDefault="00532015" w:rsidP="00532015">
      <w:pPr>
        <w:spacing w:line="360" w:lineRule="auto"/>
        <w:rPr>
          <w:b/>
          <w:bCs/>
          <w:lang w:val="en-US"/>
        </w:rPr>
      </w:pPr>
      <w:r>
        <w:rPr>
          <w:b/>
          <w:bCs/>
          <w:lang w:val="en-US"/>
        </w:rPr>
        <w:t>WORKERS’ REPRESENTATION IN THE ENTERPRISE</w:t>
      </w:r>
    </w:p>
    <w:p w14:paraId="3F0D3222" w14:textId="031D522A" w:rsidR="0004338C" w:rsidRPr="0004338C" w:rsidRDefault="0004338C" w:rsidP="0004338C">
      <w:pPr>
        <w:pStyle w:val="Paragrafoelenco"/>
        <w:numPr>
          <w:ilvl w:val="0"/>
          <w:numId w:val="24"/>
        </w:numPr>
        <w:spacing w:line="360" w:lineRule="auto"/>
        <w:rPr>
          <w:b/>
          <w:bCs/>
          <w:lang w:val="en-US"/>
        </w:rPr>
      </w:pPr>
      <w:r w:rsidRPr="0004338C">
        <w:rPr>
          <w:lang w:val="en-US"/>
        </w:rPr>
        <w:t>The Workers’ Statute</w:t>
      </w:r>
      <w:r>
        <w:rPr>
          <w:lang w:val="en-US"/>
        </w:rPr>
        <w:t xml:space="preserve"> (</w:t>
      </w:r>
      <w:r w:rsidRPr="0004338C">
        <w:rPr>
          <w:lang w:val="en-US"/>
        </w:rPr>
        <w:t>1970</w:t>
      </w:r>
      <w:r>
        <w:rPr>
          <w:lang w:val="en-US"/>
        </w:rPr>
        <w:t>)</w:t>
      </w:r>
      <w:r w:rsidRPr="0004338C">
        <w:rPr>
          <w:lang w:val="en-US"/>
        </w:rPr>
        <w:t xml:space="preserve"> regulates plant level union activity</w:t>
      </w:r>
      <w:r>
        <w:rPr>
          <w:lang w:val="en-US"/>
        </w:rPr>
        <w:t xml:space="preserve"> (t</w:t>
      </w:r>
      <w:r w:rsidRPr="0004338C">
        <w:rPr>
          <w:lang w:val="en-US"/>
        </w:rPr>
        <w:t>he unions joining the biggest federations have a very important function in collective bargaining and receive protection in view of trade union activity at the plant leve</w:t>
      </w:r>
      <w:r>
        <w:rPr>
          <w:lang w:val="en-US"/>
        </w:rPr>
        <w:t>l)</w:t>
      </w:r>
    </w:p>
    <w:p w14:paraId="16E16309" w14:textId="77777777" w:rsidR="0004338C" w:rsidRPr="0004338C" w:rsidRDefault="0004338C" w:rsidP="0004338C">
      <w:pPr>
        <w:pStyle w:val="Paragrafoelenco"/>
        <w:numPr>
          <w:ilvl w:val="0"/>
          <w:numId w:val="24"/>
        </w:numPr>
        <w:spacing w:line="360" w:lineRule="auto"/>
        <w:rPr>
          <w:b/>
          <w:bCs/>
          <w:lang w:val="en-US"/>
        </w:rPr>
      </w:pPr>
      <w:r w:rsidRPr="0004338C">
        <w:rPr>
          <w:lang w:val="en-US"/>
        </w:rPr>
        <w:t>The Workers’ Statute specifies that workers can choose representatives, who have particular rights fixed by the Workers’ Statute, like</w:t>
      </w:r>
      <w:r>
        <w:rPr>
          <w:lang w:val="en-US"/>
        </w:rPr>
        <w:t>:</w:t>
      </w:r>
    </w:p>
    <w:p w14:paraId="16E5B987" w14:textId="7109DF7C" w:rsidR="0004338C" w:rsidRDefault="0004338C" w:rsidP="0004338C">
      <w:pPr>
        <w:pStyle w:val="Paragrafoelenco"/>
        <w:numPr>
          <w:ilvl w:val="0"/>
          <w:numId w:val="25"/>
        </w:numPr>
        <w:spacing w:line="360" w:lineRule="auto"/>
        <w:rPr>
          <w:lang w:val="en-US"/>
        </w:rPr>
      </w:pPr>
      <w:r w:rsidRPr="0004338C">
        <w:rPr>
          <w:lang w:val="en-US"/>
        </w:rPr>
        <w:t>the right to call meetings and referendums of workers</w:t>
      </w:r>
    </w:p>
    <w:p w14:paraId="2105A7FA" w14:textId="78EB6831" w:rsidR="0004338C" w:rsidRPr="0004338C" w:rsidRDefault="0004338C" w:rsidP="0004338C">
      <w:pPr>
        <w:pStyle w:val="Paragrafoelenco"/>
        <w:numPr>
          <w:ilvl w:val="0"/>
          <w:numId w:val="25"/>
        </w:numPr>
        <w:spacing w:line="360" w:lineRule="auto"/>
        <w:rPr>
          <w:b/>
          <w:bCs/>
          <w:lang w:val="en-US"/>
        </w:rPr>
      </w:pPr>
      <w:r w:rsidRPr="0004338C">
        <w:rPr>
          <w:lang w:val="en-US"/>
        </w:rPr>
        <w:t>protection from the relocation of their leaders</w:t>
      </w:r>
    </w:p>
    <w:p w14:paraId="7A0914B0" w14:textId="446DC41E" w:rsidR="0004338C" w:rsidRPr="0004338C" w:rsidRDefault="0004338C" w:rsidP="0004338C">
      <w:pPr>
        <w:pStyle w:val="Paragrafoelenco"/>
        <w:numPr>
          <w:ilvl w:val="0"/>
          <w:numId w:val="25"/>
        </w:numPr>
        <w:spacing w:line="360" w:lineRule="auto"/>
        <w:rPr>
          <w:b/>
          <w:bCs/>
          <w:lang w:val="en-US"/>
        </w:rPr>
      </w:pPr>
      <w:r>
        <w:t>permission for union activity</w:t>
      </w:r>
    </w:p>
    <w:p w14:paraId="42098C23" w14:textId="09BCB2C1" w:rsidR="0004338C" w:rsidRPr="0004338C" w:rsidRDefault="0004338C" w:rsidP="0004338C">
      <w:pPr>
        <w:pStyle w:val="Paragrafoelenco"/>
        <w:numPr>
          <w:ilvl w:val="0"/>
          <w:numId w:val="25"/>
        </w:numPr>
        <w:spacing w:line="360" w:lineRule="auto"/>
        <w:rPr>
          <w:b/>
          <w:bCs/>
          <w:lang w:val="en-US"/>
        </w:rPr>
      </w:pPr>
      <w:r>
        <w:t>bill-posting rights</w:t>
      </w:r>
    </w:p>
    <w:p w14:paraId="27224D56" w14:textId="1CCA04DC" w:rsidR="0004338C" w:rsidRPr="0004338C" w:rsidRDefault="0004338C" w:rsidP="0004338C">
      <w:pPr>
        <w:pStyle w:val="Paragrafoelenco"/>
        <w:numPr>
          <w:ilvl w:val="0"/>
          <w:numId w:val="25"/>
        </w:numPr>
        <w:spacing w:line="360" w:lineRule="auto"/>
        <w:rPr>
          <w:b/>
          <w:bCs/>
          <w:lang w:val="en-US"/>
        </w:rPr>
      </w:pPr>
      <w:r w:rsidRPr="0004338C">
        <w:rPr>
          <w:lang w:val="en-US"/>
        </w:rPr>
        <w:t>right to obtain a representative’s room</w:t>
      </w:r>
    </w:p>
    <w:p w14:paraId="0D293D73" w14:textId="5F7A0AAF" w:rsidR="0004338C" w:rsidRPr="0004338C" w:rsidRDefault="0004338C" w:rsidP="0004338C">
      <w:pPr>
        <w:pStyle w:val="Paragrafoelenco"/>
        <w:numPr>
          <w:ilvl w:val="0"/>
          <w:numId w:val="26"/>
        </w:numPr>
        <w:spacing w:line="360" w:lineRule="auto"/>
        <w:rPr>
          <w:b/>
          <w:bCs/>
          <w:lang w:val="en-US"/>
        </w:rPr>
      </w:pPr>
      <w:r w:rsidRPr="0004338C">
        <w:rPr>
          <w:lang w:val="en-US"/>
        </w:rPr>
        <w:t>For public employees there is a different system of workers’ representation, but the rights are the same</w:t>
      </w:r>
    </w:p>
    <w:p w14:paraId="67F8BC3B" w14:textId="39AC6D7D" w:rsidR="0004338C" w:rsidRPr="0004338C" w:rsidRDefault="0004338C" w:rsidP="0004338C">
      <w:pPr>
        <w:pStyle w:val="Paragrafoelenco"/>
        <w:numPr>
          <w:ilvl w:val="0"/>
          <w:numId w:val="26"/>
        </w:numPr>
        <w:spacing w:line="360" w:lineRule="auto"/>
        <w:rPr>
          <w:b/>
          <w:bCs/>
          <w:lang w:val="en-US"/>
        </w:rPr>
      </w:pPr>
      <w:r w:rsidRPr="0004338C">
        <w:rPr>
          <w:lang w:val="en-US"/>
        </w:rPr>
        <w:lastRenderedPageBreak/>
        <w:t>Collective agreements recognise the right to be informed and consulted on the most important decisions of the company</w:t>
      </w:r>
    </w:p>
    <w:p w14:paraId="04C69922" w14:textId="26F13239" w:rsidR="00532015" w:rsidRDefault="00532015" w:rsidP="00532015">
      <w:pPr>
        <w:spacing w:line="360" w:lineRule="auto"/>
        <w:rPr>
          <w:b/>
          <w:bCs/>
          <w:lang w:val="en-US"/>
        </w:rPr>
      </w:pPr>
      <w:r>
        <w:rPr>
          <w:b/>
          <w:bCs/>
          <w:lang w:val="en-US"/>
        </w:rPr>
        <w:t xml:space="preserve">STRIKES AND LOCKOUTS </w:t>
      </w:r>
    </w:p>
    <w:p w14:paraId="0E207812" w14:textId="22EC6479" w:rsidR="0004338C" w:rsidRPr="0004338C" w:rsidRDefault="0004338C" w:rsidP="0004338C">
      <w:pPr>
        <w:pStyle w:val="Paragrafoelenco"/>
        <w:numPr>
          <w:ilvl w:val="0"/>
          <w:numId w:val="27"/>
        </w:numPr>
        <w:spacing w:line="360" w:lineRule="auto"/>
        <w:rPr>
          <w:b/>
          <w:bCs/>
          <w:lang w:val="en-US"/>
        </w:rPr>
      </w:pPr>
      <w:r w:rsidRPr="0004338C">
        <w:rPr>
          <w:lang w:val="en-US"/>
        </w:rPr>
        <w:t>The Italian Constitution</w:t>
      </w:r>
      <w:r>
        <w:rPr>
          <w:lang w:val="en-US"/>
        </w:rPr>
        <w:t xml:space="preserve"> </w:t>
      </w:r>
      <w:r w:rsidRPr="0004338C">
        <w:rPr>
          <w:lang w:val="en-US"/>
        </w:rPr>
        <w:t xml:space="preserve">(Art. 40) </w:t>
      </w:r>
      <w:r w:rsidRPr="0004338C">
        <w:rPr>
          <w:lang w:val="en-US"/>
        </w:rPr>
        <w:t>recognizes</w:t>
      </w:r>
      <w:r w:rsidRPr="0004338C">
        <w:rPr>
          <w:lang w:val="en-US"/>
        </w:rPr>
        <w:t xml:space="preserve"> the right to strike, which must be exercised within the limits fixed by the law </w:t>
      </w:r>
    </w:p>
    <w:p w14:paraId="61D73006" w14:textId="321A8B09" w:rsidR="0004338C" w:rsidRPr="0070688A" w:rsidRDefault="0004338C" w:rsidP="0004338C">
      <w:pPr>
        <w:pStyle w:val="Paragrafoelenco"/>
        <w:numPr>
          <w:ilvl w:val="0"/>
          <w:numId w:val="27"/>
        </w:numPr>
        <w:spacing w:line="360" w:lineRule="auto"/>
        <w:rPr>
          <w:b/>
          <w:bCs/>
          <w:lang w:val="en-US"/>
        </w:rPr>
      </w:pPr>
      <w:r>
        <w:rPr>
          <w:lang w:val="en-US"/>
        </w:rPr>
        <w:t>P</w:t>
      </w:r>
      <w:r w:rsidRPr="0004338C">
        <w:rPr>
          <w:lang w:val="en-US"/>
        </w:rPr>
        <w:t>ublic essential services relate to certain rights protected by the Constitution referring to the life, health, freedom, safety, freedom to circulate, social assistance and provident fund (previdenza), instruction and freedom of communication of the persons</w:t>
      </w:r>
    </w:p>
    <w:p w14:paraId="3F54B688" w14:textId="5667100A" w:rsidR="0070688A" w:rsidRPr="0070688A" w:rsidRDefault="0070688A" w:rsidP="0004338C">
      <w:pPr>
        <w:pStyle w:val="Paragrafoelenco"/>
        <w:numPr>
          <w:ilvl w:val="0"/>
          <w:numId w:val="27"/>
        </w:numPr>
        <w:spacing w:line="360" w:lineRule="auto"/>
        <w:rPr>
          <w:b/>
          <w:bCs/>
          <w:lang w:val="en-US"/>
        </w:rPr>
      </w:pPr>
      <w:r w:rsidRPr="0070688A">
        <w:rPr>
          <w:lang w:val="en-US"/>
        </w:rPr>
        <w:t>Some workers cannot strike (military personnel and policemen); for others the right to strike has some limits (for example seamen cannot strike during navigation)</w:t>
      </w:r>
    </w:p>
    <w:p w14:paraId="4ADF2DAB" w14:textId="6431CC46" w:rsidR="0070688A" w:rsidRPr="0070688A" w:rsidRDefault="0070688A" w:rsidP="0004338C">
      <w:pPr>
        <w:pStyle w:val="Paragrafoelenco"/>
        <w:numPr>
          <w:ilvl w:val="0"/>
          <w:numId w:val="27"/>
        </w:numPr>
        <w:spacing w:line="360" w:lineRule="auto"/>
        <w:rPr>
          <w:b/>
          <w:bCs/>
          <w:lang w:val="en-US"/>
        </w:rPr>
      </w:pPr>
      <w:r w:rsidRPr="0070688A">
        <w:rPr>
          <w:lang w:val="en-US"/>
        </w:rPr>
        <w:t>Unions have a self-regulation code of strike</w:t>
      </w:r>
    </w:p>
    <w:p w14:paraId="65767D9B" w14:textId="0A14EF4D" w:rsidR="0070688A" w:rsidRDefault="0070688A" w:rsidP="0070688A">
      <w:pPr>
        <w:spacing w:line="360" w:lineRule="auto"/>
        <w:rPr>
          <w:b/>
          <w:bCs/>
          <w:lang w:val="en-US"/>
        </w:rPr>
      </w:pPr>
    </w:p>
    <w:p w14:paraId="449B6887" w14:textId="4AE080CB" w:rsidR="0070688A" w:rsidRPr="0070688A" w:rsidRDefault="0070688A" w:rsidP="0070688A">
      <w:pPr>
        <w:pStyle w:val="Paragrafoelenco"/>
        <w:numPr>
          <w:ilvl w:val="0"/>
          <w:numId w:val="27"/>
        </w:numPr>
        <w:spacing w:line="360" w:lineRule="auto"/>
        <w:rPr>
          <w:b/>
          <w:bCs/>
          <w:lang w:val="en-US"/>
        </w:rPr>
      </w:pPr>
      <w:r>
        <w:rPr>
          <w:lang w:val="en-US"/>
        </w:rPr>
        <w:t>There isn’t a</w:t>
      </w:r>
      <w:r w:rsidRPr="0070688A">
        <w:rPr>
          <w:lang w:val="en-US"/>
        </w:rPr>
        <w:t xml:space="preserve"> specific regulation in the Italian legal system</w:t>
      </w:r>
      <w:r>
        <w:rPr>
          <w:lang w:val="en-US"/>
        </w:rPr>
        <w:t xml:space="preserve"> about l</w:t>
      </w:r>
      <w:r w:rsidRPr="0070688A">
        <w:rPr>
          <w:lang w:val="en-US"/>
        </w:rPr>
        <w:t>ock-outs</w:t>
      </w:r>
    </w:p>
    <w:p w14:paraId="6A4DC56A" w14:textId="697C9CA5" w:rsidR="0070688A" w:rsidRPr="0070688A" w:rsidRDefault="0070688A" w:rsidP="0070688A">
      <w:pPr>
        <w:pStyle w:val="Paragrafoelenco"/>
        <w:numPr>
          <w:ilvl w:val="0"/>
          <w:numId w:val="27"/>
        </w:numPr>
        <w:spacing w:line="360" w:lineRule="auto"/>
        <w:rPr>
          <w:b/>
          <w:bCs/>
          <w:lang w:val="en-US"/>
        </w:rPr>
      </w:pPr>
      <w:r w:rsidRPr="0070688A">
        <w:rPr>
          <w:lang w:val="en-US"/>
        </w:rPr>
        <w:t xml:space="preserve">When the employer locks out the </w:t>
      </w:r>
      <w:proofErr w:type="gramStart"/>
      <w:r w:rsidRPr="0070688A">
        <w:rPr>
          <w:lang w:val="en-US"/>
        </w:rPr>
        <w:t>workers</w:t>
      </w:r>
      <w:proofErr w:type="gramEnd"/>
      <w:r w:rsidRPr="0070688A">
        <w:rPr>
          <w:lang w:val="en-US"/>
        </w:rPr>
        <w:t xml:space="preserve"> he/she breaches the contract of employment and must pay wages</w:t>
      </w:r>
    </w:p>
    <w:p w14:paraId="744D5DB6" w14:textId="21B9C2D1" w:rsidR="00532015" w:rsidRDefault="00532015" w:rsidP="00532015">
      <w:pPr>
        <w:spacing w:line="360" w:lineRule="auto"/>
        <w:rPr>
          <w:b/>
          <w:bCs/>
          <w:lang w:val="en-US"/>
        </w:rPr>
      </w:pPr>
      <w:r>
        <w:rPr>
          <w:b/>
          <w:bCs/>
          <w:lang w:val="en-US"/>
        </w:rPr>
        <w:t xml:space="preserve">SETTLEMENT OF LABOUR DISPUTES </w:t>
      </w:r>
    </w:p>
    <w:p w14:paraId="6E7381F2" w14:textId="413E526C" w:rsidR="0070688A" w:rsidRPr="0070688A" w:rsidRDefault="0070688A" w:rsidP="0070688A">
      <w:pPr>
        <w:pStyle w:val="Paragrafoelenco"/>
        <w:numPr>
          <w:ilvl w:val="0"/>
          <w:numId w:val="28"/>
        </w:numPr>
        <w:spacing w:line="360" w:lineRule="auto"/>
        <w:rPr>
          <w:b/>
          <w:bCs/>
          <w:lang w:val="en-US"/>
        </w:rPr>
      </w:pPr>
      <w:r w:rsidRPr="0070688A">
        <w:rPr>
          <w:lang w:val="en-US"/>
        </w:rPr>
        <w:t>Labour Courts follow special procedure</w:t>
      </w:r>
    </w:p>
    <w:p w14:paraId="77D25D56" w14:textId="77777777" w:rsidR="00C147AE" w:rsidRPr="00C147AE" w:rsidRDefault="0070688A" w:rsidP="00C147AE">
      <w:pPr>
        <w:pStyle w:val="Paragrafoelenco"/>
        <w:numPr>
          <w:ilvl w:val="0"/>
          <w:numId w:val="28"/>
        </w:numPr>
        <w:spacing w:line="360" w:lineRule="auto"/>
        <w:rPr>
          <w:b/>
          <w:bCs/>
          <w:lang w:val="en-US"/>
        </w:rPr>
      </w:pPr>
      <w:r>
        <w:rPr>
          <w:lang w:val="en-US"/>
        </w:rPr>
        <w:t>A</w:t>
      </w:r>
      <w:r w:rsidRPr="0070688A">
        <w:rPr>
          <w:lang w:val="en-US"/>
        </w:rPr>
        <w:t>n Act which introduced a “consiglio di probiviri”, composed of representatives of employers and employees, for lower cases</w:t>
      </w:r>
    </w:p>
    <w:p w14:paraId="247F7A4A" w14:textId="522BD333" w:rsidR="00C147AE" w:rsidRPr="00C147AE" w:rsidRDefault="00C147AE" w:rsidP="00C147AE">
      <w:pPr>
        <w:pStyle w:val="Paragrafoelenco"/>
        <w:numPr>
          <w:ilvl w:val="0"/>
          <w:numId w:val="28"/>
        </w:numPr>
        <w:spacing w:line="360" w:lineRule="auto"/>
        <w:rPr>
          <w:b/>
          <w:bCs/>
          <w:lang w:val="en-US"/>
        </w:rPr>
      </w:pPr>
      <w:r>
        <w:rPr>
          <w:lang w:val="en-US"/>
        </w:rPr>
        <w:t>A</w:t>
      </w:r>
      <w:r w:rsidRPr="00C147AE">
        <w:rPr>
          <w:lang w:val="en-US"/>
        </w:rPr>
        <w:t>ll cases engage professional judges</w:t>
      </w:r>
      <w:r>
        <w:rPr>
          <w:lang w:val="en-US"/>
        </w:rPr>
        <w:t>, since the fascism reform of 1926</w:t>
      </w:r>
    </w:p>
    <w:p w14:paraId="7899CC7F" w14:textId="37C53A64" w:rsidR="0070688A" w:rsidRPr="00C147AE" w:rsidRDefault="00C147AE" w:rsidP="0070688A">
      <w:pPr>
        <w:pStyle w:val="Paragrafoelenco"/>
        <w:numPr>
          <w:ilvl w:val="0"/>
          <w:numId w:val="28"/>
        </w:numPr>
        <w:spacing w:line="360" w:lineRule="auto"/>
        <w:rPr>
          <w:b/>
          <w:bCs/>
          <w:lang w:val="en-US"/>
        </w:rPr>
      </w:pPr>
      <w:r w:rsidRPr="00C147AE">
        <w:rPr>
          <w:lang w:val="en-US"/>
        </w:rPr>
        <w:t xml:space="preserve">There is one professional judge in the first instance, whose decisions can be appealed before a Tribunal of three judges, with a possible further appeal before the </w:t>
      </w:r>
      <w:r w:rsidR="004C3C65" w:rsidRPr="00C147AE">
        <w:rPr>
          <w:lang w:val="en-US"/>
        </w:rPr>
        <w:t>five-member</w:t>
      </w:r>
      <w:r w:rsidRPr="00C147AE">
        <w:rPr>
          <w:lang w:val="en-US"/>
        </w:rPr>
        <w:t xml:space="preserve"> Supreme Court Labour Chamber</w:t>
      </w:r>
    </w:p>
    <w:p w14:paraId="6CB582E0" w14:textId="6B539D5F" w:rsidR="00C147AE" w:rsidRPr="0070688A" w:rsidRDefault="00F9372F" w:rsidP="0070688A">
      <w:pPr>
        <w:pStyle w:val="Paragrafoelenco"/>
        <w:numPr>
          <w:ilvl w:val="0"/>
          <w:numId w:val="28"/>
        </w:numPr>
        <w:spacing w:line="360" w:lineRule="auto"/>
        <w:rPr>
          <w:b/>
          <w:bCs/>
          <w:lang w:val="en-US"/>
        </w:rPr>
      </w:pPr>
      <w:r w:rsidRPr="00F9372F">
        <w:rPr>
          <w:lang w:val="en-US"/>
        </w:rPr>
        <w:t>There is not a procedure for collective disputes, except for the possibility</w:t>
      </w:r>
      <w:r>
        <w:rPr>
          <w:lang w:val="en-US"/>
        </w:rPr>
        <w:t xml:space="preserve"> </w:t>
      </w:r>
      <w:r w:rsidRPr="00F9372F">
        <w:rPr>
          <w:lang w:val="en-US"/>
        </w:rPr>
        <w:t>of asking the Supreme Court for the immediate interpretation of a collective agreement signed by the union of civil servants</w:t>
      </w:r>
    </w:p>
    <w:sectPr w:rsidR="00C147AE" w:rsidRPr="0070688A" w:rsidSect="00E07316">
      <w:headerReference w:type="default" r:id="rId7"/>
      <w:footerReference w:type="default" r:id="rId8"/>
      <w:pgSz w:w="11906" w:h="16838"/>
      <w:pgMar w:top="184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7D140" w14:textId="77777777" w:rsidR="00A908A3" w:rsidRDefault="00A908A3" w:rsidP="00D85962">
      <w:pPr>
        <w:spacing w:after="0" w:line="240" w:lineRule="auto"/>
      </w:pPr>
      <w:r>
        <w:separator/>
      </w:r>
    </w:p>
  </w:endnote>
  <w:endnote w:type="continuationSeparator" w:id="0">
    <w:p w14:paraId="5CE525AF" w14:textId="77777777" w:rsidR="00A908A3" w:rsidRDefault="00A908A3" w:rsidP="00D8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675873"/>
      <w:docPartObj>
        <w:docPartGallery w:val="Page Numbers (Bottom of Page)"/>
        <w:docPartUnique/>
      </w:docPartObj>
    </w:sdtPr>
    <w:sdtEndPr/>
    <w:sdtContent>
      <w:p w14:paraId="30A7567B" w14:textId="7D76E93E" w:rsidR="00E07316" w:rsidRDefault="00E07316">
        <w:pPr>
          <w:pStyle w:val="Pidipagina"/>
          <w:jc w:val="center"/>
        </w:pPr>
        <w:r>
          <w:fldChar w:fldCharType="begin"/>
        </w:r>
        <w:r>
          <w:instrText>PAGE   \* MERGEFORMAT</w:instrText>
        </w:r>
        <w:r>
          <w:fldChar w:fldCharType="separate"/>
        </w:r>
        <w:r>
          <w:t>2</w:t>
        </w:r>
        <w:r>
          <w:fldChar w:fldCharType="end"/>
        </w:r>
      </w:p>
    </w:sdtContent>
  </w:sdt>
  <w:p w14:paraId="7AA19AE1" w14:textId="77777777" w:rsidR="00E07316" w:rsidRDefault="00E073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D9EE3" w14:textId="77777777" w:rsidR="00A908A3" w:rsidRDefault="00A908A3" w:rsidP="00D85962">
      <w:pPr>
        <w:spacing w:after="0" w:line="240" w:lineRule="auto"/>
      </w:pPr>
      <w:r>
        <w:separator/>
      </w:r>
    </w:p>
  </w:footnote>
  <w:footnote w:type="continuationSeparator" w:id="0">
    <w:p w14:paraId="07E0BEC0" w14:textId="77777777" w:rsidR="00A908A3" w:rsidRDefault="00A908A3" w:rsidP="00D8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CAC3" w14:textId="2040F002" w:rsidR="00D85962" w:rsidRPr="00D85962" w:rsidRDefault="00D85962" w:rsidP="00D85962">
    <w:pPr>
      <w:pStyle w:val="Intestazione"/>
      <w:spacing w:line="360" w:lineRule="auto"/>
      <w:rPr>
        <w:rFonts w:ascii="Britannic Bold" w:hAnsi="Britannic Bold"/>
        <w:sz w:val="24"/>
        <w:szCs w:val="24"/>
        <w:lang w:val="en-US"/>
      </w:rPr>
    </w:pPr>
    <w:r w:rsidRPr="00D85962">
      <w:rPr>
        <w:rFonts w:ascii="Britannic Bold" w:hAnsi="Britannic Bold"/>
        <w:sz w:val="24"/>
        <w:szCs w:val="24"/>
        <w:lang w:val="en-US"/>
      </w:rPr>
      <w:t xml:space="preserve">NATIONAL LABOUR LAW PROFILE: ITALY </w:t>
    </w:r>
  </w:p>
  <w:p w14:paraId="1AC1B19F" w14:textId="5E66805C" w:rsidR="00D85962" w:rsidRPr="00D85962" w:rsidRDefault="00D85962" w:rsidP="00D85962">
    <w:pPr>
      <w:pStyle w:val="Intestazione"/>
      <w:spacing w:line="360" w:lineRule="auto"/>
      <w:rPr>
        <w:sz w:val="20"/>
        <w:szCs w:val="20"/>
        <w:lang w:val="en-US"/>
      </w:rPr>
    </w:pPr>
    <w:r w:rsidRPr="00D85962">
      <w:rPr>
        <w:sz w:val="20"/>
        <w:szCs w:val="20"/>
        <w:lang w:val="en-US"/>
      </w:rPr>
      <w:t>21</w:t>
    </w:r>
    <w:r w:rsidRPr="00D85962">
      <w:rPr>
        <w:sz w:val="20"/>
        <w:szCs w:val="20"/>
        <w:vertAlign w:val="superscript"/>
        <w:lang w:val="en-US"/>
      </w:rPr>
      <w:t>st</w:t>
    </w:r>
    <w:r w:rsidRPr="00D85962">
      <w:rPr>
        <w:sz w:val="20"/>
        <w:szCs w:val="20"/>
        <w:lang w:val="en-US"/>
      </w:rPr>
      <w:t xml:space="preserve"> November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011A5"/>
    <w:multiLevelType w:val="hybridMultilevel"/>
    <w:tmpl w:val="7DB64D30"/>
    <w:lvl w:ilvl="0" w:tplc="4164007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9D01E5"/>
    <w:multiLevelType w:val="hybridMultilevel"/>
    <w:tmpl w:val="A33E29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C36DED"/>
    <w:multiLevelType w:val="hybridMultilevel"/>
    <w:tmpl w:val="EBA256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FA6B57"/>
    <w:multiLevelType w:val="hybridMultilevel"/>
    <w:tmpl w:val="AA6808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AF662D"/>
    <w:multiLevelType w:val="hybridMultilevel"/>
    <w:tmpl w:val="54522A7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5F5734"/>
    <w:multiLevelType w:val="hybridMultilevel"/>
    <w:tmpl w:val="5BF07F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0C58EC"/>
    <w:multiLevelType w:val="hybridMultilevel"/>
    <w:tmpl w:val="54F6B4EA"/>
    <w:lvl w:ilvl="0" w:tplc="8BFA8352">
      <w:start w:val="1"/>
      <w:numFmt w:val="bullet"/>
      <w:lvlText w:val=""/>
      <w:lvlJc w:val="left"/>
      <w:pPr>
        <w:ind w:left="720" w:hanging="360"/>
      </w:pPr>
      <w:rPr>
        <w:rFonts w:ascii="Symbol" w:hAnsi="Symbol" w:hint="default"/>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CF0E22"/>
    <w:multiLevelType w:val="hybridMultilevel"/>
    <w:tmpl w:val="D8DCFA6C"/>
    <w:lvl w:ilvl="0" w:tplc="8E60706A">
      <w:start w:val="1"/>
      <w:numFmt w:val="lowerLetter"/>
      <w:lvlText w:val="%1)"/>
      <w:lvlJc w:val="left"/>
      <w:pPr>
        <w:ind w:left="1353" w:hanging="360"/>
      </w:pPr>
      <w:rPr>
        <w:rFonts w:hint="default"/>
        <w:b w:val="0"/>
        <w:bCs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3053EC9"/>
    <w:multiLevelType w:val="hybridMultilevel"/>
    <w:tmpl w:val="B52E416C"/>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6DB4AEF"/>
    <w:multiLevelType w:val="hybridMultilevel"/>
    <w:tmpl w:val="D9787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F14F87"/>
    <w:multiLevelType w:val="hybridMultilevel"/>
    <w:tmpl w:val="DE38B074"/>
    <w:lvl w:ilvl="0" w:tplc="4164007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161D5F"/>
    <w:multiLevelType w:val="hybridMultilevel"/>
    <w:tmpl w:val="E0D00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1F0DD2"/>
    <w:multiLevelType w:val="hybridMultilevel"/>
    <w:tmpl w:val="8BAE2574"/>
    <w:lvl w:ilvl="0" w:tplc="0A5E0C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E121C4C"/>
    <w:multiLevelType w:val="hybridMultilevel"/>
    <w:tmpl w:val="956A8F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7306BC"/>
    <w:multiLevelType w:val="hybridMultilevel"/>
    <w:tmpl w:val="023287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473FFD"/>
    <w:multiLevelType w:val="hybridMultilevel"/>
    <w:tmpl w:val="0AACB2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C13B17"/>
    <w:multiLevelType w:val="hybridMultilevel"/>
    <w:tmpl w:val="C540C36A"/>
    <w:lvl w:ilvl="0" w:tplc="862CACF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489136BE"/>
    <w:multiLevelType w:val="hybridMultilevel"/>
    <w:tmpl w:val="C74ADB7C"/>
    <w:lvl w:ilvl="0" w:tplc="413AAC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F87809"/>
    <w:multiLevelType w:val="hybridMultilevel"/>
    <w:tmpl w:val="97CE2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16221C"/>
    <w:multiLevelType w:val="hybridMultilevel"/>
    <w:tmpl w:val="AE8E08D8"/>
    <w:lvl w:ilvl="0" w:tplc="4164007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DE96F47"/>
    <w:multiLevelType w:val="hybridMultilevel"/>
    <w:tmpl w:val="7C24F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1E19CB"/>
    <w:multiLevelType w:val="hybridMultilevel"/>
    <w:tmpl w:val="88AC9C36"/>
    <w:lvl w:ilvl="0" w:tplc="413AAC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CE0809"/>
    <w:multiLevelType w:val="hybridMultilevel"/>
    <w:tmpl w:val="D206EC90"/>
    <w:lvl w:ilvl="0" w:tplc="8BFA8352">
      <w:start w:val="1"/>
      <w:numFmt w:val="bullet"/>
      <w:lvlText w:val=""/>
      <w:lvlJc w:val="left"/>
      <w:pPr>
        <w:ind w:left="720" w:hanging="360"/>
      </w:pPr>
      <w:rPr>
        <w:rFonts w:ascii="Symbol" w:hAnsi="Symbol" w:hint="default"/>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1D3DAA"/>
    <w:multiLevelType w:val="hybridMultilevel"/>
    <w:tmpl w:val="92E00208"/>
    <w:lvl w:ilvl="0" w:tplc="2178417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6C820FED"/>
    <w:multiLevelType w:val="hybridMultilevel"/>
    <w:tmpl w:val="034E00A2"/>
    <w:lvl w:ilvl="0" w:tplc="C28AC6F8">
      <w:start w:val="1"/>
      <w:numFmt w:val="lowerLetter"/>
      <w:lvlText w:val="%1)"/>
      <w:lvlJc w:val="left"/>
      <w:pPr>
        <w:ind w:left="1211" w:hanging="360"/>
      </w:pPr>
      <w:rPr>
        <w:rFonts w:hint="default"/>
        <w:b w:val="0"/>
        <w:bCs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3D50D37"/>
    <w:multiLevelType w:val="hybridMultilevel"/>
    <w:tmpl w:val="73BA065E"/>
    <w:lvl w:ilvl="0" w:tplc="413AAC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FE0082"/>
    <w:multiLevelType w:val="hybridMultilevel"/>
    <w:tmpl w:val="6CF677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F3C7E64"/>
    <w:multiLevelType w:val="hybridMultilevel"/>
    <w:tmpl w:val="091CBE18"/>
    <w:lvl w:ilvl="0" w:tplc="2AF0BAAC">
      <w:start w:val="1"/>
      <w:numFmt w:val="lowerLetter"/>
      <w:lvlText w:val="%1)"/>
      <w:lvlJc w:val="left"/>
      <w:pPr>
        <w:ind w:left="108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2"/>
  </w:num>
  <w:num w:numId="3">
    <w:abstractNumId w:val="5"/>
  </w:num>
  <w:num w:numId="4">
    <w:abstractNumId w:val="23"/>
  </w:num>
  <w:num w:numId="5">
    <w:abstractNumId w:val="27"/>
  </w:num>
  <w:num w:numId="6">
    <w:abstractNumId w:val="8"/>
  </w:num>
  <w:num w:numId="7">
    <w:abstractNumId w:val="25"/>
  </w:num>
  <w:num w:numId="8">
    <w:abstractNumId w:val="4"/>
  </w:num>
  <w:num w:numId="9">
    <w:abstractNumId w:val="9"/>
  </w:num>
  <w:num w:numId="10">
    <w:abstractNumId w:val="14"/>
  </w:num>
  <w:num w:numId="11">
    <w:abstractNumId w:val="10"/>
  </w:num>
  <w:num w:numId="12">
    <w:abstractNumId w:val="20"/>
  </w:num>
  <w:num w:numId="13">
    <w:abstractNumId w:val="18"/>
  </w:num>
  <w:num w:numId="14">
    <w:abstractNumId w:val="6"/>
  </w:num>
  <w:num w:numId="15">
    <w:abstractNumId w:val="2"/>
  </w:num>
  <w:num w:numId="16">
    <w:abstractNumId w:val="19"/>
  </w:num>
  <w:num w:numId="17">
    <w:abstractNumId w:val="1"/>
  </w:num>
  <w:num w:numId="18">
    <w:abstractNumId w:val="12"/>
  </w:num>
  <w:num w:numId="19">
    <w:abstractNumId w:val="24"/>
  </w:num>
  <w:num w:numId="20">
    <w:abstractNumId w:val="3"/>
  </w:num>
  <w:num w:numId="21">
    <w:abstractNumId w:val="16"/>
  </w:num>
  <w:num w:numId="22">
    <w:abstractNumId w:val="26"/>
  </w:num>
  <w:num w:numId="23">
    <w:abstractNumId w:val="15"/>
  </w:num>
  <w:num w:numId="24">
    <w:abstractNumId w:val="17"/>
  </w:num>
  <w:num w:numId="25">
    <w:abstractNumId w:val="7"/>
  </w:num>
  <w:num w:numId="26">
    <w:abstractNumId w:val="21"/>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62"/>
    <w:rsid w:val="0004338C"/>
    <w:rsid w:val="00085FA3"/>
    <w:rsid w:val="000900AD"/>
    <w:rsid w:val="000F08CA"/>
    <w:rsid w:val="001207AC"/>
    <w:rsid w:val="001368B1"/>
    <w:rsid w:val="00166A62"/>
    <w:rsid w:val="00311FD3"/>
    <w:rsid w:val="0039725E"/>
    <w:rsid w:val="003A704D"/>
    <w:rsid w:val="00402023"/>
    <w:rsid w:val="00407669"/>
    <w:rsid w:val="00451329"/>
    <w:rsid w:val="004C1965"/>
    <w:rsid w:val="004C3C65"/>
    <w:rsid w:val="004D16B5"/>
    <w:rsid w:val="00532015"/>
    <w:rsid w:val="006815A8"/>
    <w:rsid w:val="006A23BF"/>
    <w:rsid w:val="0070688A"/>
    <w:rsid w:val="0074794B"/>
    <w:rsid w:val="007F1E56"/>
    <w:rsid w:val="007F371D"/>
    <w:rsid w:val="00806659"/>
    <w:rsid w:val="00837A7D"/>
    <w:rsid w:val="00872400"/>
    <w:rsid w:val="008F6CBC"/>
    <w:rsid w:val="00966524"/>
    <w:rsid w:val="00971D9E"/>
    <w:rsid w:val="00977234"/>
    <w:rsid w:val="00991B50"/>
    <w:rsid w:val="009D7E3D"/>
    <w:rsid w:val="009E002C"/>
    <w:rsid w:val="009E6EFC"/>
    <w:rsid w:val="00A51BA1"/>
    <w:rsid w:val="00A52BF7"/>
    <w:rsid w:val="00A5594A"/>
    <w:rsid w:val="00A908A3"/>
    <w:rsid w:val="00AA302A"/>
    <w:rsid w:val="00AA3E98"/>
    <w:rsid w:val="00B64EA6"/>
    <w:rsid w:val="00B929BB"/>
    <w:rsid w:val="00BA044D"/>
    <w:rsid w:val="00BD262B"/>
    <w:rsid w:val="00C147AE"/>
    <w:rsid w:val="00C51EA5"/>
    <w:rsid w:val="00CB0C1A"/>
    <w:rsid w:val="00D316B8"/>
    <w:rsid w:val="00D85962"/>
    <w:rsid w:val="00D90261"/>
    <w:rsid w:val="00DA3256"/>
    <w:rsid w:val="00E0644C"/>
    <w:rsid w:val="00E07316"/>
    <w:rsid w:val="00E47BBB"/>
    <w:rsid w:val="00EA49E5"/>
    <w:rsid w:val="00EC2B69"/>
    <w:rsid w:val="00EF66D1"/>
    <w:rsid w:val="00F0691A"/>
    <w:rsid w:val="00F66394"/>
    <w:rsid w:val="00F7519A"/>
    <w:rsid w:val="00F9372F"/>
    <w:rsid w:val="00FB53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7E6D"/>
  <w15:chartTrackingRefBased/>
  <w15:docId w15:val="{395E6F0F-2507-499C-96ED-DC102C9A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59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5962"/>
  </w:style>
  <w:style w:type="paragraph" w:styleId="Pidipagina">
    <w:name w:val="footer"/>
    <w:basedOn w:val="Normale"/>
    <w:link w:val="PidipaginaCarattere"/>
    <w:uiPriority w:val="99"/>
    <w:unhideWhenUsed/>
    <w:rsid w:val="00D859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5962"/>
  </w:style>
  <w:style w:type="paragraph" w:styleId="Paragrafoelenco">
    <w:name w:val="List Paragraph"/>
    <w:basedOn w:val="Normale"/>
    <w:uiPriority w:val="34"/>
    <w:qFormat/>
    <w:rsid w:val="00E0644C"/>
    <w:pPr>
      <w:ind w:left="720"/>
      <w:contextualSpacing/>
    </w:pPr>
  </w:style>
  <w:style w:type="paragraph" w:styleId="PreformattatoHTML">
    <w:name w:val="HTML Preformatted"/>
    <w:basedOn w:val="Normale"/>
    <w:link w:val="PreformattatoHTMLCarattere"/>
    <w:uiPriority w:val="99"/>
    <w:semiHidden/>
    <w:unhideWhenUsed/>
    <w:rsid w:val="00DA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A3256"/>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203169">
      <w:bodyDiv w:val="1"/>
      <w:marLeft w:val="0"/>
      <w:marRight w:val="0"/>
      <w:marTop w:val="0"/>
      <w:marBottom w:val="0"/>
      <w:divBdr>
        <w:top w:val="none" w:sz="0" w:space="0" w:color="auto"/>
        <w:left w:val="none" w:sz="0" w:space="0" w:color="auto"/>
        <w:bottom w:val="none" w:sz="0" w:space="0" w:color="auto"/>
        <w:right w:val="none" w:sz="0" w:space="0" w:color="auto"/>
      </w:divBdr>
    </w:div>
    <w:div w:id="181082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7</Pages>
  <Words>2154</Words>
  <Characters>12280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dri</dc:creator>
  <cp:keywords/>
  <dc:description/>
  <cp:lastModifiedBy>lucia dri</cp:lastModifiedBy>
  <cp:revision>22</cp:revision>
  <dcterms:created xsi:type="dcterms:W3CDTF">2020-11-21T17:40:00Z</dcterms:created>
  <dcterms:modified xsi:type="dcterms:W3CDTF">2020-11-30T13:39:00Z</dcterms:modified>
</cp:coreProperties>
</file>