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F5B" w:rsidRDefault="00701F5B" w:rsidP="00701F5B">
      <w:pPr>
        <w:spacing w:after="0" w:line="240" w:lineRule="auto"/>
        <w:rPr>
          <w:b/>
          <w:lang w:val="en-GB"/>
        </w:rPr>
      </w:pPr>
      <w:r w:rsidRPr="005377E4">
        <w:rPr>
          <w:b/>
          <w:lang w:val="en-GB"/>
        </w:rPr>
        <w:t>ENGLISH WRITTEN TEST I</w:t>
      </w:r>
      <w:r>
        <w:rPr>
          <w:b/>
          <w:lang w:val="en-GB"/>
        </w:rPr>
        <w:t>I</w:t>
      </w:r>
      <w:r w:rsidRPr="005377E4">
        <w:rPr>
          <w:b/>
          <w:lang w:val="en-GB"/>
        </w:rPr>
        <w:tab/>
      </w:r>
      <w:r w:rsidRPr="005377E4">
        <w:rPr>
          <w:b/>
          <w:lang w:val="en-GB"/>
        </w:rPr>
        <w:tab/>
      </w:r>
      <w:r w:rsidRPr="005377E4">
        <w:rPr>
          <w:b/>
          <w:lang w:val="en-GB"/>
        </w:rPr>
        <w:tab/>
      </w:r>
      <w:r w:rsidRPr="005377E4">
        <w:rPr>
          <w:b/>
          <w:lang w:val="en-GB"/>
        </w:rPr>
        <w:tab/>
        <w:t>TERM II</w:t>
      </w:r>
      <w:r w:rsidRPr="005377E4">
        <w:rPr>
          <w:b/>
          <w:lang w:val="en-GB"/>
        </w:rPr>
        <w:tab/>
      </w:r>
      <w:r w:rsidRPr="005377E4">
        <w:rPr>
          <w:b/>
          <w:lang w:val="en-GB"/>
        </w:rPr>
        <w:tab/>
      </w:r>
      <w:r w:rsidRPr="005377E4">
        <w:rPr>
          <w:b/>
          <w:lang w:val="en-GB"/>
        </w:rPr>
        <w:tab/>
      </w:r>
      <w:r>
        <w:rPr>
          <w:b/>
          <w:lang w:val="en-GB"/>
        </w:rPr>
        <w:tab/>
        <w:t>FORM 2</w:t>
      </w:r>
      <w:r w:rsidRPr="005377E4">
        <w:rPr>
          <w:b/>
          <w:lang w:val="en-GB"/>
        </w:rPr>
        <w:t>LS</w:t>
      </w:r>
      <w:r>
        <w:rPr>
          <w:b/>
          <w:lang w:val="en-GB"/>
        </w:rPr>
        <w:t>CA</w:t>
      </w:r>
      <w:r>
        <w:rPr>
          <w:b/>
          <w:lang w:val="en-GB"/>
        </w:rPr>
        <w:br/>
      </w:r>
    </w:p>
    <w:p w:rsidR="00701F5B" w:rsidRPr="009B6C54" w:rsidRDefault="00701F5B" w:rsidP="00701F5B">
      <w:r w:rsidRPr="009B6C54">
        <w:rPr>
          <w:b/>
        </w:rPr>
        <w:t>Surname</w:t>
      </w:r>
      <w:r w:rsidR="009B6C54" w:rsidRPr="009B6C54">
        <w:rPr>
          <w:b/>
        </w:rPr>
        <w:t>:</w:t>
      </w:r>
      <w:r w:rsidRPr="009B6C54">
        <w:rPr>
          <w:b/>
        </w:rPr>
        <w:t xml:space="preserve"> </w:t>
      </w:r>
      <w:r w:rsidR="009B6C54" w:rsidRPr="009B6C54">
        <w:rPr>
          <w:b/>
        </w:rPr>
        <w:t>Gambino</w:t>
      </w:r>
      <w:r w:rsidRPr="009B6C54">
        <w:rPr>
          <w:b/>
        </w:rPr>
        <w:t>……………</w:t>
      </w:r>
      <w:r w:rsidRPr="009B6C54">
        <w:rPr>
          <w:b/>
        </w:rPr>
        <w:tab/>
      </w:r>
      <w:r w:rsidRPr="009B6C54">
        <w:rPr>
          <w:b/>
        </w:rPr>
        <w:tab/>
      </w:r>
      <w:r w:rsidRPr="009B6C54">
        <w:rPr>
          <w:b/>
        </w:rPr>
        <w:tab/>
      </w:r>
      <w:r w:rsidRPr="009B6C54">
        <w:rPr>
          <w:b/>
        </w:rPr>
        <w:tab/>
        <w:t>Name</w:t>
      </w:r>
      <w:r w:rsidR="009B6C54" w:rsidRPr="009B6C54">
        <w:rPr>
          <w:b/>
        </w:rPr>
        <w:t>: Annalisa</w:t>
      </w:r>
      <w:r w:rsidRPr="009B6C54">
        <w:rPr>
          <w:b/>
        </w:rPr>
        <w:t xml:space="preserve"> ………</w:t>
      </w:r>
      <w:r w:rsidRPr="009B6C54">
        <w:rPr>
          <w:b/>
        </w:rPr>
        <w:tab/>
      </w:r>
      <w:r w:rsidRPr="009B6C54">
        <w:rPr>
          <w:b/>
        </w:rPr>
        <w:tab/>
        <w:t>Date</w:t>
      </w:r>
      <w:r w:rsidR="009B6C54">
        <w:rPr>
          <w:b/>
        </w:rPr>
        <w:t>:</w:t>
      </w:r>
      <w:r w:rsidRPr="009B6C54">
        <w:t xml:space="preserve"> </w:t>
      </w:r>
      <w:r w:rsidR="009B6C54">
        <w:t>17/03/2021</w:t>
      </w:r>
    </w:p>
    <w:tbl>
      <w:tblPr>
        <w:tblStyle w:val="Grigliatabella"/>
        <w:tblpPr w:leftFromText="141" w:rightFromText="141" w:vertAnchor="page" w:horzAnchor="margin" w:tblpY="3151"/>
        <w:tblW w:w="0" w:type="auto"/>
        <w:tblLook w:val="04A0" w:firstRow="1" w:lastRow="0" w:firstColumn="1" w:lastColumn="0" w:noHBand="0" w:noVBand="1"/>
      </w:tblPr>
      <w:tblGrid>
        <w:gridCol w:w="4814"/>
        <w:gridCol w:w="4814"/>
      </w:tblGrid>
      <w:tr w:rsidR="00701F5B" w:rsidRPr="00701F5B" w:rsidTr="00701F5B">
        <w:tc>
          <w:tcPr>
            <w:tcW w:w="4814" w:type="dxa"/>
          </w:tcPr>
          <w:p w:rsidR="00701F5B" w:rsidRPr="00701F5B" w:rsidRDefault="00701F5B" w:rsidP="00701F5B">
            <w:pPr>
              <w:rPr>
                <w:b/>
                <w:sz w:val="18"/>
                <w:szCs w:val="18"/>
                <w:lang w:val="en-GB"/>
              </w:rPr>
            </w:pPr>
            <w:r w:rsidRPr="00701F5B">
              <w:rPr>
                <w:b/>
                <w:sz w:val="18"/>
                <w:szCs w:val="18"/>
                <w:lang w:val="en-GB"/>
              </w:rPr>
              <w:t>THE PRIORESS</w:t>
            </w:r>
          </w:p>
          <w:p w:rsidR="00701F5B" w:rsidRPr="00701F5B" w:rsidRDefault="00701F5B" w:rsidP="00701F5B">
            <w:pPr>
              <w:rPr>
                <w:sz w:val="18"/>
                <w:szCs w:val="18"/>
                <w:lang w:val="en-GB"/>
              </w:rPr>
            </w:pPr>
            <w:r w:rsidRPr="00701F5B">
              <w:rPr>
                <w:sz w:val="18"/>
                <w:szCs w:val="18"/>
                <w:lang w:val="en-GB"/>
              </w:rPr>
              <w:t>There also was a Nun, a Prioress,</w:t>
            </w:r>
          </w:p>
          <w:p w:rsidR="00701F5B" w:rsidRPr="00701F5B" w:rsidRDefault="00701F5B" w:rsidP="00701F5B">
            <w:pPr>
              <w:rPr>
                <w:sz w:val="18"/>
                <w:szCs w:val="18"/>
                <w:lang w:val="en-GB"/>
              </w:rPr>
            </w:pPr>
            <w:r w:rsidRPr="00701F5B">
              <w:rPr>
                <w:sz w:val="18"/>
                <w:szCs w:val="18"/>
                <w:lang w:val="en-GB"/>
              </w:rPr>
              <w:t>Her way of smiling very simple and coy.</w:t>
            </w:r>
          </w:p>
          <w:p w:rsidR="00701F5B" w:rsidRPr="00701F5B" w:rsidRDefault="00701F5B" w:rsidP="00701F5B">
            <w:pPr>
              <w:rPr>
                <w:sz w:val="18"/>
                <w:szCs w:val="18"/>
                <w:lang w:val="en-GB"/>
              </w:rPr>
            </w:pPr>
            <w:r w:rsidRPr="00701F5B">
              <w:rPr>
                <w:sz w:val="18"/>
                <w:szCs w:val="18"/>
                <w:lang w:val="en-GB"/>
              </w:rPr>
              <w:t>Her greatest oath was only “By St Loy!”</w:t>
            </w:r>
          </w:p>
          <w:p w:rsidR="00701F5B" w:rsidRPr="00701F5B" w:rsidRDefault="00701F5B" w:rsidP="00701F5B">
            <w:pPr>
              <w:rPr>
                <w:sz w:val="18"/>
                <w:szCs w:val="18"/>
                <w:lang w:val="en-GB"/>
              </w:rPr>
            </w:pPr>
            <w:proofErr w:type="gramStart"/>
            <w:r w:rsidRPr="00701F5B">
              <w:rPr>
                <w:sz w:val="18"/>
                <w:szCs w:val="18"/>
                <w:lang w:val="en-GB"/>
              </w:rPr>
              <w:t>And</w:t>
            </w:r>
            <w:proofErr w:type="gramEnd"/>
            <w:r w:rsidRPr="00701F5B">
              <w:rPr>
                <w:sz w:val="18"/>
                <w:szCs w:val="18"/>
                <w:lang w:val="en-GB"/>
              </w:rPr>
              <w:t xml:space="preserve"> she was known as Madam </w:t>
            </w:r>
            <w:proofErr w:type="spellStart"/>
            <w:r w:rsidRPr="00701F5B">
              <w:rPr>
                <w:sz w:val="18"/>
                <w:szCs w:val="18"/>
                <w:lang w:val="en-GB"/>
              </w:rPr>
              <w:t>Eglantyne</w:t>
            </w:r>
            <w:proofErr w:type="spellEnd"/>
            <w:r w:rsidRPr="00701F5B">
              <w:rPr>
                <w:sz w:val="18"/>
                <w:szCs w:val="18"/>
                <w:lang w:val="en-GB"/>
              </w:rPr>
              <w:t>.</w:t>
            </w:r>
          </w:p>
          <w:p w:rsidR="00701F5B" w:rsidRPr="00701F5B" w:rsidRDefault="00701F5B" w:rsidP="00701F5B">
            <w:pPr>
              <w:rPr>
                <w:sz w:val="18"/>
                <w:szCs w:val="18"/>
                <w:lang w:val="en-GB"/>
              </w:rPr>
            </w:pPr>
            <w:r w:rsidRPr="00701F5B">
              <w:rPr>
                <w:sz w:val="18"/>
                <w:szCs w:val="18"/>
                <w:lang w:val="en-GB"/>
              </w:rPr>
              <w:t>And well she sang a service, with a fine</w:t>
            </w:r>
          </w:p>
          <w:p w:rsidR="00701F5B" w:rsidRPr="00701F5B" w:rsidRDefault="00701F5B" w:rsidP="00701F5B">
            <w:pPr>
              <w:rPr>
                <w:sz w:val="18"/>
                <w:szCs w:val="18"/>
                <w:lang w:val="en-GB"/>
              </w:rPr>
            </w:pPr>
            <w:r w:rsidRPr="00701F5B">
              <w:rPr>
                <w:sz w:val="18"/>
                <w:szCs w:val="18"/>
                <w:lang w:val="en-GB"/>
              </w:rPr>
              <w:t>Intoning through her nose, as was most seemly,</w:t>
            </w:r>
          </w:p>
          <w:p w:rsidR="00701F5B" w:rsidRPr="00701F5B" w:rsidRDefault="00701F5B" w:rsidP="00701F5B">
            <w:pPr>
              <w:rPr>
                <w:sz w:val="18"/>
                <w:szCs w:val="18"/>
                <w:lang w:val="en-GB"/>
              </w:rPr>
            </w:pPr>
            <w:r w:rsidRPr="00701F5B">
              <w:rPr>
                <w:sz w:val="18"/>
                <w:szCs w:val="18"/>
                <w:lang w:val="en-GB"/>
              </w:rPr>
              <w:t>And she spoke daintily in French, extremely,</w:t>
            </w:r>
          </w:p>
          <w:p w:rsidR="00701F5B" w:rsidRPr="00701F5B" w:rsidRDefault="00701F5B" w:rsidP="00701F5B">
            <w:pPr>
              <w:rPr>
                <w:sz w:val="18"/>
                <w:szCs w:val="18"/>
                <w:lang w:val="en-GB"/>
              </w:rPr>
            </w:pPr>
            <w:r w:rsidRPr="00701F5B">
              <w:rPr>
                <w:sz w:val="18"/>
                <w:szCs w:val="18"/>
                <w:lang w:val="en-GB"/>
              </w:rPr>
              <w:t>After the school of Stratford-atte-Bowe;</w:t>
            </w:r>
          </w:p>
          <w:p w:rsidR="00701F5B" w:rsidRPr="00701F5B" w:rsidRDefault="00701F5B" w:rsidP="00701F5B">
            <w:pPr>
              <w:rPr>
                <w:sz w:val="18"/>
                <w:szCs w:val="18"/>
                <w:lang w:val="en-GB"/>
              </w:rPr>
            </w:pPr>
            <w:r w:rsidRPr="00701F5B">
              <w:rPr>
                <w:sz w:val="18"/>
                <w:szCs w:val="18"/>
                <w:lang w:val="en-GB"/>
              </w:rPr>
              <w:t>French in the Paris style she did not know.</w:t>
            </w:r>
          </w:p>
          <w:p w:rsidR="00701F5B" w:rsidRPr="00701F5B" w:rsidRDefault="00701F5B" w:rsidP="00701F5B">
            <w:pPr>
              <w:rPr>
                <w:sz w:val="18"/>
                <w:szCs w:val="18"/>
                <w:lang w:val="en-GB"/>
              </w:rPr>
            </w:pPr>
            <w:r w:rsidRPr="00701F5B">
              <w:rPr>
                <w:sz w:val="18"/>
                <w:szCs w:val="18"/>
                <w:lang w:val="en-GB"/>
              </w:rPr>
              <w:t>At meat her manners were well taught withal;</w:t>
            </w:r>
          </w:p>
          <w:p w:rsidR="00701F5B" w:rsidRPr="00701F5B" w:rsidRDefault="00701F5B" w:rsidP="00701F5B">
            <w:pPr>
              <w:rPr>
                <w:sz w:val="18"/>
                <w:szCs w:val="18"/>
                <w:lang w:val="en-GB"/>
              </w:rPr>
            </w:pPr>
            <w:r w:rsidRPr="00701F5B">
              <w:rPr>
                <w:sz w:val="18"/>
                <w:szCs w:val="18"/>
                <w:lang w:val="en-GB"/>
              </w:rPr>
              <w:t>No morsel from her lips did she let fall,</w:t>
            </w:r>
          </w:p>
          <w:p w:rsidR="00701F5B" w:rsidRPr="00701F5B" w:rsidRDefault="00701F5B" w:rsidP="00701F5B">
            <w:pPr>
              <w:rPr>
                <w:sz w:val="18"/>
                <w:szCs w:val="18"/>
                <w:lang w:val="en-GB"/>
              </w:rPr>
            </w:pPr>
            <w:r w:rsidRPr="00701F5B">
              <w:rPr>
                <w:sz w:val="18"/>
                <w:szCs w:val="18"/>
                <w:lang w:val="en-GB"/>
              </w:rPr>
              <w:t>Nor dipped her fingers in the sauce too deep;</w:t>
            </w:r>
          </w:p>
          <w:p w:rsidR="00701F5B" w:rsidRPr="00701F5B" w:rsidRDefault="00701F5B" w:rsidP="00701F5B">
            <w:pPr>
              <w:rPr>
                <w:sz w:val="18"/>
                <w:szCs w:val="18"/>
                <w:lang w:val="en-GB"/>
              </w:rPr>
            </w:pPr>
            <w:r w:rsidRPr="00701F5B">
              <w:rPr>
                <w:sz w:val="18"/>
                <w:szCs w:val="18"/>
                <w:lang w:val="en-GB"/>
              </w:rPr>
              <w:t>But she could carry a morsel up and keep</w:t>
            </w:r>
          </w:p>
          <w:p w:rsidR="00701F5B" w:rsidRPr="00701F5B" w:rsidRDefault="00701F5B" w:rsidP="00701F5B">
            <w:pPr>
              <w:rPr>
                <w:sz w:val="18"/>
                <w:szCs w:val="18"/>
                <w:lang w:val="en-GB"/>
              </w:rPr>
            </w:pPr>
            <w:r w:rsidRPr="00701F5B">
              <w:rPr>
                <w:sz w:val="18"/>
                <w:szCs w:val="18"/>
                <w:lang w:val="en-GB"/>
              </w:rPr>
              <w:t>The smallest drop from falling on her breast.</w:t>
            </w:r>
          </w:p>
          <w:p w:rsidR="00701F5B" w:rsidRPr="00701F5B" w:rsidRDefault="00701F5B" w:rsidP="00701F5B">
            <w:pPr>
              <w:rPr>
                <w:sz w:val="18"/>
                <w:szCs w:val="18"/>
                <w:lang w:val="en-GB"/>
              </w:rPr>
            </w:pPr>
            <w:r w:rsidRPr="00701F5B">
              <w:rPr>
                <w:sz w:val="18"/>
                <w:szCs w:val="18"/>
                <w:lang w:val="en-GB"/>
              </w:rPr>
              <w:t>For courtliness she had a special zest,</w:t>
            </w:r>
          </w:p>
          <w:p w:rsidR="00701F5B" w:rsidRPr="00701F5B" w:rsidRDefault="00701F5B" w:rsidP="00701F5B">
            <w:pPr>
              <w:rPr>
                <w:sz w:val="18"/>
                <w:szCs w:val="18"/>
                <w:lang w:val="en-GB"/>
              </w:rPr>
            </w:pPr>
            <w:r w:rsidRPr="00701F5B">
              <w:rPr>
                <w:sz w:val="18"/>
                <w:szCs w:val="18"/>
                <w:lang w:val="en-GB"/>
              </w:rPr>
              <w:t>And she would wipe her upper lip so clean</w:t>
            </w:r>
          </w:p>
          <w:p w:rsidR="00701F5B" w:rsidRPr="00701F5B" w:rsidRDefault="00701F5B" w:rsidP="00701F5B">
            <w:pPr>
              <w:rPr>
                <w:sz w:val="18"/>
                <w:szCs w:val="18"/>
                <w:lang w:val="en-GB"/>
              </w:rPr>
            </w:pPr>
            <w:r w:rsidRPr="00701F5B">
              <w:rPr>
                <w:sz w:val="18"/>
                <w:szCs w:val="18"/>
                <w:lang w:val="en-GB"/>
              </w:rPr>
              <w:t>That not a trace of grease was to be seen</w:t>
            </w:r>
          </w:p>
          <w:p w:rsidR="00701F5B" w:rsidRPr="00701F5B" w:rsidRDefault="00701F5B" w:rsidP="00701F5B">
            <w:pPr>
              <w:rPr>
                <w:sz w:val="18"/>
                <w:szCs w:val="18"/>
                <w:lang w:val="en-GB"/>
              </w:rPr>
            </w:pPr>
            <w:r w:rsidRPr="00701F5B">
              <w:rPr>
                <w:sz w:val="18"/>
                <w:szCs w:val="18"/>
                <w:lang w:val="en-GB"/>
              </w:rPr>
              <w:t>Upon the cup when she had drunk; to eat,</w:t>
            </w:r>
          </w:p>
          <w:p w:rsidR="00701F5B" w:rsidRPr="00701F5B" w:rsidRDefault="00701F5B" w:rsidP="00701F5B">
            <w:pPr>
              <w:rPr>
                <w:sz w:val="18"/>
                <w:szCs w:val="18"/>
                <w:lang w:val="en-GB"/>
              </w:rPr>
            </w:pPr>
            <w:r w:rsidRPr="00701F5B">
              <w:rPr>
                <w:sz w:val="18"/>
                <w:szCs w:val="18"/>
                <w:lang w:val="en-GB"/>
              </w:rPr>
              <w:t>She reached a band sedately for the meat.</w:t>
            </w:r>
          </w:p>
          <w:p w:rsidR="00701F5B" w:rsidRPr="00701F5B" w:rsidRDefault="00701F5B" w:rsidP="00701F5B">
            <w:pPr>
              <w:rPr>
                <w:sz w:val="18"/>
                <w:szCs w:val="18"/>
                <w:lang w:val="en-GB"/>
              </w:rPr>
            </w:pPr>
            <w:r w:rsidRPr="00701F5B">
              <w:rPr>
                <w:sz w:val="18"/>
                <w:szCs w:val="18"/>
                <w:lang w:val="en-GB"/>
              </w:rPr>
              <w:t>She certainly was very entertaining,</w:t>
            </w:r>
          </w:p>
          <w:p w:rsidR="00701F5B" w:rsidRPr="00701F5B" w:rsidRDefault="00701F5B" w:rsidP="00701F5B">
            <w:pPr>
              <w:rPr>
                <w:sz w:val="18"/>
                <w:szCs w:val="18"/>
                <w:lang w:val="en-GB"/>
              </w:rPr>
            </w:pPr>
            <w:r w:rsidRPr="00701F5B">
              <w:rPr>
                <w:sz w:val="18"/>
                <w:szCs w:val="18"/>
                <w:lang w:val="en-GB"/>
              </w:rPr>
              <w:t>Pleasant and friendly in her ways, and straining</w:t>
            </w:r>
          </w:p>
          <w:p w:rsidR="00701F5B" w:rsidRPr="00701F5B" w:rsidRDefault="00701F5B" w:rsidP="00701F5B">
            <w:pPr>
              <w:rPr>
                <w:sz w:val="18"/>
                <w:szCs w:val="18"/>
                <w:lang w:val="en-GB"/>
              </w:rPr>
            </w:pPr>
            <w:r w:rsidRPr="00701F5B">
              <w:rPr>
                <w:sz w:val="18"/>
                <w:szCs w:val="18"/>
                <w:lang w:val="en-GB"/>
              </w:rPr>
              <w:t>To counterfeit a courtly kind of grace,</w:t>
            </w:r>
          </w:p>
          <w:p w:rsidR="00701F5B" w:rsidRPr="00701F5B" w:rsidRDefault="00701F5B" w:rsidP="00701F5B">
            <w:pPr>
              <w:rPr>
                <w:sz w:val="18"/>
                <w:szCs w:val="18"/>
                <w:lang w:val="en-GB"/>
              </w:rPr>
            </w:pPr>
            <w:r w:rsidRPr="00701F5B">
              <w:rPr>
                <w:sz w:val="18"/>
                <w:szCs w:val="18"/>
                <w:lang w:val="en-GB"/>
              </w:rPr>
              <w:t>A stately bearing fitting to her place,</w:t>
            </w:r>
          </w:p>
          <w:p w:rsidR="00701F5B" w:rsidRPr="00701F5B" w:rsidRDefault="00701F5B" w:rsidP="00701F5B">
            <w:pPr>
              <w:rPr>
                <w:sz w:val="18"/>
                <w:szCs w:val="18"/>
                <w:lang w:val="en-GB"/>
              </w:rPr>
            </w:pPr>
            <w:proofErr w:type="gramStart"/>
            <w:r w:rsidRPr="00701F5B">
              <w:rPr>
                <w:sz w:val="18"/>
                <w:szCs w:val="18"/>
                <w:lang w:val="en-GB"/>
              </w:rPr>
              <w:t>And</w:t>
            </w:r>
            <w:proofErr w:type="gramEnd"/>
            <w:r w:rsidRPr="00701F5B">
              <w:rPr>
                <w:sz w:val="18"/>
                <w:szCs w:val="18"/>
                <w:lang w:val="en-GB"/>
              </w:rPr>
              <w:t xml:space="preserve"> to seem dignified in all her dealings.</w:t>
            </w:r>
          </w:p>
          <w:p w:rsidR="00701F5B" w:rsidRPr="00701F5B" w:rsidRDefault="00701F5B" w:rsidP="00701F5B">
            <w:pPr>
              <w:rPr>
                <w:sz w:val="18"/>
                <w:szCs w:val="18"/>
                <w:lang w:val="en-GB"/>
              </w:rPr>
            </w:pPr>
            <w:r w:rsidRPr="00701F5B">
              <w:rPr>
                <w:sz w:val="18"/>
                <w:szCs w:val="18"/>
                <w:lang w:val="en-GB"/>
              </w:rPr>
              <w:t>As for her sympathies and tender feelings,</w:t>
            </w:r>
          </w:p>
          <w:p w:rsidR="00701F5B" w:rsidRPr="00701F5B" w:rsidRDefault="00701F5B" w:rsidP="00701F5B">
            <w:pPr>
              <w:rPr>
                <w:sz w:val="18"/>
                <w:szCs w:val="18"/>
                <w:lang w:val="en-GB"/>
              </w:rPr>
            </w:pPr>
            <w:r w:rsidRPr="00701F5B">
              <w:rPr>
                <w:sz w:val="18"/>
                <w:szCs w:val="18"/>
                <w:lang w:val="en-GB"/>
              </w:rPr>
              <w:t>She was so charitably solicitous</w:t>
            </w:r>
          </w:p>
          <w:p w:rsidR="00701F5B" w:rsidRPr="00701F5B" w:rsidRDefault="00701F5B" w:rsidP="00701F5B">
            <w:pPr>
              <w:rPr>
                <w:sz w:val="18"/>
                <w:szCs w:val="18"/>
                <w:lang w:val="en-GB"/>
              </w:rPr>
            </w:pPr>
            <w:r w:rsidRPr="00701F5B">
              <w:rPr>
                <w:sz w:val="18"/>
                <w:szCs w:val="18"/>
                <w:lang w:val="en-GB"/>
              </w:rPr>
              <w:t>She used to weep if she but saw a mouse</w:t>
            </w:r>
          </w:p>
          <w:p w:rsidR="00701F5B" w:rsidRPr="00701F5B" w:rsidRDefault="00701F5B" w:rsidP="00701F5B">
            <w:pPr>
              <w:rPr>
                <w:sz w:val="18"/>
                <w:szCs w:val="18"/>
                <w:lang w:val="en-GB"/>
              </w:rPr>
            </w:pPr>
            <w:r w:rsidRPr="00701F5B">
              <w:rPr>
                <w:sz w:val="18"/>
                <w:szCs w:val="18"/>
                <w:lang w:val="en-GB"/>
              </w:rPr>
              <w:t>Caught in a trap, if it were dead or bleeding.</w:t>
            </w:r>
          </w:p>
          <w:p w:rsidR="00701F5B" w:rsidRPr="00701F5B" w:rsidRDefault="00701F5B" w:rsidP="00701F5B">
            <w:pPr>
              <w:rPr>
                <w:sz w:val="18"/>
                <w:szCs w:val="18"/>
                <w:lang w:val="en-GB"/>
              </w:rPr>
            </w:pPr>
            <w:r w:rsidRPr="00701F5B">
              <w:rPr>
                <w:sz w:val="18"/>
                <w:szCs w:val="18"/>
                <w:lang w:val="en-GB"/>
              </w:rPr>
              <w:t>And she had little dogs she would be feeding</w:t>
            </w:r>
          </w:p>
          <w:p w:rsidR="00701F5B" w:rsidRPr="00701F5B" w:rsidRDefault="00701F5B" w:rsidP="00701F5B">
            <w:pPr>
              <w:rPr>
                <w:sz w:val="18"/>
                <w:szCs w:val="18"/>
                <w:lang w:val="en-GB"/>
              </w:rPr>
            </w:pPr>
            <w:r w:rsidRPr="00701F5B">
              <w:rPr>
                <w:sz w:val="18"/>
                <w:szCs w:val="18"/>
                <w:lang w:val="en-GB"/>
              </w:rPr>
              <w:t>With roasted flesh, or milk, or fine white bread.</w:t>
            </w:r>
          </w:p>
          <w:p w:rsidR="00701F5B" w:rsidRPr="00701F5B" w:rsidRDefault="00701F5B" w:rsidP="00701F5B">
            <w:pPr>
              <w:rPr>
                <w:sz w:val="18"/>
                <w:szCs w:val="18"/>
                <w:lang w:val="en-GB"/>
              </w:rPr>
            </w:pPr>
            <w:r w:rsidRPr="00701F5B">
              <w:rPr>
                <w:sz w:val="18"/>
                <w:szCs w:val="18"/>
                <w:lang w:val="en-GB"/>
              </w:rPr>
              <w:t>And bitterly she wept if one were dead</w:t>
            </w:r>
          </w:p>
          <w:p w:rsidR="00701F5B" w:rsidRPr="00701F5B" w:rsidRDefault="00701F5B" w:rsidP="00701F5B">
            <w:pPr>
              <w:rPr>
                <w:sz w:val="18"/>
                <w:szCs w:val="18"/>
                <w:lang w:val="en-GB"/>
              </w:rPr>
            </w:pPr>
            <w:r w:rsidRPr="00701F5B">
              <w:rPr>
                <w:sz w:val="18"/>
                <w:szCs w:val="18"/>
                <w:lang w:val="en-GB"/>
              </w:rPr>
              <w:t>Or someone took a stick and made it smart,</w:t>
            </w:r>
          </w:p>
          <w:p w:rsidR="00701F5B" w:rsidRPr="00701F5B" w:rsidRDefault="00701F5B" w:rsidP="00701F5B">
            <w:pPr>
              <w:rPr>
                <w:sz w:val="18"/>
                <w:szCs w:val="18"/>
                <w:lang w:val="en-GB"/>
              </w:rPr>
            </w:pPr>
            <w:r w:rsidRPr="00701F5B">
              <w:rPr>
                <w:sz w:val="18"/>
                <w:szCs w:val="18"/>
                <w:lang w:val="en-GB"/>
              </w:rPr>
              <w:t>She -was all sentiment and tender heart.</w:t>
            </w:r>
          </w:p>
          <w:p w:rsidR="00701F5B" w:rsidRPr="00701F5B" w:rsidRDefault="00701F5B" w:rsidP="00701F5B">
            <w:pPr>
              <w:rPr>
                <w:sz w:val="18"/>
                <w:szCs w:val="18"/>
                <w:lang w:val="en-GB"/>
              </w:rPr>
            </w:pPr>
            <w:r w:rsidRPr="00701F5B">
              <w:rPr>
                <w:sz w:val="18"/>
                <w:szCs w:val="18"/>
                <w:lang w:val="en-GB"/>
              </w:rPr>
              <w:t>Her veil was gathered in a seemly way,</w:t>
            </w:r>
          </w:p>
          <w:p w:rsidR="00701F5B" w:rsidRPr="00701F5B" w:rsidRDefault="00701F5B" w:rsidP="00701F5B">
            <w:pPr>
              <w:rPr>
                <w:sz w:val="18"/>
                <w:szCs w:val="18"/>
                <w:lang w:val="en-GB"/>
              </w:rPr>
            </w:pPr>
            <w:r w:rsidRPr="00701F5B">
              <w:rPr>
                <w:sz w:val="18"/>
                <w:szCs w:val="18"/>
                <w:lang w:val="en-GB"/>
              </w:rPr>
              <w:t>Her nose was elegant, her eyes glass-grey;</w:t>
            </w:r>
          </w:p>
          <w:p w:rsidR="00701F5B" w:rsidRPr="00701F5B" w:rsidRDefault="00701F5B" w:rsidP="00701F5B">
            <w:pPr>
              <w:rPr>
                <w:sz w:val="18"/>
                <w:szCs w:val="18"/>
                <w:lang w:val="en-GB"/>
              </w:rPr>
            </w:pPr>
            <w:r w:rsidRPr="00701F5B">
              <w:rPr>
                <w:sz w:val="18"/>
                <w:szCs w:val="18"/>
                <w:lang w:val="en-GB"/>
              </w:rPr>
              <w:t>Her mouth was very small, but soft and red,</w:t>
            </w:r>
          </w:p>
          <w:p w:rsidR="00701F5B" w:rsidRPr="00701F5B" w:rsidRDefault="00701F5B" w:rsidP="00701F5B">
            <w:pPr>
              <w:rPr>
                <w:sz w:val="18"/>
                <w:szCs w:val="18"/>
                <w:lang w:val="en-GB"/>
              </w:rPr>
            </w:pPr>
            <w:r w:rsidRPr="00701F5B">
              <w:rPr>
                <w:sz w:val="18"/>
                <w:szCs w:val="18"/>
                <w:lang w:val="en-GB"/>
              </w:rPr>
              <w:t>Her forehead, certainly, was fair of spread,</w:t>
            </w:r>
          </w:p>
          <w:p w:rsidR="00701F5B" w:rsidRPr="00701F5B" w:rsidRDefault="00701F5B" w:rsidP="00701F5B">
            <w:pPr>
              <w:rPr>
                <w:sz w:val="18"/>
                <w:szCs w:val="18"/>
                <w:lang w:val="en-GB"/>
              </w:rPr>
            </w:pPr>
            <w:r w:rsidRPr="00701F5B">
              <w:rPr>
                <w:sz w:val="18"/>
                <w:szCs w:val="18"/>
                <w:lang w:val="en-GB"/>
              </w:rPr>
              <w:t>Almost a span across the brows, I own;</w:t>
            </w:r>
          </w:p>
          <w:p w:rsidR="00701F5B" w:rsidRPr="00701F5B" w:rsidRDefault="00701F5B" w:rsidP="00701F5B">
            <w:pPr>
              <w:rPr>
                <w:sz w:val="18"/>
                <w:szCs w:val="18"/>
                <w:lang w:val="en-GB"/>
              </w:rPr>
            </w:pPr>
            <w:r w:rsidRPr="00701F5B">
              <w:rPr>
                <w:sz w:val="18"/>
                <w:szCs w:val="18"/>
                <w:lang w:val="en-GB"/>
              </w:rPr>
              <w:t>She was indeed by no means undergrown.</w:t>
            </w:r>
          </w:p>
          <w:p w:rsidR="00701F5B" w:rsidRPr="00701F5B" w:rsidRDefault="00701F5B" w:rsidP="00701F5B">
            <w:pPr>
              <w:rPr>
                <w:sz w:val="18"/>
                <w:szCs w:val="18"/>
                <w:lang w:val="en-GB"/>
              </w:rPr>
            </w:pPr>
            <w:r w:rsidRPr="00701F5B">
              <w:rPr>
                <w:sz w:val="18"/>
                <w:szCs w:val="18"/>
                <w:lang w:val="en-GB"/>
              </w:rPr>
              <w:t>Her dock, I noticed, had a graceful charm.</w:t>
            </w:r>
          </w:p>
          <w:p w:rsidR="00701F5B" w:rsidRPr="00701F5B" w:rsidRDefault="00701F5B" w:rsidP="00701F5B">
            <w:pPr>
              <w:rPr>
                <w:sz w:val="18"/>
                <w:szCs w:val="18"/>
                <w:lang w:val="en-GB"/>
              </w:rPr>
            </w:pPr>
            <w:r w:rsidRPr="00701F5B">
              <w:rPr>
                <w:sz w:val="18"/>
                <w:szCs w:val="18"/>
                <w:lang w:val="en-GB"/>
              </w:rPr>
              <w:t>She wore a coral trinket on her arm,</w:t>
            </w:r>
          </w:p>
          <w:p w:rsidR="00701F5B" w:rsidRPr="00701F5B" w:rsidRDefault="00701F5B" w:rsidP="00701F5B">
            <w:pPr>
              <w:rPr>
                <w:sz w:val="18"/>
                <w:szCs w:val="18"/>
                <w:lang w:val="en-GB"/>
              </w:rPr>
            </w:pPr>
            <w:r w:rsidRPr="00701F5B">
              <w:rPr>
                <w:sz w:val="18"/>
                <w:szCs w:val="18"/>
                <w:lang w:val="en-GB"/>
              </w:rPr>
              <w:t>A set of beads, the gaudies tricked in green,</w:t>
            </w:r>
          </w:p>
          <w:p w:rsidR="00701F5B" w:rsidRPr="00701F5B" w:rsidRDefault="00701F5B" w:rsidP="00701F5B">
            <w:pPr>
              <w:rPr>
                <w:sz w:val="18"/>
                <w:szCs w:val="18"/>
                <w:lang w:val="en-GB"/>
              </w:rPr>
            </w:pPr>
            <w:r w:rsidRPr="00701F5B">
              <w:rPr>
                <w:sz w:val="18"/>
                <w:szCs w:val="18"/>
                <w:lang w:val="en-GB"/>
              </w:rPr>
              <w:t>Whence hung a golden brooch of brightest sheen</w:t>
            </w:r>
          </w:p>
          <w:p w:rsidR="00701F5B" w:rsidRPr="00701F5B" w:rsidRDefault="00701F5B" w:rsidP="00701F5B">
            <w:pPr>
              <w:rPr>
                <w:sz w:val="18"/>
                <w:szCs w:val="18"/>
                <w:lang w:val="en-GB"/>
              </w:rPr>
            </w:pPr>
            <w:r w:rsidRPr="00701F5B">
              <w:rPr>
                <w:sz w:val="18"/>
                <w:szCs w:val="18"/>
                <w:lang w:val="en-GB"/>
              </w:rPr>
              <w:t>On which there first was graven a crowned A,</w:t>
            </w:r>
          </w:p>
          <w:p w:rsidR="00701F5B" w:rsidRPr="00436CA9" w:rsidRDefault="00701F5B" w:rsidP="00701F5B">
            <w:pPr>
              <w:rPr>
                <w:sz w:val="18"/>
                <w:szCs w:val="18"/>
                <w:lang w:val="en-GB"/>
              </w:rPr>
            </w:pPr>
            <w:r w:rsidRPr="00701F5B">
              <w:rPr>
                <w:sz w:val="18"/>
                <w:szCs w:val="18"/>
                <w:lang w:val="en-GB"/>
              </w:rPr>
              <w:t xml:space="preserve">And lower, Amor </w:t>
            </w:r>
            <w:proofErr w:type="spellStart"/>
            <w:r w:rsidRPr="00701F5B">
              <w:rPr>
                <w:sz w:val="18"/>
                <w:szCs w:val="18"/>
                <w:lang w:val="en-GB"/>
              </w:rPr>
              <w:t>vincit</w:t>
            </w:r>
            <w:proofErr w:type="spellEnd"/>
            <w:r w:rsidRPr="00701F5B">
              <w:rPr>
                <w:sz w:val="18"/>
                <w:szCs w:val="18"/>
                <w:lang w:val="en-GB"/>
              </w:rPr>
              <w:t xml:space="preserve"> </w:t>
            </w:r>
            <w:proofErr w:type="spellStart"/>
            <w:r w:rsidRPr="00701F5B">
              <w:rPr>
                <w:sz w:val="18"/>
                <w:szCs w:val="18"/>
                <w:lang w:val="en-GB"/>
              </w:rPr>
              <w:t>omnia</w:t>
            </w:r>
            <w:proofErr w:type="spellEnd"/>
          </w:p>
        </w:tc>
        <w:tc>
          <w:tcPr>
            <w:tcW w:w="4814" w:type="dxa"/>
          </w:tcPr>
          <w:p w:rsidR="00701F5B" w:rsidRPr="00436CA9" w:rsidRDefault="00701F5B" w:rsidP="00701F5B">
            <w:pPr>
              <w:rPr>
                <w:b/>
                <w:sz w:val="18"/>
                <w:szCs w:val="18"/>
              </w:rPr>
            </w:pPr>
            <w:r w:rsidRPr="00436CA9">
              <w:rPr>
                <w:b/>
                <w:sz w:val="18"/>
                <w:szCs w:val="18"/>
              </w:rPr>
              <w:t>LA MONACA DI MONZA</w:t>
            </w:r>
          </w:p>
          <w:p w:rsidR="00436CA9" w:rsidRDefault="00436CA9" w:rsidP="00701F5B">
            <w:pPr>
              <w:rPr>
                <w:b/>
                <w:sz w:val="18"/>
                <w:szCs w:val="18"/>
              </w:rPr>
            </w:pPr>
            <w:r w:rsidRPr="00436CA9">
              <w:rPr>
                <w:b/>
                <w:sz w:val="18"/>
                <w:szCs w:val="18"/>
              </w:rPr>
              <w:t xml:space="preserve">…. </w:t>
            </w:r>
          </w:p>
          <w:p w:rsidR="00701F5B" w:rsidRPr="00701F5B" w:rsidRDefault="00701F5B" w:rsidP="00436CA9">
            <w:pPr>
              <w:jc w:val="both"/>
              <w:rPr>
                <w:sz w:val="18"/>
                <w:szCs w:val="18"/>
              </w:rPr>
            </w:pPr>
            <w:proofErr w:type="gramStart"/>
            <w:r w:rsidRPr="00701F5B">
              <w:rPr>
                <w:sz w:val="18"/>
                <w:szCs w:val="18"/>
              </w:rPr>
              <w:t>e</w:t>
            </w:r>
            <w:proofErr w:type="gramEnd"/>
            <w:r w:rsidRPr="00701F5B">
              <w:rPr>
                <w:sz w:val="18"/>
                <w:szCs w:val="18"/>
              </w:rPr>
              <w:t xml:space="preserve"> vide una finestra d'una forma singolare, con due grosse e fitte grate di ferro, distanti l'una dall'altra un palmo; e dietro quelle una monaca ritta. Il suo aspetto, che poteva dimostrar venticinque anni, faceva a prima vista un'impressione di bellezza, ma d'una bellezza sbattuta, sfiorita e, direi quasi, scomposta. Un velo nero, sospeso e stirato orizzontalmente sulla testa, cadeva dalle due parti, discosto alquanto dal viso; sotto il velo, una bianchissima benda di lino cingeva, fino al mezzo, una fronte di diversa, ma non d'inferiore bianchezza; un'altra benda a pieghe circondava il viso, e terminava sotto il mento in un soggolo, che si stendeva alquanto sul petto, a coprire lo scollo d'un nero saio. Ma quella fronte si raggrinzava spesso, come per una contrazione dolorosa; e allora due sopraccigli neri si ravvicinavano, con un rapido movimento. Due occhi, neri neri anch'essi, si fissavano talora in viso alle persone, con un'investigazione superba; talora si chinavano in fretta, come per cercare un nascondiglio; in certi momenti, un attento osservatore avrebbe argomentato che chiedessero affetto, corrispondenza, pietà; altre volte avrebbe creduto coglierci la rivelazione istantanea d'un odio inveterato e compresso, un non so che di minaccioso e di feroce: quando restavano immobili e fissi senza attenzione, chi ci avrebbe immaginata una svogliatezza orgogliosa, chi avrebbe potuto sospettarci il travaglio d'un pensiero nascosto, d'una preoccupazione familiare all'animo, e più forte su quello che gli oggetti circostanti. Le gote pallidissime scendevano con un contorno delicato e grazioso, ma alterato e reso mancante da una lenta estenuazione. Le labbra, quantunque appena tinte d'un roseo sbiadito, pure, spiccavano in quel pallore: i loro moti erano, come quelli degli occhi, subitanei, vivi, pieni d'espressione e di mistero. La grandezza ben formata della persona scompariva in un certo abbandono del portamento, o compariva sfigurata in certe mosse repentine, irregolari e troppo risolute per una donna, non che per una monaca. Nel vestire stesso c'era qua e là qualcosa di studiato o di negletto, che annunziava una monaca singolare: la vita era attillata con una certa cura secolaresca, e dalla benda usciva </w:t>
            </w:r>
            <w:proofErr w:type="spellStart"/>
            <w:r w:rsidRPr="00701F5B">
              <w:rPr>
                <w:sz w:val="18"/>
                <w:szCs w:val="18"/>
              </w:rPr>
              <w:t>sur</w:t>
            </w:r>
            <w:proofErr w:type="spellEnd"/>
            <w:r w:rsidRPr="00701F5B">
              <w:rPr>
                <w:sz w:val="18"/>
                <w:szCs w:val="18"/>
              </w:rPr>
              <w:t xml:space="preserve"> una tempia una ciocchettina di neri capelli; cosa che dimostrava o dimenticanza o disprezzo della regola che prescriveva di tenerli sempre corti, da quando erano stati tagliati, nella cerimonia solenne del vestimento. …….</w:t>
            </w:r>
          </w:p>
        </w:tc>
      </w:tr>
    </w:tbl>
    <w:p w:rsidR="00B362E8" w:rsidRDefault="00701F5B" w:rsidP="00701F5B">
      <w:pPr>
        <w:rPr>
          <w:lang w:val="en-GB"/>
        </w:rPr>
      </w:pPr>
      <w:r>
        <w:rPr>
          <w:b/>
          <w:lang w:val="en-GB"/>
        </w:rPr>
        <w:t>ACTIVITY</w:t>
      </w:r>
      <w:r w:rsidRPr="00701F5B">
        <w:rPr>
          <w:lang w:val="en-GB"/>
        </w:rPr>
        <w:t xml:space="preserve">: In an argumentative text format, </w:t>
      </w:r>
      <w:r w:rsidRPr="00701F5B">
        <w:rPr>
          <w:b/>
          <w:lang w:val="en-GB"/>
        </w:rPr>
        <w:t>write a comparative analysis</w:t>
      </w:r>
      <w:r w:rsidRPr="00701F5B">
        <w:rPr>
          <w:lang w:val="en-GB"/>
        </w:rPr>
        <w:t xml:space="preserve"> of the two nuns</w:t>
      </w:r>
      <w:r>
        <w:rPr>
          <w:lang w:val="en-GB"/>
        </w:rPr>
        <w:t xml:space="preserve"> with reference to the overall effect and the strategies used in the two characterisations.</w:t>
      </w:r>
    </w:p>
    <w:p w:rsidR="00436CA9" w:rsidRDefault="00436CA9" w:rsidP="00436CA9">
      <w:pPr>
        <w:pStyle w:val="Paragrafoelenco"/>
        <w:spacing w:after="0"/>
        <w:ind w:left="0"/>
        <w:rPr>
          <w:rFonts w:cstheme="minorHAnsi"/>
          <w:b/>
          <w:sz w:val="20"/>
          <w:szCs w:val="20"/>
        </w:rPr>
      </w:pPr>
      <w:r w:rsidRPr="005B1CC5">
        <w:rPr>
          <w:rFonts w:cstheme="minorHAnsi"/>
          <w:b/>
          <w:sz w:val="20"/>
          <w:szCs w:val="20"/>
        </w:rPr>
        <w:t>________________________________</w:t>
      </w:r>
      <w:r w:rsidRPr="005B1CC5">
        <w:rPr>
          <w:rFonts w:cstheme="minorHAnsi"/>
          <w:sz w:val="20"/>
          <w:szCs w:val="20"/>
        </w:rPr>
        <w:br/>
      </w:r>
    </w:p>
    <w:p w:rsidR="00436CA9" w:rsidRPr="005B1CC5" w:rsidRDefault="00436CA9" w:rsidP="00436CA9">
      <w:pPr>
        <w:pStyle w:val="Paragrafoelenco"/>
        <w:spacing w:after="0"/>
        <w:ind w:left="0"/>
        <w:rPr>
          <w:b/>
          <w:sz w:val="18"/>
          <w:szCs w:val="18"/>
        </w:rPr>
      </w:pPr>
      <w:r w:rsidRPr="005B1CC5">
        <w:rPr>
          <w:rFonts w:cstheme="minorHAnsi"/>
          <w:b/>
          <w:sz w:val="20"/>
          <w:szCs w:val="20"/>
        </w:rPr>
        <w:t>COMPETENCES</w:t>
      </w:r>
    </w:p>
    <w:p w:rsidR="00436CA9" w:rsidRPr="005377E4" w:rsidRDefault="00436CA9" w:rsidP="00436CA9">
      <w:pPr>
        <w:autoSpaceDE w:val="0"/>
        <w:autoSpaceDN w:val="0"/>
        <w:adjustRightInd w:val="0"/>
        <w:spacing w:after="0" w:line="240" w:lineRule="auto"/>
        <w:rPr>
          <w:b/>
          <w:sz w:val="20"/>
          <w:szCs w:val="20"/>
        </w:rPr>
      </w:pPr>
      <w:r w:rsidRPr="005377E4">
        <w:rPr>
          <w:b/>
          <w:sz w:val="20"/>
          <w:szCs w:val="20"/>
        </w:rPr>
        <w:t>L4 - Utilizzare una lingua straniera per scopi comunicativi ed operativi</w:t>
      </w:r>
    </w:p>
    <w:p w:rsidR="00436CA9" w:rsidRPr="005377E4" w:rsidRDefault="00436CA9" w:rsidP="00436CA9">
      <w:pPr>
        <w:autoSpaceDE w:val="0"/>
        <w:autoSpaceDN w:val="0"/>
        <w:adjustRightInd w:val="0"/>
        <w:spacing w:after="0" w:line="240" w:lineRule="auto"/>
        <w:rPr>
          <w:sz w:val="20"/>
          <w:szCs w:val="20"/>
        </w:rPr>
      </w:pPr>
      <w:r w:rsidRPr="005377E4">
        <w:rPr>
          <w:sz w:val="20"/>
          <w:szCs w:val="20"/>
        </w:rPr>
        <w:t>L4c. Descrivere in maniera semplice esperienze ed eventi, relativi all’ambito personale e sociale</w:t>
      </w:r>
    </w:p>
    <w:p w:rsidR="00436CA9" w:rsidRPr="005377E4" w:rsidRDefault="00436CA9" w:rsidP="00436CA9">
      <w:pPr>
        <w:autoSpaceDE w:val="0"/>
        <w:autoSpaceDN w:val="0"/>
        <w:adjustRightInd w:val="0"/>
        <w:spacing w:after="0" w:line="240" w:lineRule="auto"/>
        <w:rPr>
          <w:sz w:val="20"/>
          <w:szCs w:val="20"/>
        </w:rPr>
      </w:pPr>
      <w:r w:rsidRPr="005377E4">
        <w:rPr>
          <w:sz w:val="20"/>
          <w:szCs w:val="20"/>
        </w:rPr>
        <w:t>L4d. Utilizzare in modo adeguato le strutture grammaticali</w:t>
      </w:r>
    </w:p>
    <w:p w:rsidR="00436CA9" w:rsidRPr="005377E4" w:rsidRDefault="00436CA9" w:rsidP="00436CA9">
      <w:pPr>
        <w:autoSpaceDE w:val="0"/>
        <w:autoSpaceDN w:val="0"/>
        <w:adjustRightInd w:val="0"/>
        <w:spacing w:after="0" w:line="240" w:lineRule="auto"/>
        <w:rPr>
          <w:sz w:val="20"/>
          <w:szCs w:val="20"/>
        </w:rPr>
      </w:pPr>
      <w:r>
        <w:rPr>
          <w:sz w:val="20"/>
          <w:szCs w:val="20"/>
        </w:rPr>
        <w:t xml:space="preserve"> </w:t>
      </w:r>
      <w:r w:rsidRPr="005377E4">
        <w:rPr>
          <w:sz w:val="20"/>
          <w:szCs w:val="20"/>
        </w:rPr>
        <w:t>L4f. Scrivere brevi testi di interesse personale, sociale o professionale</w:t>
      </w:r>
    </w:p>
    <w:p w:rsidR="00436CA9" w:rsidRDefault="00436CA9" w:rsidP="00701F5B"/>
    <w:p w:rsidR="009B6C54" w:rsidRDefault="009B6C54" w:rsidP="00701F5B">
      <w:pPr>
        <w:rPr>
          <w:b/>
          <w:lang w:val="en-GB"/>
        </w:rPr>
      </w:pPr>
      <w:r w:rsidRPr="005377E4">
        <w:rPr>
          <w:b/>
          <w:lang w:val="en-GB"/>
        </w:rPr>
        <w:lastRenderedPageBreak/>
        <w:t>ENGLISH WRITTEN TEST</w:t>
      </w:r>
      <w:r>
        <w:rPr>
          <w:b/>
          <w:lang w:val="en-GB"/>
        </w:rPr>
        <w:t>:</w:t>
      </w:r>
    </w:p>
    <w:p w:rsidR="009B6C54" w:rsidRPr="00045C12" w:rsidRDefault="009B6C54" w:rsidP="009B6C54">
      <w:pPr>
        <w:spacing w:after="0"/>
        <w:rPr>
          <w:lang w:val="en-GB"/>
        </w:rPr>
      </w:pPr>
      <w:r w:rsidRPr="00045C12">
        <w:rPr>
          <w:lang w:val="en-GB"/>
        </w:rPr>
        <w:t xml:space="preserve">The object of </w:t>
      </w:r>
      <w:r w:rsidR="003E36A5">
        <w:rPr>
          <w:lang w:val="en-GB"/>
        </w:rPr>
        <w:t xml:space="preserve">the present work is to analyse, </w:t>
      </w:r>
      <w:r w:rsidR="003E36A5" w:rsidRPr="003E36A5">
        <w:rPr>
          <w:color w:val="FF0000"/>
          <w:lang w:val="en-GB"/>
        </w:rPr>
        <w:t xml:space="preserve">AND </w:t>
      </w:r>
      <w:r w:rsidRPr="00045C12">
        <w:rPr>
          <w:lang w:val="en-GB"/>
        </w:rPr>
        <w:t xml:space="preserve">therefore compare, the Monaca di Monza, by Alessandro Manzoni’s </w:t>
      </w:r>
      <w:r w:rsidRPr="006313EE">
        <w:rPr>
          <w:i/>
          <w:lang w:val="en-GB"/>
        </w:rPr>
        <w:t xml:space="preserve">I </w:t>
      </w:r>
      <w:proofErr w:type="spellStart"/>
      <w:r w:rsidRPr="006313EE">
        <w:rPr>
          <w:i/>
          <w:lang w:val="en-GB"/>
        </w:rPr>
        <w:t>Promessi</w:t>
      </w:r>
      <w:proofErr w:type="spellEnd"/>
      <w:r w:rsidRPr="006313EE">
        <w:rPr>
          <w:i/>
          <w:lang w:val="en-GB"/>
        </w:rPr>
        <w:t xml:space="preserve"> </w:t>
      </w:r>
      <w:proofErr w:type="spellStart"/>
      <w:r w:rsidRPr="006313EE">
        <w:rPr>
          <w:i/>
          <w:lang w:val="en-GB"/>
        </w:rPr>
        <w:t>Sposi</w:t>
      </w:r>
      <w:proofErr w:type="spellEnd"/>
      <w:r w:rsidRPr="00045C12">
        <w:rPr>
          <w:lang w:val="en-GB"/>
        </w:rPr>
        <w:t xml:space="preserve">, and the Prioress’ characterization, by Geoffrey Chaucer’s </w:t>
      </w:r>
      <w:r w:rsidRPr="006313EE">
        <w:rPr>
          <w:i/>
          <w:lang w:val="en-GB"/>
        </w:rPr>
        <w:t>Canterbury Tales</w:t>
      </w:r>
      <w:r w:rsidRPr="00045C12">
        <w:rPr>
          <w:lang w:val="en-GB"/>
        </w:rPr>
        <w:t>.</w:t>
      </w:r>
    </w:p>
    <w:p w:rsidR="009B6C54" w:rsidRPr="00045C12" w:rsidRDefault="009B6C54" w:rsidP="009B6C54">
      <w:pPr>
        <w:spacing w:after="0"/>
        <w:rPr>
          <w:lang w:val="en-GB"/>
        </w:rPr>
      </w:pPr>
    </w:p>
    <w:p w:rsidR="009B6C54" w:rsidRPr="00045C12" w:rsidRDefault="009B6C54" w:rsidP="009B6C54">
      <w:pPr>
        <w:spacing w:after="0"/>
        <w:rPr>
          <w:lang w:val="en-GB"/>
        </w:rPr>
      </w:pPr>
      <w:r w:rsidRPr="00045C12">
        <w:rPr>
          <w:lang w:val="en-GB"/>
        </w:rPr>
        <w:t>The present work will discuss the differences and the similarities of the structure of the two characterizations.</w:t>
      </w:r>
    </w:p>
    <w:p w:rsidR="009B6C54" w:rsidRPr="00045C12" w:rsidRDefault="009B6C54" w:rsidP="009B6C54">
      <w:pPr>
        <w:spacing w:after="0"/>
        <w:rPr>
          <w:lang w:val="en-GB"/>
        </w:rPr>
      </w:pPr>
      <w:r w:rsidRPr="00045C12">
        <w:rPr>
          <w:lang w:val="en-GB"/>
        </w:rPr>
        <w:t>An analysis of both characteri</w:t>
      </w:r>
      <w:r w:rsidR="003E36A5">
        <w:rPr>
          <w:lang w:val="en-GB"/>
        </w:rPr>
        <w:t xml:space="preserve">zation will be first provided </w:t>
      </w:r>
      <w:r w:rsidR="003E36A5" w:rsidRPr="003E36A5">
        <w:rPr>
          <w:color w:val="FF0000"/>
          <w:lang w:val="en-GB"/>
        </w:rPr>
        <w:t xml:space="preserve">AND </w:t>
      </w:r>
      <w:r w:rsidRPr="00045C12">
        <w:rPr>
          <w:lang w:val="en-GB"/>
        </w:rPr>
        <w:t xml:space="preserve">on a second </w:t>
      </w:r>
      <w:proofErr w:type="gramStart"/>
      <w:r w:rsidRPr="00045C12">
        <w:rPr>
          <w:lang w:val="en-GB"/>
        </w:rPr>
        <w:t>moment</w:t>
      </w:r>
      <w:proofErr w:type="gramEnd"/>
      <w:r w:rsidRPr="00045C12">
        <w:rPr>
          <w:lang w:val="en-GB"/>
        </w:rPr>
        <w:t xml:space="preserve"> </w:t>
      </w:r>
      <w:r w:rsidRPr="003E36A5">
        <w:rPr>
          <w:strike/>
          <w:color w:val="FF0000"/>
          <w:lang w:val="en-GB"/>
        </w:rPr>
        <w:t>singular</w:t>
      </w:r>
      <w:r w:rsidRPr="00045C12">
        <w:rPr>
          <w:lang w:val="en-GB"/>
        </w:rPr>
        <w:t xml:space="preserve"> </w:t>
      </w:r>
      <w:r w:rsidR="003E36A5" w:rsidRPr="003E36A5">
        <w:rPr>
          <w:color w:val="FF0000"/>
          <w:lang w:val="en-GB"/>
        </w:rPr>
        <w:t xml:space="preserve">PECULIAR </w:t>
      </w:r>
      <w:r w:rsidRPr="00045C12">
        <w:rPr>
          <w:lang w:val="en-GB"/>
        </w:rPr>
        <w:t>elements will be considered to pinpoint differences and similarities.</w:t>
      </w:r>
    </w:p>
    <w:p w:rsidR="009B6C54" w:rsidRPr="00045C12" w:rsidRDefault="009B6C54" w:rsidP="009B6C54">
      <w:pPr>
        <w:spacing w:after="0"/>
        <w:rPr>
          <w:lang w:val="en-GB"/>
        </w:rPr>
      </w:pPr>
    </w:p>
    <w:p w:rsidR="009B6C54" w:rsidRPr="00045C12" w:rsidRDefault="009B6C54" w:rsidP="009B6C54">
      <w:pPr>
        <w:spacing w:after="0"/>
        <w:rPr>
          <w:lang w:val="en-GB"/>
        </w:rPr>
      </w:pPr>
      <w:r w:rsidRPr="00045C12">
        <w:rPr>
          <w:lang w:val="en-GB"/>
        </w:rPr>
        <w:t xml:space="preserve">The most important strategies used by the narrator to characterize the Monaca </w:t>
      </w:r>
      <w:proofErr w:type="gramStart"/>
      <w:r w:rsidRPr="00045C12">
        <w:rPr>
          <w:lang w:val="en-GB"/>
        </w:rPr>
        <w:t>are:</w:t>
      </w:r>
      <w:proofErr w:type="gramEnd"/>
      <w:r w:rsidRPr="00045C12">
        <w:rPr>
          <w:lang w:val="en-GB"/>
        </w:rPr>
        <w:t xml:space="preserve"> reputation; setting; the character’s way to relate with other people; dres</w:t>
      </w:r>
      <w:r w:rsidR="003E36A5">
        <w:rPr>
          <w:lang w:val="en-GB"/>
        </w:rPr>
        <w:t xml:space="preserve">sing style; physical appearance </w:t>
      </w:r>
      <w:r w:rsidR="003E36A5" w:rsidRPr="003E36A5">
        <w:rPr>
          <w:color w:val="FF0000"/>
          <w:lang w:val="en-GB"/>
        </w:rPr>
        <w:t>AND</w:t>
      </w:r>
      <w:r w:rsidR="003E36A5">
        <w:rPr>
          <w:lang w:val="en-GB"/>
        </w:rPr>
        <w:t xml:space="preserve"> </w:t>
      </w:r>
      <w:r w:rsidRPr="00045C12">
        <w:rPr>
          <w:lang w:val="en-GB"/>
        </w:rPr>
        <w:t>body language.</w:t>
      </w:r>
    </w:p>
    <w:p w:rsidR="009B6C54" w:rsidRPr="00045C12" w:rsidRDefault="009B6C54" w:rsidP="009B6C54">
      <w:pPr>
        <w:spacing w:after="0"/>
        <w:rPr>
          <w:lang w:val="en-GB"/>
        </w:rPr>
      </w:pPr>
      <w:proofErr w:type="gramStart"/>
      <w:r w:rsidRPr="00045C12">
        <w:rPr>
          <w:lang w:val="en-GB"/>
        </w:rPr>
        <w:t>First of all</w:t>
      </w:r>
      <w:proofErr w:type="gramEnd"/>
      <w:r w:rsidRPr="00045C12">
        <w:rPr>
          <w:lang w:val="en-GB"/>
        </w:rPr>
        <w:t>, the narrator makes clear that it is very difficult for anyone to approach the nun using the strategy of setting, thus creating a feeling of distance between the nun and anyone else and increasing the already-present suspense.</w:t>
      </w:r>
    </w:p>
    <w:p w:rsidR="009B6C54" w:rsidRPr="00045C12" w:rsidRDefault="009B6C54" w:rsidP="009B6C54">
      <w:pPr>
        <w:spacing w:after="0"/>
        <w:rPr>
          <w:lang w:val="en-GB"/>
        </w:rPr>
      </w:pPr>
      <w:r w:rsidRPr="00045C12">
        <w:rPr>
          <w:lang w:val="en-GB"/>
        </w:rPr>
        <w:t>Indeed, the two women have to go through eight places</w:t>
      </w:r>
      <w:proofErr w:type="gramStart"/>
      <w:r w:rsidRPr="00045C12">
        <w:rPr>
          <w:lang w:val="en-GB"/>
        </w:rPr>
        <w:t xml:space="preserve">, </w:t>
      </w:r>
      <w:r w:rsidR="003E36A5">
        <w:rPr>
          <w:lang w:val="en-GB"/>
        </w:rPr>
        <w:t xml:space="preserve"> </w:t>
      </w:r>
      <w:r w:rsidRPr="00045C12">
        <w:rPr>
          <w:lang w:val="en-GB"/>
        </w:rPr>
        <w:t>that</w:t>
      </w:r>
      <w:proofErr w:type="gramEnd"/>
      <w:r w:rsidRPr="00045C12">
        <w:rPr>
          <w:lang w:val="en-GB"/>
        </w:rPr>
        <w:t xml:space="preserve"> look</w:t>
      </w:r>
      <w:r w:rsidRPr="003E36A5">
        <w:rPr>
          <w:strike/>
          <w:color w:val="FF0000"/>
          <w:lang w:val="en-GB"/>
        </w:rPr>
        <w:t xml:space="preserve">s </w:t>
      </w:r>
      <w:r w:rsidRPr="00045C12">
        <w:rPr>
          <w:lang w:val="en-GB"/>
        </w:rPr>
        <w:t xml:space="preserve">almost like obstacles, to reach her: the first courtyard, a room, the second courtyard, the ground-level room, the </w:t>
      </w:r>
      <w:r w:rsidR="003E36A5" w:rsidRPr="00045C12">
        <w:rPr>
          <w:lang w:val="en-GB"/>
        </w:rPr>
        <w:t>parlour</w:t>
      </w:r>
      <w:r w:rsidRPr="00045C12">
        <w:rPr>
          <w:lang w:val="en-GB"/>
        </w:rPr>
        <w:t>, an angle, a window and eventually a metal grill.</w:t>
      </w:r>
    </w:p>
    <w:p w:rsidR="009B6C54" w:rsidRPr="00045C12" w:rsidRDefault="009B6C54" w:rsidP="009B6C54">
      <w:pPr>
        <w:spacing w:after="0"/>
        <w:rPr>
          <w:lang w:val="en-GB"/>
        </w:rPr>
      </w:pPr>
      <w:r w:rsidRPr="00045C12">
        <w:rPr>
          <w:lang w:val="en-GB"/>
        </w:rPr>
        <w:t>Furthermore, the narrator highlights the above-mentioned aspects of the nun also using the strategy of her way to relate w</w:t>
      </w:r>
      <w:r w:rsidR="003E36A5">
        <w:rPr>
          <w:lang w:val="en-GB"/>
        </w:rPr>
        <w:t>ith the people surrounding her</w:t>
      </w:r>
      <w:r w:rsidR="003E36A5" w:rsidRPr="003E36A5">
        <w:rPr>
          <w:color w:val="FF0000"/>
          <w:lang w:val="en-GB"/>
        </w:rPr>
        <w:t>:</w:t>
      </w:r>
      <w:r w:rsidR="003E36A5">
        <w:rPr>
          <w:lang w:val="en-GB"/>
        </w:rPr>
        <w:t xml:space="preserve"> </w:t>
      </w:r>
      <w:proofErr w:type="gramStart"/>
      <w:r w:rsidRPr="00045C12">
        <w:rPr>
          <w:lang w:val="en-GB"/>
        </w:rPr>
        <w:t>indeed</w:t>
      </w:r>
      <w:proofErr w:type="gramEnd"/>
      <w:r w:rsidRPr="00045C12">
        <w:rPr>
          <w:lang w:val="en-GB"/>
        </w:rPr>
        <w:t xml:space="preserve"> she expects everyone to address her with obeisance, thus developing the idea of unavailability.</w:t>
      </w:r>
    </w:p>
    <w:p w:rsidR="009B6C54" w:rsidRPr="00045C12" w:rsidRDefault="009B6C54" w:rsidP="009B6C54">
      <w:pPr>
        <w:spacing w:after="0"/>
        <w:rPr>
          <w:lang w:val="en-GB"/>
        </w:rPr>
      </w:pPr>
      <w:r w:rsidRPr="00045C12">
        <w:rPr>
          <w:lang w:val="en-GB"/>
        </w:rPr>
        <w:t xml:space="preserve">Thus far the nun appears either very </w:t>
      </w:r>
      <w:proofErr w:type="gramStart"/>
      <w:r w:rsidRPr="00045C12">
        <w:rPr>
          <w:lang w:val="en-GB"/>
        </w:rPr>
        <w:t>well-protected</w:t>
      </w:r>
      <w:proofErr w:type="gramEnd"/>
      <w:r w:rsidRPr="00045C12">
        <w:rPr>
          <w:lang w:val="en-GB"/>
        </w:rPr>
        <w:t xml:space="preserve"> from the outer world or as a prisoner in the monastery. The reader might relate more to the second option because of the metaphor of the metal grill, indeed a metal grill is usually associated to a prison.</w:t>
      </w:r>
    </w:p>
    <w:p w:rsidR="009B6C54" w:rsidRPr="00045C12" w:rsidRDefault="009B6C54" w:rsidP="009B6C54">
      <w:pPr>
        <w:spacing w:after="0"/>
        <w:rPr>
          <w:lang w:val="en-GB"/>
        </w:rPr>
      </w:pPr>
      <w:r w:rsidRPr="00045C12">
        <w:rPr>
          <w:lang w:val="en-GB"/>
        </w:rPr>
        <w:t xml:space="preserve">Using the strategy of </w:t>
      </w:r>
      <w:r w:rsidRPr="003E36A5">
        <w:rPr>
          <w:strike/>
          <w:color w:val="FF0000"/>
          <w:lang w:val="en-GB"/>
        </w:rPr>
        <w:t>physical</w:t>
      </w:r>
      <w:r w:rsidRPr="00045C12">
        <w:rPr>
          <w:lang w:val="en-GB"/>
        </w:rPr>
        <w:t xml:space="preserve"> </w:t>
      </w:r>
      <w:r w:rsidR="003E36A5" w:rsidRPr="003E36A5">
        <w:rPr>
          <w:color w:val="FF0000"/>
          <w:lang w:val="en-GB"/>
        </w:rPr>
        <w:t>BODY</w:t>
      </w:r>
      <w:r w:rsidR="003E36A5">
        <w:rPr>
          <w:lang w:val="en-GB"/>
        </w:rPr>
        <w:t xml:space="preserve"> </w:t>
      </w:r>
      <w:r w:rsidRPr="00045C12">
        <w:rPr>
          <w:lang w:val="en-GB"/>
        </w:rPr>
        <w:t xml:space="preserve">language and physical description the narrator underlines her arrogant, </w:t>
      </w:r>
      <w:proofErr w:type="spellStart"/>
      <w:r w:rsidRPr="00045C12">
        <w:rPr>
          <w:lang w:val="en-GB"/>
        </w:rPr>
        <w:t>intimidatory</w:t>
      </w:r>
      <w:proofErr w:type="spellEnd"/>
      <w:r w:rsidRPr="00045C12">
        <w:rPr>
          <w:lang w:val="en-GB"/>
        </w:rPr>
        <w:t>, harsh and aristocratic trait, “</w:t>
      </w:r>
      <w:proofErr w:type="spellStart"/>
      <w:r w:rsidRPr="00045C12">
        <w:rPr>
          <w:lang w:val="en-GB"/>
        </w:rPr>
        <w:t>una</w:t>
      </w:r>
      <w:proofErr w:type="spellEnd"/>
      <w:r w:rsidRPr="00045C12">
        <w:rPr>
          <w:lang w:val="en-GB"/>
        </w:rPr>
        <w:t xml:space="preserve"> </w:t>
      </w:r>
      <w:proofErr w:type="spellStart"/>
      <w:r w:rsidRPr="00045C12">
        <w:rPr>
          <w:lang w:val="en-GB"/>
        </w:rPr>
        <w:t>monaca</w:t>
      </w:r>
      <w:proofErr w:type="spellEnd"/>
      <w:r w:rsidRPr="00045C12">
        <w:rPr>
          <w:lang w:val="en-GB"/>
        </w:rPr>
        <w:t xml:space="preserve"> </w:t>
      </w:r>
      <w:proofErr w:type="spellStart"/>
      <w:r w:rsidRPr="00045C12">
        <w:rPr>
          <w:lang w:val="en-GB"/>
        </w:rPr>
        <w:t>ritta</w:t>
      </w:r>
      <w:proofErr w:type="spellEnd"/>
      <w:r w:rsidRPr="00045C12">
        <w:rPr>
          <w:lang w:val="en-GB"/>
        </w:rPr>
        <w:t>”, and her beauty, connoted by the idiom “</w:t>
      </w:r>
      <w:proofErr w:type="spellStart"/>
      <w:r w:rsidRPr="00045C12">
        <w:rPr>
          <w:lang w:val="en-GB"/>
        </w:rPr>
        <w:t>sbattuta</w:t>
      </w:r>
      <w:proofErr w:type="spellEnd"/>
      <w:r w:rsidRPr="00045C12">
        <w:rPr>
          <w:lang w:val="en-GB"/>
        </w:rPr>
        <w:t xml:space="preserve">, </w:t>
      </w:r>
      <w:proofErr w:type="spellStart"/>
      <w:r w:rsidRPr="00045C12">
        <w:rPr>
          <w:lang w:val="en-GB"/>
        </w:rPr>
        <w:t>sfiorita</w:t>
      </w:r>
      <w:proofErr w:type="spellEnd"/>
      <w:r w:rsidRPr="00045C12">
        <w:rPr>
          <w:lang w:val="en-GB"/>
        </w:rPr>
        <w:t xml:space="preserve">, </w:t>
      </w:r>
      <w:proofErr w:type="spellStart"/>
      <w:r w:rsidRPr="00045C12">
        <w:rPr>
          <w:lang w:val="en-GB"/>
        </w:rPr>
        <w:t>scomposta</w:t>
      </w:r>
      <w:proofErr w:type="spellEnd"/>
      <w:r w:rsidRPr="00045C12">
        <w:rPr>
          <w:lang w:val="en-GB"/>
        </w:rPr>
        <w:t>”, that is highlighted by the alliteration of sound “s</w:t>
      </w:r>
      <w:r w:rsidRPr="003E36A5">
        <w:rPr>
          <w:strike/>
          <w:color w:val="FF0000"/>
          <w:lang w:val="en-GB"/>
        </w:rPr>
        <w:t>”, that</w:t>
      </w:r>
      <w:r w:rsidRPr="003E36A5">
        <w:rPr>
          <w:color w:val="FF0000"/>
          <w:lang w:val="en-GB"/>
        </w:rPr>
        <w:t xml:space="preserve"> </w:t>
      </w:r>
      <w:proofErr w:type="spellStart"/>
      <w:r w:rsidR="003E36A5">
        <w:rPr>
          <w:lang w:val="en-GB"/>
        </w:rPr>
        <w:t>recall</w:t>
      </w:r>
      <w:r w:rsidR="003E36A5" w:rsidRPr="003E36A5">
        <w:rPr>
          <w:color w:val="FF0000"/>
          <w:lang w:val="en-GB"/>
        </w:rPr>
        <w:t>ING</w:t>
      </w:r>
      <w:proofErr w:type="spellEnd"/>
      <w:r w:rsidR="003E36A5">
        <w:rPr>
          <w:lang w:val="en-GB"/>
        </w:rPr>
        <w:t xml:space="preserve"> </w:t>
      </w:r>
      <w:r w:rsidRPr="00045C12">
        <w:rPr>
          <w:lang w:val="en-GB"/>
        </w:rPr>
        <w:t xml:space="preserve"> the opening setting, thus creating a decaying atmosphere. </w:t>
      </w:r>
    </w:p>
    <w:p w:rsidR="009B6C54" w:rsidRPr="009B6C54" w:rsidRDefault="009B6C54" w:rsidP="009B6C54">
      <w:pPr>
        <w:spacing w:after="0"/>
      </w:pPr>
      <w:proofErr w:type="gramStart"/>
      <w:r w:rsidRPr="00045C12">
        <w:rPr>
          <w:lang w:val="en-GB"/>
        </w:rPr>
        <w:t>Last but not least</w:t>
      </w:r>
      <w:proofErr w:type="gramEnd"/>
      <w:r w:rsidRPr="00045C12">
        <w:rPr>
          <w:lang w:val="en-GB"/>
        </w:rPr>
        <w:t xml:space="preserve">, considering body language and dressing style, the narrator presents a contrast between black and white that connotes the nun herself, and her conflicting presence. </w:t>
      </w:r>
      <w:r w:rsidRPr="009B6C54">
        <w:t xml:space="preserve">Also </w:t>
      </w:r>
      <w:proofErr w:type="spellStart"/>
      <w:r w:rsidRPr="009B6C54">
        <w:t>her</w:t>
      </w:r>
      <w:proofErr w:type="spellEnd"/>
      <w:r w:rsidRPr="009B6C54">
        <w:t xml:space="preserve"> eyes, </w:t>
      </w:r>
      <w:r w:rsidRPr="003E36A5">
        <w:rPr>
          <w:strike/>
          <w:color w:val="FF0000"/>
        </w:rPr>
        <w:t>that:</w:t>
      </w:r>
      <w:r w:rsidRPr="003E36A5">
        <w:rPr>
          <w:color w:val="FF0000"/>
        </w:rPr>
        <w:t xml:space="preserve"> </w:t>
      </w:r>
      <w:r w:rsidRPr="009B6C54">
        <w:t xml:space="preserve">“due occhi, neri </w:t>
      </w:r>
      <w:proofErr w:type="spellStart"/>
      <w:r w:rsidRPr="009B6C54">
        <w:t>neri</w:t>
      </w:r>
      <w:proofErr w:type="spellEnd"/>
      <w:r w:rsidRPr="009B6C54">
        <w:t xml:space="preserve"> anch’essi, si fissavano talora in viso alle persone, con un’investigazione superba; talora si chinavano in fretta, come per cercare un nascondiglio; in certi momenti, un attento osservatore avrebbe argomentato che chiedessero affetto, corrispondenza, pietà; altre volte avrebbe creduto coglierci la rivelazione istantanea d'un odio inveterato e compresso, un non so che di minaccioso e di feroce: quando restavano immobili e fissi senza attenzione, chi ci avrebbe immaginata una svogliatezza orgogliosa, chi avrebbe potuto sospettarci il travaglio d'un pensiero nascosto, d'una preoccupazione familiare all'animo, e più forte su quello che gli oggetti circostanti”, </w:t>
      </w:r>
      <w:proofErr w:type="spellStart"/>
      <w:r w:rsidRPr="009B6C54">
        <w:t>connote</w:t>
      </w:r>
      <w:r w:rsidR="007F2D68" w:rsidRPr="003E36A5">
        <w:rPr>
          <w:strike/>
          <w:color w:val="FF0000"/>
        </w:rPr>
        <w:t>s</w:t>
      </w:r>
      <w:proofErr w:type="spellEnd"/>
      <w:r w:rsidRPr="009B6C54">
        <w:t xml:space="preserve"> a </w:t>
      </w:r>
      <w:proofErr w:type="spellStart"/>
      <w:r w:rsidRPr="009B6C54">
        <w:t>very</w:t>
      </w:r>
      <w:proofErr w:type="spellEnd"/>
      <w:r w:rsidRPr="009B6C54">
        <w:t xml:space="preserve"> </w:t>
      </w:r>
      <w:proofErr w:type="spellStart"/>
      <w:r w:rsidRPr="009B6C54">
        <w:t>conflicting</w:t>
      </w:r>
      <w:proofErr w:type="spellEnd"/>
      <w:r w:rsidRPr="009B6C54">
        <w:t xml:space="preserve"> trait of </w:t>
      </w:r>
      <w:proofErr w:type="spellStart"/>
      <w:r w:rsidRPr="009B6C54">
        <w:t>her</w:t>
      </w:r>
      <w:r w:rsidR="003E36A5" w:rsidRPr="003E36A5">
        <w:rPr>
          <w:color w:val="FF0000"/>
        </w:rPr>
        <w:t>S</w:t>
      </w:r>
      <w:proofErr w:type="spellEnd"/>
      <w:r w:rsidRPr="009B6C54">
        <w:t xml:space="preserve">. </w:t>
      </w:r>
    </w:p>
    <w:p w:rsidR="009B6C54" w:rsidRPr="009B6C54" w:rsidRDefault="003E36A5" w:rsidP="009B6C54">
      <w:pPr>
        <w:spacing w:after="0"/>
      </w:pPr>
      <w:proofErr w:type="spellStart"/>
      <w:r>
        <w:t>Indeed</w:t>
      </w:r>
      <w:proofErr w:type="spellEnd"/>
      <w:r>
        <w:t xml:space="preserve">, </w:t>
      </w:r>
      <w:proofErr w:type="spellStart"/>
      <w:r w:rsidR="009B6C54" w:rsidRPr="009B6C54">
        <w:t>she</w:t>
      </w:r>
      <w:proofErr w:type="spellEnd"/>
      <w:r w:rsidR="009B6C54" w:rsidRPr="009B6C54">
        <w:t xml:space="preserve"> </w:t>
      </w:r>
      <w:proofErr w:type="spellStart"/>
      <w:r w:rsidR="009B6C54" w:rsidRPr="009B6C54">
        <w:t>doesn’t</w:t>
      </w:r>
      <w:proofErr w:type="spellEnd"/>
      <w:r w:rsidR="009B6C54" w:rsidRPr="009B6C54">
        <w:t xml:space="preserve"> look </w:t>
      </w:r>
      <w:proofErr w:type="spellStart"/>
      <w:r w:rsidR="009B6C54" w:rsidRPr="009B6C54">
        <w:t>like</w:t>
      </w:r>
      <w:proofErr w:type="spellEnd"/>
      <w:r w:rsidR="009B6C54" w:rsidRPr="009B6C54">
        <w:t xml:space="preserve"> an </w:t>
      </w:r>
      <w:proofErr w:type="spellStart"/>
      <w:r w:rsidR="009B6C54" w:rsidRPr="009B6C54">
        <w:t>ordinary</w:t>
      </w:r>
      <w:proofErr w:type="spellEnd"/>
      <w:r w:rsidR="009B6C54" w:rsidRPr="009B6C54">
        <w:t xml:space="preserve"> </w:t>
      </w:r>
      <w:proofErr w:type="spellStart"/>
      <w:r w:rsidR="009B6C54" w:rsidRPr="009B6C54">
        <w:t>nun</w:t>
      </w:r>
      <w:proofErr w:type="spellEnd"/>
      <w:r w:rsidR="009B6C54" w:rsidRPr="009B6C54">
        <w:t xml:space="preserve">, </w:t>
      </w:r>
      <w:proofErr w:type="spellStart"/>
      <w:r w:rsidR="009B6C54" w:rsidRPr="009B6C54">
        <w:t>someone</w:t>
      </w:r>
      <w:proofErr w:type="spellEnd"/>
      <w:r w:rsidR="009B6C54" w:rsidRPr="009B6C54">
        <w:t xml:space="preserve"> </w:t>
      </w:r>
      <w:proofErr w:type="spellStart"/>
      <w:r w:rsidR="009B6C54" w:rsidRPr="009B6C54">
        <w:t>who</w:t>
      </w:r>
      <w:proofErr w:type="spellEnd"/>
      <w:r w:rsidR="009B6C54" w:rsidRPr="009B6C54">
        <w:t xml:space="preserve"> </w:t>
      </w:r>
      <w:proofErr w:type="spellStart"/>
      <w:r w:rsidR="009B6C54" w:rsidRPr="009B6C54">
        <w:t>generally</w:t>
      </w:r>
      <w:proofErr w:type="spellEnd"/>
      <w:r w:rsidR="009B6C54" w:rsidRPr="009B6C54">
        <w:t xml:space="preserve"> </w:t>
      </w:r>
      <w:proofErr w:type="spellStart"/>
      <w:r w:rsidR="009B6C54" w:rsidRPr="009B6C54">
        <w:t>inhabit</w:t>
      </w:r>
      <w:r w:rsidRPr="003E36A5">
        <w:rPr>
          <w:color w:val="FF0000"/>
        </w:rPr>
        <w:t>S</w:t>
      </w:r>
      <w:proofErr w:type="spellEnd"/>
      <w:r w:rsidR="009B6C54" w:rsidRPr="009B6C54">
        <w:t xml:space="preserve"> a </w:t>
      </w:r>
      <w:proofErr w:type="spellStart"/>
      <w:r w:rsidR="009B6C54" w:rsidRPr="009B6C54">
        <w:t>monastery</w:t>
      </w:r>
      <w:proofErr w:type="spellEnd"/>
      <w:r w:rsidR="009B6C54" w:rsidRPr="009B6C54">
        <w:t xml:space="preserve">: “compariva sfigurata in certe mosse repentine, irregolari e troppo risolute per una donna, non che per una monaca”, “Nel vestire stesso c'era qua e là qualcosa di studiato o di negletto, che annunziava una monaca singolare: la vita era attillata con una certa cura secolaresca”, and  “dalla benda usciva </w:t>
      </w:r>
      <w:proofErr w:type="spellStart"/>
      <w:r w:rsidR="009B6C54" w:rsidRPr="009B6C54">
        <w:t>sur</w:t>
      </w:r>
      <w:proofErr w:type="spellEnd"/>
      <w:r w:rsidR="009B6C54" w:rsidRPr="009B6C54">
        <w:t xml:space="preserve"> una tempia una </w:t>
      </w:r>
      <w:proofErr w:type="spellStart"/>
      <w:r w:rsidR="009B6C54" w:rsidRPr="009B6C54">
        <w:t>ciocchettina</w:t>
      </w:r>
      <w:proofErr w:type="spellEnd"/>
      <w:r w:rsidR="009B6C54" w:rsidRPr="009B6C54">
        <w:t xml:space="preserve"> di neri capelli; cosa che dimostrava o dimenticanza o disprezzo della regola che prescriveva di tenerli sempre corti, da quando erano stati tagliati, nella cerimonia solenne del vestimento”.</w:t>
      </w:r>
    </w:p>
    <w:p w:rsidR="009B6C54" w:rsidRPr="009B6C54" w:rsidRDefault="009B6C54" w:rsidP="009B6C54">
      <w:pPr>
        <w:spacing w:after="0"/>
      </w:pPr>
      <w:proofErr w:type="spellStart"/>
      <w:r w:rsidRPr="009B6C54">
        <w:t>As</w:t>
      </w:r>
      <w:proofErr w:type="spellEnd"/>
      <w:r w:rsidRPr="009B6C54">
        <w:t xml:space="preserve"> a </w:t>
      </w:r>
      <w:proofErr w:type="spellStart"/>
      <w:r w:rsidRPr="009B6C54">
        <w:t>result</w:t>
      </w:r>
      <w:proofErr w:type="spellEnd"/>
      <w:r w:rsidRPr="009B6C54">
        <w:t xml:space="preserve"> </w:t>
      </w:r>
      <w:proofErr w:type="spellStart"/>
      <w:r w:rsidRPr="009B6C54">
        <w:t>she</w:t>
      </w:r>
      <w:proofErr w:type="spellEnd"/>
      <w:r w:rsidRPr="009B6C54">
        <w:t xml:space="preserve"> </w:t>
      </w:r>
      <w:proofErr w:type="spellStart"/>
      <w:r w:rsidRPr="009B6C54">
        <w:t>looks</w:t>
      </w:r>
      <w:proofErr w:type="spellEnd"/>
      <w:r w:rsidRPr="009B6C54">
        <w:t xml:space="preserve"> out of place, and </w:t>
      </w:r>
      <w:proofErr w:type="spellStart"/>
      <w:r w:rsidRPr="009B6C54">
        <w:t>her</w:t>
      </w:r>
      <w:proofErr w:type="spellEnd"/>
      <w:r w:rsidRPr="009B6C54">
        <w:t xml:space="preserve"> body language</w:t>
      </w:r>
      <w:r w:rsidR="007F2D68">
        <w:t>,</w:t>
      </w:r>
      <w:r w:rsidRPr="009B6C54">
        <w:t xml:space="preserve"> </w:t>
      </w:r>
      <w:proofErr w:type="spellStart"/>
      <w:r w:rsidRPr="009B6C54">
        <w:t>her</w:t>
      </w:r>
      <w:proofErr w:type="spellEnd"/>
      <w:r w:rsidRPr="009B6C54">
        <w:t xml:space="preserve"> </w:t>
      </w:r>
      <w:proofErr w:type="spellStart"/>
      <w:r w:rsidRPr="009B6C54">
        <w:t>sudden</w:t>
      </w:r>
      <w:proofErr w:type="spellEnd"/>
      <w:r w:rsidRPr="009B6C54">
        <w:t xml:space="preserve"> </w:t>
      </w:r>
      <w:proofErr w:type="spellStart"/>
      <w:r w:rsidRPr="009B6C54">
        <w:t>movements</w:t>
      </w:r>
      <w:proofErr w:type="spellEnd"/>
      <w:r w:rsidRPr="009B6C54">
        <w:t xml:space="preserve"> </w:t>
      </w:r>
      <w:proofErr w:type="spellStart"/>
      <w:r w:rsidRPr="009B6C54">
        <w:t>interchanged</w:t>
      </w:r>
      <w:proofErr w:type="spellEnd"/>
      <w:r w:rsidRPr="009B6C54">
        <w:t xml:space="preserve"> with </w:t>
      </w:r>
      <w:proofErr w:type="spellStart"/>
      <w:r w:rsidRPr="009B6C54">
        <w:t>blurred</w:t>
      </w:r>
      <w:proofErr w:type="spellEnd"/>
      <w:r w:rsidRPr="009B6C54">
        <w:t xml:space="preserve"> and </w:t>
      </w:r>
      <w:proofErr w:type="spellStart"/>
      <w:r w:rsidRPr="009B6C54">
        <w:t>discoloured</w:t>
      </w:r>
      <w:proofErr w:type="spellEnd"/>
      <w:r w:rsidRPr="009B6C54">
        <w:t xml:space="preserve"> </w:t>
      </w:r>
      <w:proofErr w:type="spellStart"/>
      <w:r w:rsidRPr="009B6C54">
        <w:t>moments</w:t>
      </w:r>
      <w:proofErr w:type="spellEnd"/>
      <w:r w:rsidRPr="009B6C54">
        <w:t xml:space="preserve">, also </w:t>
      </w:r>
      <w:proofErr w:type="spellStart"/>
      <w:r w:rsidRPr="009B6C54">
        <w:t>suggest</w:t>
      </w:r>
      <w:r w:rsidR="007F2D68" w:rsidRPr="003E36A5">
        <w:rPr>
          <w:strike/>
          <w:color w:val="FF0000"/>
        </w:rPr>
        <w:t>s</w:t>
      </w:r>
      <w:proofErr w:type="spellEnd"/>
      <w:r w:rsidRPr="009B6C54">
        <w:t xml:space="preserve"> a </w:t>
      </w:r>
      <w:proofErr w:type="spellStart"/>
      <w:r w:rsidRPr="009B6C54">
        <w:t>buried</w:t>
      </w:r>
      <w:proofErr w:type="spellEnd"/>
      <w:r w:rsidRPr="009B6C54">
        <w:t xml:space="preserve"> </w:t>
      </w:r>
      <w:proofErr w:type="spellStart"/>
      <w:r w:rsidRPr="009B6C54">
        <w:t>pain</w:t>
      </w:r>
      <w:proofErr w:type="spellEnd"/>
      <w:r w:rsidRPr="009B6C54">
        <w:t xml:space="preserve">: “monaca ritta”, “bellezza sbattuta, sfiorita e, direi quasi, scomposta”, “quella fronte si raggrinzava spesso, come per una contrazione dolorosa”, “due sopraccigli neri si ravvicinavano, con un rapido movimento”, “le labbra, quantunque appena tinte d'un roseo sbiadito, pure, spiccavano in quel pallore: i loro moti erano, come quelli degli occhi, subitanei, vivi, </w:t>
      </w:r>
      <w:r w:rsidRPr="009B6C54">
        <w:lastRenderedPageBreak/>
        <w:t>pieni d'espressione e di mistero”, “abbandono del portamento”, and “compariva sfigurata in certe mosse repentine, irregolari e troppo risolute”.</w:t>
      </w:r>
    </w:p>
    <w:p w:rsidR="009B6C54" w:rsidRPr="00045C12" w:rsidRDefault="009B6C54" w:rsidP="009B6C54">
      <w:pPr>
        <w:spacing w:after="0"/>
        <w:rPr>
          <w:lang w:val="en-GB"/>
        </w:rPr>
      </w:pPr>
      <w:r w:rsidRPr="00045C12">
        <w:rPr>
          <w:lang w:val="en-GB"/>
        </w:rPr>
        <w:t>Hence, the reade</w:t>
      </w:r>
      <w:r>
        <w:rPr>
          <w:lang w:val="en-GB"/>
        </w:rPr>
        <w:t>r can confirm his or her first hypothesis: the Monaca looks exactly like a prisoner.</w:t>
      </w:r>
    </w:p>
    <w:p w:rsidR="009B6C54" w:rsidRPr="00045C12" w:rsidRDefault="009B6C54" w:rsidP="009B6C54">
      <w:pPr>
        <w:spacing w:after="0"/>
        <w:rPr>
          <w:lang w:val="en-GB"/>
        </w:rPr>
      </w:pPr>
    </w:p>
    <w:p w:rsidR="009B6C54" w:rsidRPr="00045C12" w:rsidRDefault="009B6C54" w:rsidP="009B6C54">
      <w:pPr>
        <w:spacing w:after="0"/>
        <w:rPr>
          <w:lang w:val="en-GB"/>
        </w:rPr>
      </w:pPr>
      <w:r>
        <w:rPr>
          <w:lang w:val="en-GB"/>
        </w:rPr>
        <w:t>Moving forward, t</w:t>
      </w:r>
      <w:r w:rsidRPr="00045C12">
        <w:rPr>
          <w:lang w:val="en-GB"/>
        </w:rPr>
        <w:t>he most important strategy used by the narrator to characterize the Prioress is irony, which is a figure of speech used to express a concept through its exact opposite. Irony is then expanded to a series of sub-strategies, such as: social status; body language; way of speaking; eating style; affected appearance</w:t>
      </w:r>
      <w:r w:rsidR="003E36A5">
        <w:rPr>
          <w:lang w:val="en-GB"/>
        </w:rPr>
        <w:t>; her relationship with animals</w:t>
      </w:r>
      <w:r w:rsidR="003E36A5" w:rsidRPr="003E36A5">
        <w:rPr>
          <w:color w:val="FF0000"/>
          <w:lang w:val="en-GB"/>
        </w:rPr>
        <w:t xml:space="preserve"> AND </w:t>
      </w:r>
      <w:r w:rsidRPr="003E36A5">
        <w:rPr>
          <w:color w:val="FF0000"/>
          <w:lang w:val="en-GB"/>
        </w:rPr>
        <w:t xml:space="preserve"> </w:t>
      </w:r>
      <w:r w:rsidRPr="00045C12">
        <w:rPr>
          <w:lang w:val="en-GB"/>
        </w:rPr>
        <w:t>physical description.</w:t>
      </w:r>
    </w:p>
    <w:p w:rsidR="009B6C54" w:rsidRPr="00045C12" w:rsidRDefault="009B6C54" w:rsidP="009B6C54">
      <w:pPr>
        <w:spacing w:after="0"/>
        <w:rPr>
          <w:lang w:val="en-GB"/>
        </w:rPr>
      </w:pPr>
      <w:r w:rsidRPr="00045C12">
        <w:rPr>
          <w:lang w:val="en-GB"/>
        </w:rPr>
        <w:t>Right from the start the narrator exploits the character’s social</w:t>
      </w:r>
      <w:r w:rsidR="007F2D68">
        <w:rPr>
          <w:lang w:val="en-GB"/>
        </w:rPr>
        <w:t xml:space="preserve"> status and hierarchic role, a p</w:t>
      </w:r>
      <w:r w:rsidRPr="00045C12">
        <w:rPr>
          <w:lang w:val="en-GB"/>
        </w:rPr>
        <w:t xml:space="preserve">rioress, which becomes essential to the reader in order to gather the distinctive ironic tone </w:t>
      </w:r>
      <w:r w:rsidRPr="003E36A5">
        <w:rPr>
          <w:strike/>
          <w:color w:val="FF0000"/>
          <w:lang w:val="en-GB"/>
        </w:rPr>
        <w:t>of</w:t>
      </w:r>
      <w:r w:rsidRPr="00045C12">
        <w:rPr>
          <w:lang w:val="en-GB"/>
        </w:rPr>
        <w:t xml:space="preserve"> </w:t>
      </w:r>
      <w:r w:rsidR="003E36A5">
        <w:rPr>
          <w:lang w:val="en-GB"/>
        </w:rPr>
        <w:t xml:space="preserve">IN </w:t>
      </w:r>
      <w:r w:rsidRPr="00045C12">
        <w:rPr>
          <w:lang w:val="en-GB"/>
        </w:rPr>
        <w:t>the economy of the text.</w:t>
      </w:r>
    </w:p>
    <w:p w:rsidR="009B6C54" w:rsidRPr="00045C12" w:rsidRDefault="009B6C54" w:rsidP="009B6C54">
      <w:pPr>
        <w:tabs>
          <w:tab w:val="left" w:pos="1014"/>
        </w:tabs>
        <w:spacing w:after="0"/>
        <w:rPr>
          <w:lang w:val="en-GB"/>
        </w:rPr>
      </w:pPr>
      <w:r w:rsidRPr="00045C12">
        <w:rPr>
          <w:lang w:val="en-GB"/>
        </w:rPr>
        <w:t xml:space="preserve">Indeed, every strategy used later on by the narrator </w:t>
      </w:r>
      <w:proofErr w:type="gramStart"/>
      <w:r w:rsidRPr="00045C12">
        <w:rPr>
          <w:lang w:val="en-GB"/>
        </w:rPr>
        <w:t>is connoted</w:t>
      </w:r>
      <w:proofErr w:type="gramEnd"/>
      <w:r w:rsidRPr="00045C12">
        <w:rPr>
          <w:lang w:val="en-GB"/>
        </w:rPr>
        <w:t xml:space="preserve"> with irony:</w:t>
      </w:r>
    </w:p>
    <w:p w:rsidR="009B6C54" w:rsidRPr="00045C12" w:rsidRDefault="009B6C54" w:rsidP="009B6C54">
      <w:pPr>
        <w:tabs>
          <w:tab w:val="left" w:pos="1014"/>
        </w:tabs>
        <w:spacing w:after="0"/>
        <w:rPr>
          <w:lang w:val="en-GB"/>
        </w:rPr>
      </w:pPr>
      <w:r w:rsidRPr="00045C12">
        <w:rPr>
          <w:lang w:val="en-GB"/>
        </w:rPr>
        <w:t xml:space="preserve">First of all her way of finely </w:t>
      </w:r>
      <w:proofErr w:type="spellStart"/>
      <w:r w:rsidR="003E36A5">
        <w:rPr>
          <w:lang w:val="en-GB"/>
        </w:rPr>
        <w:t>smil</w:t>
      </w:r>
      <w:r w:rsidR="003E36A5" w:rsidRPr="003E36A5">
        <w:rPr>
          <w:color w:val="FF0000"/>
          <w:lang w:val="en-GB"/>
        </w:rPr>
        <w:t>ING</w:t>
      </w:r>
      <w:proofErr w:type="spellEnd"/>
      <w:r w:rsidR="003E36A5">
        <w:rPr>
          <w:lang w:val="en-GB"/>
        </w:rPr>
        <w:t xml:space="preserve"> </w:t>
      </w:r>
      <w:r w:rsidR="007F2D68">
        <w:rPr>
          <w:lang w:val="en-GB"/>
        </w:rPr>
        <w:t>, nicely speaking and singing and</w:t>
      </w:r>
      <w:r w:rsidRPr="00045C12">
        <w:rPr>
          <w:lang w:val="en-GB"/>
        </w:rPr>
        <w:t xml:space="preserve"> her way of speaking French, all highlighted by the alliteration of sound “s”: “smiling very simple”, “she sang a service”, “seemly, and she spoke”, “school of Stratford-atte-Bowe”, suggest an unconventional behaviour from a nun, which is more likely </w:t>
      </w:r>
      <w:r w:rsidRPr="003E36A5">
        <w:rPr>
          <w:strike/>
          <w:color w:val="FF0000"/>
          <w:lang w:val="en-GB"/>
        </w:rPr>
        <w:t>of</w:t>
      </w:r>
      <w:r w:rsidRPr="003E36A5">
        <w:rPr>
          <w:color w:val="FF0000"/>
          <w:lang w:val="en-GB"/>
        </w:rPr>
        <w:t xml:space="preserve"> </w:t>
      </w:r>
      <w:r w:rsidR="003E36A5" w:rsidRPr="003E36A5">
        <w:rPr>
          <w:color w:val="FF0000"/>
          <w:lang w:val="en-GB"/>
        </w:rPr>
        <w:t xml:space="preserve">IN </w:t>
      </w:r>
      <w:r w:rsidRPr="00045C12">
        <w:rPr>
          <w:lang w:val="en-GB"/>
        </w:rPr>
        <w:t>a courtly maid.</w:t>
      </w:r>
    </w:p>
    <w:p w:rsidR="009B6C54" w:rsidRPr="00045C12" w:rsidRDefault="009B6C54" w:rsidP="009B6C54">
      <w:pPr>
        <w:spacing w:after="0"/>
        <w:rPr>
          <w:lang w:val="en-GB"/>
        </w:rPr>
      </w:pPr>
      <w:r w:rsidRPr="00045C12">
        <w:rPr>
          <w:lang w:val="en-GB"/>
        </w:rPr>
        <w:t xml:space="preserve">Hence, the reader </w:t>
      </w:r>
      <w:r>
        <w:rPr>
          <w:lang w:val="en-GB"/>
        </w:rPr>
        <w:t xml:space="preserve">wonders why </w:t>
      </w:r>
      <w:proofErr w:type="gramStart"/>
      <w:r>
        <w:rPr>
          <w:lang w:val="en-GB"/>
        </w:rPr>
        <w:t>she’s</w:t>
      </w:r>
      <w:proofErr w:type="gramEnd"/>
      <w:r>
        <w:rPr>
          <w:lang w:val="en-GB"/>
        </w:rPr>
        <w:t xml:space="preserve"> acting in that</w:t>
      </w:r>
      <w:r w:rsidRPr="00045C12">
        <w:rPr>
          <w:lang w:val="en-GB"/>
        </w:rPr>
        <w:t xml:space="preserve"> specific way. </w:t>
      </w:r>
    </w:p>
    <w:p w:rsidR="009B6C54" w:rsidRPr="00045C12" w:rsidRDefault="009B6C54" w:rsidP="009B6C54">
      <w:pPr>
        <w:spacing w:after="0"/>
        <w:rPr>
          <w:lang w:val="en-GB"/>
        </w:rPr>
      </w:pPr>
      <w:r w:rsidRPr="00045C12">
        <w:rPr>
          <w:lang w:val="en-GB"/>
        </w:rPr>
        <w:t>Moving forward with the reading, the intelligent reader realises that “acting” is exactly the key word to understand the prioress’ characterization.</w:t>
      </w:r>
    </w:p>
    <w:p w:rsidR="009B6C54" w:rsidRPr="00045C12" w:rsidRDefault="009B6C54" w:rsidP="009B6C54">
      <w:pPr>
        <w:spacing w:after="0"/>
        <w:rPr>
          <w:lang w:val="en-GB"/>
        </w:rPr>
      </w:pPr>
      <w:r w:rsidRPr="00045C12">
        <w:rPr>
          <w:lang w:val="en-GB"/>
        </w:rPr>
        <w:t>Indeed</w:t>
      </w:r>
      <w:proofErr w:type="gramStart"/>
      <w:r w:rsidR="003E36A5" w:rsidRPr="003E36A5">
        <w:rPr>
          <w:color w:val="FF0000"/>
          <w:lang w:val="en-GB"/>
        </w:rPr>
        <w:t>,</w:t>
      </w:r>
      <w:r w:rsidR="003E36A5">
        <w:rPr>
          <w:lang w:val="en-GB"/>
        </w:rPr>
        <w:t xml:space="preserve"> </w:t>
      </w:r>
      <w:r w:rsidRPr="00045C12">
        <w:rPr>
          <w:lang w:val="en-GB"/>
        </w:rPr>
        <w:t xml:space="preserve"> the</w:t>
      </w:r>
      <w:proofErr w:type="gramEnd"/>
      <w:r w:rsidRPr="00045C12">
        <w:rPr>
          <w:lang w:val="en-GB"/>
        </w:rPr>
        <w:t xml:space="preserve"> narrator, digressing with the illustration of all the peculiarities of her eating manners, which strike the </w:t>
      </w:r>
      <w:proofErr w:type="spellStart"/>
      <w:r w:rsidRPr="00045C12">
        <w:rPr>
          <w:lang w:val="en-GB"/>
        </w:rPr>
        <w:t>reader</w:t>
      </w:r>
      <w:r w:rsidR="003E36A5" w:rsidRPr="003E36A5">
        <w:rPr>
          <w:color w:val="FF0000"/>
          <w:lang w:val="en-GB"/>
        </w:rPr>
        <w:t>’S</w:t>
      </w:r>
      <w:proofErr w:type="spellEnd"/>
      <w:r w:rsidRPr="00045C12">
        <w:rPr>
          <w:lang w:val="en-GB"/>
        </w:rPr>
        <w:t xml:space="preserve"> attention at the beginning of the list with the alliteration of sound “w”: “were well-taught withal”, isn’t picturing a nun anymore, but </w:t>
      </w:r>
      <w:r w:rsidR="003E36A5" w:rsidRPr="003E36A5">
        <w:rPr>
          <w:color w:val="FF0000"/>
          <w:lang w:val="en-GB"/>
        </w:rPr>
        <w:t>RATHER</w:t>
      </w:r>
      <w:r w:rsidR="003E36A5" w:rsidRPr="00045C12">
        <w:rPr>
          <w:lang w:val="en-GB"/>
        </w:rPr>
        <w:t xml:space="preserve"> </w:t>
      </w:r>
      <w:r w:rsidRPr="00045C12">
        <w:rPr>
          <w:lang w:val="en-GB"/>
        </w:rPr>
        <w:t>a courtly lady.</w:t>
      </w:r>
    </w:p>
    <w:p w:rsidR="009B6C54" w:rsidRPr="00045C12" w:rsidRDefault="009B6C54" w:rsidP="009B6C54">
      <w:pPr>
        <w:spacing w:after="0"/>
        <w:rPr>
          <w:lang w:val="en-GB"/>
        </w:rPr>
      </w:pPr>
      <w:proofErr w:type="gramStart"/>
      <w:r w:rsidRPr="00045C12">
        <w:rPr>
          <w:lang w:val="en-GB"/>
        </w:rPr>
        <w:t xml:space="preserve">As a </w:t>
      </w:r>
      <w:r>
        <w:rPr>
          <w:lang w:val="en-GB"/>
        </w:rPr>
        <w:t>consequence</w:t>
      </w:r>
      <w:proofErr w:type="gramEnd"/>
      <w:r w:rsidRPr="00045C12">
        <w:rPr>
          <w:lang w:val="en-GB"/>
        </w:rPr>
        <w:t>, the reader is both curious and entertained, since he can sense th</w:t>
      </w:r>
      <w:r>
        <w:rPr>
          <w:lang w:val="en-GB"/>
        </w:rPr>
        <w:t xml:space="preserve">e irony </w:t>
      </w:r>
      <w:r w:rsidRPr="003E36A5">
        <w:rPr>
          <w:strike/>
          <w:color w:val="FF0000"/>
          <w:lang w:val="en-GB"/>
        </w:rPr>
        <w:t xml:space="preserve">coming out </w:t>
      </w:r>
      <w:r>
        <w:rPr>
          <w:lang w:val="en-GB"/>
        </w:rPr>
        <w:t xml:space="preserve">of the lines that creates a ridiculous atmosphere. </w:t>
      </w:r>
    </w:p>
    <w:p w:rsidR="009B6C54" w:rsidRPr="00045C12" w:rsidRDefault="009B6C54" w:rsidP="009B6C54">
      <w:pPr>
        <w:spacing w:after="0"/>
        <w:rPr>
          <w:lang w:val="en-GB"/>
        </w:rPr>
      </w:pPr>
      <w:r w:rsidRPr="00045C12">
        <w:rPr>
          <w:lang w:val="en-GB"/>
        </w:rPr>
        <w:t>The reader’s curiosity is later satisfied with the idiom “to counterfeit a courtly kind of grace”</w:t>
      </w:r>
      <w:r>
        <w:rPr>
          <w:lang w:val="en-GB"/>
        </w:rPr>
        <w:t>, that not only underlines the P</w:t>
      </w:r>
      <w:r w:rsidRPr="00045C12">
        <w:rPr>
          <w:lang w:val="en-GB"/>
        </w:rPr>
        <w:t xml:space="preserve">rioress’ bent to courtliness, but </w:t>
      </w:r>
      <w:r>
        <w:rPr>
          <w:lang w:val="en-GB"/>
        </w:rPr>
        <w:t xml:space="preserve">makes </w:t>
      </w:r>
      <w:r w:rsidRPr="00045C12">
        <w:rPr>
          <w:lang w:val="en-GB"/>
        </w:rPr>
        <w:t>explicit that her whole appearance is contrived.</w:t>
      </w:r>
    </w:p>
    <w:p w:rsidR="009B6C54" w:rsidRPr="00045C12" w:rsidRDefault="009B6C54" w:rsidP="009B6C54">
      <w:pPr>
        <w:spacing w:after="0"/>
        <w:rPr>
          <w:lang w:val="en-GB"/>
        </w:rPr>
      </w:pPr>
      <w:r w:rsidRPr="00045C12">
        <w:rPr>
          <w:lang w:val="en-GB"/>
        </w:rPr>
        <w:t xml:space="preserve">Following with criticizing her tender heart towards animals instead of people, a very not nun-likely behaviour, her well-thought dressing style and her attended physical appearance, the narrator </w:t>
      </w:r>
      <w:proofErr w:type="spellStart"/>
      <w:r w:rsidRPr="00045C12">
        <w:rPr>
          <w:lang w:val="en-GB"/>
        </w:rPr>
        <w:t>add</w:t>
      </w:r>
      <w:r w:rsidR="003E36A5" w:rsidRPr="003E36A5">
        <w:rPr>
          <w:color w:val="FF0000"/>
          <w:lang w:val="en-GB"/>
        </w:rPr>
        <w:t>S</w:t>
      </w:r>
      <w:proofErr w:type="spellEnd"/>
      <w:r w:rsidRPr="003E36A5">
        <w:rPr>
          <w:color w:val="FF0000"/>
          <w:lang w:val="en-GB"/>
        </w:rPr>
        <w:t xml:space="preserve"> </w:t>
      </w:r>
      <w:r w:rsidRPr="00045C12">
        <w:rPr>
          <w:lang w:val="en-GB"/>
        </w:rPr>
        <w:t>to the idea of an affected character and increase the ironic tone.</w:t>
      </w:r>
    </w:p>
    <w:p w:rsidR="009B6C54" w:rsidRPr="00045C12" w:rsidRDefault="009B6C54" w:rsidP="009B6C54">
      <w:pPr>
        <w:spacing w:after="0"/>
        <w:rPr>
          <w:lang w:val="en-GB"/>
        </w:rPr>
      </w:pPr>
    </w:p>
    <w:p w:rsidR="009B6C54" w:rsidRPr="00045C12" w:rsidRDefault="009B6C54" w:rsidP="009B6C54">
      <w:pPr>
        <w:spacing w:after="0"/>
        <w:rPr>
          <w:lang w:val="en-GB"/>
        </w:rPr>
      </w:pPr>
      <w:r w:rsidRPr="00045C12">
        <w:rPr>
          <w:lang w:val="en-GB"/>
        </w:rPr>
        <w:t xml:space="preserve">In conclusion, </w:t>
      </w:r>
      <w:proofErr w:type="gramStart"/>
      <w:r w:rsidRPr="00045C12">
        <w:rPr>
          <w:lang w:val="en-GB"/>
        </w:rPr>
        <w:t>they’re</w:t>
      </w:r>
      <w:proofErr w:type="gramEnd"/>
      <w:r w:rsidRPr="00045C12">
        <w:rPr>
          <w:lang w:val="en-GB"/>
        </w:rPr>
        <w:t xml:space="preserve"> both nuns, but while the Monaca has no hierarchic role in the monastery despite </w:t>
      </w:r>
      <w:r w:rsidRPr="003E36A5">
        <w:rPr>
          <w:strike/>
          <w:color w:val="FF0000"/>
          <w:lang w:val="en-GB"/>
        </w:rPr>
        <w:t xml:space="preserve">of </w:t>
      </w:r>
      <w:r w:rsidRPr="00045C12">
        <w:rPr>
          <w:lang w:val="en-GB"/>
        </w:rPr>
        <w:t xml:space="preserve">being well-respected, the Prioress has a high hierarchic role without being respected. Indeed, the Prioress is characterized by a ridiculous aura conveyed by the </w:t>
      </w:r>
      <w:proofErr w:type="spellStart"/>
      <w:r w:rsidRPr="003E36A5">
        <w:rPr>
          <w:strike/>
          <w:color w:val="FF0000"/>
          <w:lang w:val="en-GB"/>
        </w:rPr>
        <w:t>omni</w:t>
      </w:r>
      <w:r w:rsidR="003E36A5" w:rsidRPr="003E36A5">
        <w:rPr>
          <w:color w:val="FF0000"/>
          <w:lang w:val="en-GB"/>
        </w:rPr>
        <w:t>EVER</w:t>
      </w:r>
      <w:proofErr w:type="spellEnd"/>
      <w:r w:rsidR="003E36A5" w:rsidRPr="003E36A5">
        <w:rPr>
          <w:color w:val="FF0000"/>
          <w:lang w:val="en-GB"/>
        </w:rPr>
        <w:t xml:space="preserve">- </w:t>
      </w:r>
      <w:r w:rsidRPr="00045C12">
        <w:rPr>
          <w:lang w:val="en-GB"/>
        </w:rPr>
        <w:t>present irony, on the contrary the aura conveyed by the Monaca’s characterization i</w:t>
      </w:r>
      <w:r>
        <w:rPr>
          <w:lang w:val="en-GB"/>
        </w:rPr>
        <w:t xml:space="preserve">s dim and serious, it </w:t>
      </w:r>
      <w:r w:rsidRPr="00045C12">
        <w:rPr>
          <w:lang w:val="en-GB"/>
        </w:rPr>
        <w:t>recalls the setting of the monastery</w:t>
      </w:r>
      <w:r>
        <w:rPr>
          <w:lang w:val="en-GB"/>
        </w:rPr>
        <w:t xml:space="preserve"> and it is </w:t>
      </w:r>
      <w:proofErr w:type="gramStart"/>
      <w:r>
        <w:rPr>
          <w:lang w:val="en-GB"/>
        </w:rPr>
        <w:t>also  conveyed</w:t>
      </w:r>
      <w:proofErr w:type="gramEnd"/>
      <w:r>
        <w:rPr>
          <w:lang w:val="en-GB"/>
        </w:rPr>
        <w:t xml:space="preserve"> by her physical description and her body language</w:t>
      </w:r>
      <w:r w:rsidRPr="00045C12">
        <w:rPr>
          <w:lang w:val="en-GB"/>
        </w:rPr>
        <w:t>.</w:t>
      </w:r>
    </w:p>
    <w:p w:rsidR="009B6C54" w:rsidRPr="00045C12" w:rsidRDefault="009B6C54" w:rsidP="009B6C54">
      <w:pPr>
        <w:spacing w:after="0"/>
        <w:rPr>
          <w:lang w:val="en-GB"/>
        </w:rPr>
      </w:pPr>
      <w:proofErr w:type="gramStart"/>
      <w:r w:rsidRPr="00045C12">
        <w:rPr>
          <w:lang w:val="en-GB"/>
        </w:rPr>
        <w:t>Last but not least, their physical appearance are very different</w:t>
      </w:r>
      <w:r>
        <w:rPr>
          <w:lang w:val="en-GB"/>
        </w:rPr>
        <w:t>,</w:t>
      </w:r>
      <w:r w:rsidRPr="00045C12">
        <w:rPr>
          <w:lang w:val="en-GB"/>
        </w:rPr>
        <w:t xml:space="preserve"> but at the same time they presents some similarities: while the Monaca looks like she doesn’t care at all of her physical appearance: “</w:t>
      </w:r>
      <w:proofErr w:type="spellStart"/>
      <w:r w:rsidRPr="00045C12">
        <w:rPr>
          <w:lang w:val="en-GB"/>
        </w:rPr>
        <w:t>bellezza</w:t>
      </w:r>
      <w:proofErr w:type="spellEnd"/>
      <w:r w:rsidRPr="00045C12">
        <w:rPr>
          <w:lang w:val="en-GB"/>
        </w:rPr>
        <w:t xml:space="preserve"> </w:t>
      </w:r>
      <w:proofErr w:type="spellStart"/>
      <w:r w:rsidRPr="00045C12">
        <w:rPr>
          <w:lang w:val="en-GB"/>
        </w:rPr>
        <w:t>sbattuta</w:t>
      </w:r>
      <w:proofErr w:type="spellEnd"/>
      <w:r w:rsidRPr="00045C12">
        <w:rPr>
          <w:lang w:val="en-GB"/>
        </w:rPr>
        <w:t xml:space="preserve">, </w:t>
      </w:r>
      <w:proofErr w:type="spellStart"/>
      <w:r w:rsidRPr="00045C12">
        <w:rPr>
          <w:lang w:val="en-GB"/>
        </w:rPr>
        <w:t>sfiorita</w:t>
      </w:r>
      <w:proofErr w:type="spellEnd"/>
      <w:r w:rsidRPr="00045C12">
        <w:rPr>
          <w:lang w:val="en-GB"/>
        </w:rPr>
        <w:t xml:space="preserve"> e, </w:t>
      </w:r>
      <w:proofErr w:type="spellStart"/>
      <w:r w:rsidRPr="00045C12">
        <w:rPr>
          <w:lang w:val="en-GB"/>
        </w:rPr>
        <w:t>direi</w:t>
      </w:r>
      <w:proofErr w:type="spellEnd"/>
      <w:r w:rsidRPr="00045C12">
        <w:rPr>
          <w:lang w:val="en-GB"/>
        </w:rPr>
        <w:t xml:space="preserve"> quasi, </w:t>
      </w:r>
      <w:proofErr w:type="spellStart"/>
      <w:r w:rsidRPr="00045C12">
        <w:rPr>
          <w:lang w:val="en-GB"/>
        </w:rPr>
        <w:t>scomposta</w:t>
      </w:r>
      <w:proofErr w:type="spellEnd"/>
      <w:r w:rsidRPr="00045C12">
        <w:rPr>
          <w:lang w:val="en-GB"/>
        </w:rPr>
        <w:t xml:space="preserve">”, “la </w:t>
      </w:r>
      <w:proofErr w:type="spellStart"/>
      <w:r w:rsidRPr="00045C12">
        <w:rPr>
          <w:lang w:val="en-GB"/>
        </w:rPr>
        <w:t>grandezza</w:t>
      </w:r>
      <w:proofErr w:type="spellEnd"/>
      <w:r w:rsidRPr="00045C12">
        <w:rPr>
          <w:lang w:val="en-GB"/>
        </w:rPr>
        <w:t xml:space="preserve"> ben </w:t>
      </w:r>
      <w:proofErr w:type="spellStart"/>
      <w:r w:rsidRPr="00045C12">
        <w:rPr>
          <w:lang w:val="en-GB"/>
        </w:rPr>
        <w:t>formata</w:t>
      </w:r>
      <w:proofErr w:type="spellEnd"/>
      <w:r w:rsidRPr="00045C12">
        <w:rPr>
          <w:lang w:val="en-GB"/>
        </w:rPr>
        <w:t xml:space="preserve"> della persona </w:t>
      </w:r>
      <w:proofErr w:type="spellStart"/>
      <w:r w:rsidRPr="00045C12">
        <w:rPr>
          <w:lang w:val="en-GB"/>
        </w:rPr>
        <w:t>scompariva</w:t>
      </w:r>
      <w:proofErr w:type="spellEnd"/>
      <w:r w:rsidRPr="00045C12">
        <w:rPr>
          <w:lang w:val="en-GB"/>
        </w:rPr>
        <w:t xml:space="preserve"> in un </w:t>
      </w:r>
      <w:proofErr w:type="spellStart"/>
      <w:r w:rsidRPr="00045C12">
        <w:rPr>
          <w:lang w:val="en-GB"/>
        </w:rPr>
        <w:t>certo</w:t>
      </w:r>
      <w:proofErr w:type="spellEnd"/>
      <w:r w:rsidRPr="00045C12">
        <w:rPr>
          <w:lang w:val="en-GB"/>
        </w:rPr>
        <w:t xml:space="preserve"> </w:t>
      </w:r>
      <w:proofErr w:type="spellStart"/>
      <w:r w:rsidRPr="00045C12">
        <w:rPr>
          <w:lang w:val="en-GB"/>
        </w:rPr>
        <w:t>abbandono</w:t>
      </w:r>
      <w:proofErr w:type="spellEnd"/>
      <w:r w:rsidRPr="00045C12">
        <w:rPr>
          <w:lang w:val="en-GB"/>
        </w:rPr>
        <w:t xml:space="preserve"> del </w:t>
      </w:r>
      <w:proofErr w:type="spellStart"/>
      <w:r w:rsidRPr="00045C12">
        <w:rPr>
          <w:lang w:val="en-GB"/>
        </w:rPr>
        <w:t>portamento</w:t>
      </w:r>
      <w:proofErr w:type="spellEnd"/>
      <w:r w:rsidRPr="00045C12">
        <w:rPr>
          <w:lang w:val="en-GB"/>
        </w:rPr>
        <w:t>”; the Prioress’ meticulous  physical description makes clear that it is her only concern.</w:t>
      </w:r>
      <w:proofErr w:type="gramEnd"/>
      <w:r w:rsidRPr="00045C12">
        <w:rPr>
          <w:lang w:val="en-GB"/>
        </w:rPr>
        <w:t xml:space="preserve"> Nevertheless, the reader can recognise that even the Monaca has an affected appearance and her physical appearance </w:t>
      </w:r>
      <w:proofErr w:type="gramStart"/>
      <w:r w:rsidRPr="00045C12">
        <w:rPr>
          <w:lang w:val="en-GB"/>
        </w:rPr>
        <w:t>is contrived</w:t>
      </w:r>
      <w:proofErr w:type="gramEnd"/>
      <w:r w:rsidRPr="00045C12">
        <w:rPr>
          <w:lang w:val="en-GB"/>
        </w:rPr>
        <w:t xml:space="preserve">, indeed: “nel </w:t>
      </w:r>
      <w:proofErr w:type="spellStart"/>
      <w:r w:rsidRPr="00045C12">
        <w:rPr>
          <w:lang w:val="en-GB"/>
        </w:rPr>
        <w:t>vestire</w:t>
      </w:r>
      <w:proofErr w:type="spellEnd"/>
      <w:r w:rsidRPr="00045C12">
        <w:rPr>
          <w:lang w:val="en-GB"/>
        </w:rPr>
        <w:t xml:space="preserve"> </w:t>
      </w:r>
      <w:proofErr w:type="spellStart"/>
      <w:r w:rsidRPr="00045C12">
        <w:rPr>
          <w:lang w:val="en-GB"/>
        </w:rPr>
        <w:t>stesso</w:t>
      </w:r>
      <w:proofErr w:type="spellEnd"/>
      <w:r w:rsidRPr="00045C12">
        <w:rPr>
          <w:lang w:val="en-GB"/>
        </w:rPr>
        <w:t xml:space="preserve"> </w:t>
      </w:r>
      <w:proofErr w:type="spellStart"/>
      <w:r w:rsidRPr="00045C12">
        <w:rPr>
          <w:lang w:val="en-GB"/>
        </w:rPr>
        <w:t>c’era</w:t>
      </w:r>
      <w:proofErr w:type="spellEnd"/>
      <w:r w:rsidRPr="00045C12">
        <w:rPr>
          <w:lang w:val="en-GB"/>
        </w:rPr>
        <w:t xml:space="preserve"> qua e </w:t>
      </w:r>
      <w:proofErr w:type="spellStart"/>
      <w:r w:rsidRPr="00045C12">
        <w:rPr>
          <w:lang w:val="en-GB"/>
        </w:rPr>
        <w:t>là</w:t>
      </w:r>
      <w:proofErr w:type="spellEnd"/>
      <w:r w:rsidRPr="00045C12">
        <w:rPr>
          <w:lang w:val="en-GB"/>
        </w:rPr>
        <w:t xml:space="preserve"> </w:t>
      </w:r>
      <w:proofErr w:type="spellStart"/>
      <w:r w:rsidRPr="00045C12">
        <w:rPr>
          <w:lang w:val="en-GB"/>
        </w:rPr>
        <w:t>qualcosa</w:t>
      </w:r>
      <w:proofErr w:type="spellEnd"/>
      <w:r w:rsidRPr="00045C12">
        <w:rPr>
          <w:lang w:val="en-GB"/>
        </w:rPr>
        <w:t xml:space="preserve"> di </w:t>
      </w:r>
      <w:proofErr w:type="spellStart"/>
      <w:r w:rsidRPr="00045C12">
        <w:rPr>
          <w:lang w:val="en-GB"/>
        </w:rPr>
        <w:t>studiato</w:t>
      </w:r>
      <w:proofErr w:type="spellEnd"/>
      <w:r w:rsidRPr="00045C12">
        <w:rPr>
          <w:lang w:val="en-GB"/>
        </w:rPr>
        <w:t xml:space="preserve"> o di </w:t>
      </w:r>
      <w:proofErr w:type="spellStart"/>
      <w:r w:rsidRPr="00045C12">
        <w:rPr>
          <w:lang w:val="en-GB"/>
        </w:rPr>
        <w:t>negletto</w:t>
      </w:r>
      <w:proofErr w:type="spellEnd"/>
      <w:r w:rsidRPr="00045C12">
        <w:rPr>
          <w:lang w:val="en-GB"/>
        </w:rPr>
        <w:t>”.</w:t>
      </w:r>
    </w:p>
    <w:p w:rsidR="009B6C54" w:rsidRPr="00045C12" w:rsidRDefault="009B6C54" w:rsidP="009B6C54">
      <w:pPr>
        <w:spacing w:after="0"/>
        <w:rPr>
          <w:lang w:val="en-GB"/>
        </w:rPr>
      </w:pPr>
      <w:r w:rsidRPr="00045C12">
        <w:rPr>
          <w:lang w:val="en-GB"/>
        </w:rPr>
        <w:t xml:space="preserve">Therefore, to get to the point, whilst being very different, the two nuns have a remarkable similarity that </w:t>
      </w:r>
      <w:proofErr w:type="gramStart"/>
      <w:r w:rsidRPr="00045C12">
        <w:rPr>
          <w:lang w:val="en-GB"/>
        </w:rPr>
        <w:t>can’t</w:t>
      </w:r>
      <w:proofErr w:type="gramEnd"/>
      <w:r w:rsidRPr="00045C12">
        <w:rPr>
          <w:lang w:val="en-GB"/>
        </w:rPr>
        <w:t xml:space="preserve"> be ignored: they both look out of place.</w:t>
      </w:r>
    </w:p>
    <w:p w:rsidR="009B6C54" w:rsidRPr="00045C12" w:rsidRDefault="009B6C54" w:rsidP="009B6C54">
      <w:pPr>
        <w:spacing w:after="0"/>
        <w:rPr>
          <w:lang w:val="en-GB"/>
        </w:rPr>
      </w:pPr>
    </w:p>
    <w:p w:rsidR="009B6C54" w:rsidRPr="00045C12" w:rsidRDefault="009B6C54" w:rsidP="009B6C54">
      <w:pPr>
        <w:spacing w:after="0"/>
        <w:rPr>
          <w:lang w:val="en-GB"/>
        </w:rPr>
      </w:pPr>
      <w:r w:rsidRPr="00045C12">
        <w:rPr>
          <w:lang w:val="en-GB"/>
        </w:rPr>
        <w:t>The</w:t>
      </w:r>
      <w:r w:rsidR="00DD05ED">
        <w:rPr>
          <w:lang w:val="en-GB"/>
        </w:rPr>
        <w:t>ir</w:t>
      </w:r>
      <w:r w:rsidRPr="00045C12">
        <w:rPr>
          <w:lang w:val="en-GB"/>
        </w:rPr>
        <w:t xml:space="preserve"> crucial element</w:t>
      </w:r>
      <w:r w:rsidR="00DD05ED">
        <w:rPr>
          <w:lang w:val="en-GB"/>
        </w:rPr>
        <w:t>s</w:t>
      </w:r>
      <w:r w:rsidRPr="00045C12">
        <w:rPr>
          <w:lang w:val="en-GB"/>
        </w:rPr>
        <w:t xml:space="preserve"> convey</w:t>
      </w:r>
      <w:r w:rsidRPr="00DD05ED">
        <w:rPr>
          <w:strike/>
          <w:color w:val="FF0000"/>
          <w:lang w:val="en-GB"/>
        </w:rPr>
        <w:t>s</w:t>
      </w:r>
      <w:r w:rsidRPr="00045C12">
        <w:rPr>
          <w:lang w:val="en-GB"/>
        </w:rPr>
        <w:t xml:space="preserve"> two different </w:t>
      </w:r>
      <w:r w:rsidRPr="00DD05ED">
        <w:rPr>
          <w:strike/>
          <w:color w:val="FF0000"/>
          <w:lang w:val="en-GB"/>
        </w:rPr>
        <w:t>author’s</w:t>
      </w:r>
      <w:r w:rsidR="00DD05ED">
        <w:rPr>
          <w:lang w:val="en-GB"/>
        </w:rPr>
        <w:t xml:space="preserve"> </w:t>
      </w:r>
      <w:proofErr w:type="spellStart"/>
      <w:r w:rsidR="00DD05ED">
        <w:rPr>
          <w:lang w:val="en-GB"/>
        </w:rPr>
        <w:t>point</w:t>
      </w:r>
      <w:r w:rsidR="00DD05ED" w:rsidRPr="00DD05ED">
        <w:rPr>
          <w:color w:val="FF0000"/>
          <w:lang w:val="en-GB"/>
        </w:rPr>
        <w:t>S</w:t>
      </w:r>
      <w:proofErr w:type="spellEnd"/>
      <w:r w:rsidR="00DD05ED">
        <w:rPr>
          <w:color w:val="FF0000"/>
          <w:lang w:val="en-GB"/>
        </w:rPr>
        <w:t xml:space="preserve"> </w:t>
      </w:r>
      <w:r w:rsidRPr="00045C12">
        <w:rPr>
          <w:lang w:val="en-GB"/>
        </w:rPr>
        <w:t xml:space="preserve">of view of the church institution. The criticism exploits some analogies even if the authors outdistance a gap of almost four hundred years, hence the reader is forced to </w:t>
      </w:r>
      <w:r>
        <w:rPr>
          <w:lang w:val="en-GB"/>
        </w:rPr>
        <w:t>try to make sense and figure out what’s the point of it. Although in the medieval society the religious values were the most important ones, a disapproval of the Church institution is still present.</w:t>
      </w:r>
    </w:p>
    <w:p w:rsidR="009B6C54" w:rsidRDefault="009B6C54" w:rsidP="00701F5B">
      <w:pPr>
        <w:rPr>
          <w:lang w:val="en-GB"/>
        </w:rPr>
      </w:pPr>
    </w:p>
    <w:p w:rsidR="00DD05ED" w:rsidRPr="00DD05ED" w:rsidRDefault="00DD05ED" w:rsidP="00DD05ED">
      <w:pPr>
        <w:jc w:val="both"/>
        <w:rPr>
          <w:color w:val="002060"/>
        </w:rPr>
      </w:pPr>
      <w:r w:rsidRPr="00DD05ED">
        <w:rPr>
          <w:color w:val="002060"/>
        </w:rPr>
        <w:lastRenderedPageBreak/>
        <w:t>L’elaborato risponde in modo coerente e coeso alle richieste della traccia, l’argomentazione è fluida ed efficace e denota ottime capacità di analisi. Anche l’uso del mezzo espressivo è per lo più sicuro e convincente.</w:t>
      </w:r>
    </w:p>
    <w:p w:rsidR="00DD05ED" w:rsidRPr="00DD05ED" w:rsidRDefault="00DD05ED" w:rsidP="00DD05ED">
      <w:pPr>
        <w:jc w:val="both"/>
        <w:rPr>
          <w:b/>
          <w:color w:val="002060"/>
        </w:rPr>
      </w:pPr>
      <w:bookmarkStart w:id="0" w:name="_GoBack"/>
      <w:bookmarkEnd w:id="0"/>
      <w:r w:rsidRPr="00DD05ED">
        <w:rPr>
          <w:b/>
          <w:color w:val="002060"/>
          <w:highlight w:val="green"/>
        </w:rPr>
        <w:t>Mark: 9,5</w:t>
      </w:r>
    </w:p>
    <w:p w:rsidR="00DD05ED" w:rsidRPr="00DD05ED" w:rsidRDefault="00DD05ED" w:rsidP="00701F5B"/>
    <w:p w:rsidR="00DD05ED" w:rsidRPr="00DD05ED" w:rsidRDefault="00DD05ED" w:rsidP="00701F5B"/>
    <w:sectPr w:rsidR="00DD05ED" w:rsidRPr="00DD05ED" w:rsidSect="002031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5B"/>
    <w:rsid w:val="00203101"/>
    <w:rsid w:val="003E36A5"/>
    <w:rsid w:val="00436CA9"/>
    <w:rsid w:val="0064060A"/>
    <w:rsid w:val="00701F5B"/>
    <w:rsid w:val="007F2D68"/>
    <w:rsid w:val="00914301"/>
    <w:rsid w:val="009B6C54"/>
    <w:rsid w:val="00B362E8"/>
    <w:rsid w:val="00D77E51"/>
    <w:rsid w:val="00DD05ED"/>
    <w:rsid w:val="00E006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B539C-0BB8-4A76-B57F-F22F0254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31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1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36CA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83576">
      <w:bodyDiv w:val="1"/>
      <w:marLeft w:val="0"/>
      <w:marRight w:val="0"/>
      <w:marTop w:val="0"/>
      <w:marBottom w:val="0"/>
      <w:divBdr>
        <w:top w:val="none" w:sz="0" w:space="0" w:color="auto"/>
        <w:left w:val="none" w:sz="0" w:space="0" w:color="auto"/>
        <w:bottom w:val="none" w:sz="0" w:space="0" w:color="auto"/>
        <w:right w:val="none" w:sz="0" w:space="0" w:color="auto"/>
      </w:divBdr>
      <w:divsChild>
        <w:div w:id="1387726440">
          <w:marLeft w:val="0"/>
          <w:marRight w:val="0"/>
          <w:marTop w:val="0"/>
          <w:marBottom w:val="0"/>
          <w:divBdr>
            <w:top w:val="none" w:sz="0" w:space="0" w:color="auto"/>
            <w:left w:val="none" w:sz="0" w:space="0" w:color="auto"/>
            <w:bottom w:val="none" w:sz="0" w:space="0" w:color="auto"/>
            <w:right w:val="none" w:sz="0" w:space="0" w:color="auto"/>
          </w:divBdr>
          <w:divsChild>
            <w:div w:id="303245168">
              <w:marLeft w:val="0"/>
              <w:marRight w:val="0"/>
              <w:marTop w:val="0"/>
              <w:marBottom w:val="0"/>
              <w:divBdr>
                <w:top w:val="none" w:sz="0" w:space="0" w:color="auto"/>
                <w:left w:val="none" w:sz="0" w:space="0" w:color="auto"/>
                <w:bottom w:val="none" w:sz="0" w:space="0" w:color="auto"/>
                <w:right w:val="none" w:sz="0" w:space="0" w:color="auto"/>
              </w:divBdr>
            </w:div>
            <w:div w:id="59059142">
              <w:marLeft w:val="0"/>
              <w:marRight w:val="0"/>
              <w:marTop w:val="0"/>
              <w:marBottom w:val="0"/>
              <w:divBdr>
                <w:top w:val="none" w:sz="0" w:space="0" w:color="auto"/>
                <w:left w:val="none" w:sz="0" w:space="0" w:color="auto"/>
                <w:bottom w:val="none" w:sz="0" w:space="0" w:color="auto"/>
                <w:right w:val="none" w:sz="0" w:space="0" w:color="auto"/>
              </w:divBdr>
            </w:div>
            <w:div w:id="17322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CDFA0-44E9-4111-8A0D-9FB35A90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2028</Words>
  <Characters>11560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Beltramini Marilena</cp:lastModifiedBy>
  <cp:revision>3</cp:revision>
  <dcterms:created xsi:type="dcterms:W3CDTF">2021-03-17T16:34:00Z</dcterms:created>
  <dcterms:modified xsi:type="dcterms:W3CDTF">2021-03-17T16:46:00Z</dcterms:modified>
</cp:coreProperties>
</file>