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63" w:rsidRDefault="00750712">
      <w:pPr>
        <w:contextualSpacing/>
        <w:rPr>
          <w:rFonts w:ascii="Palatino Linotype" w:hAnsi="Palatino Linotype"/>
          <w:b/>
          <w:sz w:val="44"/>
          <w:szCs w:val="44"/>
        </w:rPr>
      </w:pPr>
      <w:r w:rsidRPr="00750712">
        <w:rPr>
          <w:rFonts w:ascii="Palatino Linotype" w:hAnsi="Palatino Linotype"/>
          <w:b/>
          <w:sz w:val="44"/>
          <w:szCs w:val="44"/>
        </w:rPr>
        <w:t xml:space="preserve">The Christmas </w:t>
      </w:r>
      <w:proofErr w:type="spellStart"/>
      <w:r w:rsidRPr="00750712">
        <w:rPr>
          <w:rFonts w:ascii="Palatino Linotype" w:hAnsi="Palatino Linotype"/>
          <w:b/>
          <w:sz w:val="44"/>
          <w:szCs w:val="44"/>
        </w:rPr>
        <w:t>songs</w:t>
      </w:r>
      <w:proofErr w:type="spellEnd"/>
    </w:p>
    <w:p w:rsidR="00750712" w:rsidRDefault="00750712">
      <w:pPr>
        <w:contextualSpacing/>
        <w:rPr>
          <w:rFonts w:ascii="Palatino Linotype" w:hAnsi="Palatino Linotype"/>
          <w:i/>
          <w:sz w:val="28"/>
          <w:szCs w:val="28"/>
        </w:rPr>
      </w:pPr>
      <w:proofErr w:type="spellStart"/>
      <w:r w:rsidRPr="00750712">
        <w:rPr>
          <w:rFonts w:ascii="Palatino Linotype" w:hAnsi="Palatino Linotype"/>
          <w:i/>
          <w:sz w:val="28"/>
          <w:szCs w:val="28"/>
        </w:rPr>
        <w:t>Why</w:t>
      </w:r>
      <w:proofErr w:type="spellEnd"/>
      <w:r w:rsidRPr="00750712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Pr="00750712">
        <w:rPr>
          <w:rFonts w:ascii="Palatino Linotype" w:hAnsi="Palatino Linotype"/>
          <w:i/>
          <w:sz w:val="28"/>
          <w:szCs w:val="28"/>
        </w:rPr>
        <w:t>we</w:t>
      </w:r>
      <w:proofErr w:type="spellEnd"/>
      <w:r w:rsidRPr="00750712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Pr="00750712">
        <w:rPr>
          <w:rFonts w:ascii="Palatino Linotype" w:hAnsi="Palatino Linotype"/>
          <w:i/>
          <w:sz w:val="28"/>
          <w:szCs w:val="28"/>
        </w:rPr>
        <w:t>sing</w:t>
      </w:r>
      <w:proofErr w:type="spellEnd"/>
      <w:r w:rsidRPr="00750712">
        <w:rPr>
          <w:rFonts w:ascii="Palatino Linotype" w:hAnsi="Palatino Linotype"/>
          <w:i/>
          <w:sz w:val="28"/>
          <w:szCs w:val="28"/>
        </w:rPr>
        <w:t xml:space="preserve"> Christmas </w:t>
      </w:r>
      <w:proofErr w:type="spellStart"/>
      <w:r w:rsidRPr="00750712">
        <w:rPr>
          <w:rFonts w:ascii="Palatino Linotype" w:hAnsi="Palatino Linotype"/>
          <w:i/>
          <w:sz w:val="28"/>
          <w:szCs w:val="28"/>
        </w:rPr>
        <w:t>song</w:t>
      </w:r>
      <w:proofErr w:type="spellEnd"/>
      <w:r w:rsidRPr="00750712">
        <w:rPr>
          <w:rFonts w:ascii="Palatino Linotype" w:hAnsi="Palatino Linotype"/>
          <w:i/>
          <w:sz w:val="28"/>
          <w:szCs w:val="28"/>
        </w:rPr>
        <w:t xml:space="preserve"> </w:t>
      </w:r>
      <w:proofErr w:type="spellStart"/>
      <w:r w:rsidRPr="00750712">
        <w:rPr>
          <w:rFonts w:ascii="Palatino Linotype" w:hAnsi="Palatino Linotype"/>
          <w:i/>
          <w:sz w:val="28"/>
          <w:szCs w:val="28"/>
        </w:rPr>
        <w:t>during</w:t>
      </w:r>
      <w:proofErr w:type="spellEnd"/>
      <w:r w:rsidRPr="00750712">
        <w:rPr>
          <w:rFonts w:ascii="Palatino Linotype" w:hAnsi="Palatino Linotype"/>
          <w:i/>
          <w:sz w:val="28"/>
          <w:szCs w:val="28"/>
        </w:rPr>
        <w:t xml:space="preserve"> the Christmas </w:t>
      </w:r>
      <w:proofErr w:type="spellStart"/>
      <w:r w:rsidRPr="00750712">
        <w:rPr>
          <w:rFonts w:ascii="Palatino Linotype" w:hAnsi="Palatino Linotype"/>
          <w:i/>
          <w:sz w:val="28"/>
          <w:szCs w:val="28"/>
        </w:rPr>
        <w:t>period</w:t>
      </w:r>
      <w:proofErr w:type="spellEnd"/>
    </w:p>
    <w:p w:rsidR="00750712" w:rsidRDefault="00750712">
      <w:pPr>
        <w:contextualSpacing/>
        <w:rPr>
          <w:rFonts w:ascii="Palatino Linotype" w:hAnsi="Palatino Linotype"/>
          <w:i/>
          <w:sz w:val="28"/>
          <w:szCs w:val="28"/>
        </w:rPr>
      </w:pPr>
    </w:p>
    <w:p w:rsidR="00750712" w:rsidRDefault="00750712" w:rsidP="00750712">
      <w:pPr>
        <w:contextualSpacing/>
        <w:jc w:val="both"/>
        <w:rPr>
          <w:rFonts w:ascii="Palatino Linotype" w:hAnsi="Palatino Linotype"/>
          <w:sz w:val="24"/>
          <w:szCs w:val="24"/>
        </w:rPr>
        <w:sectPr w:rsidR="00750712" w:rsidSect="00074F63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50712" w:rsidRPr="00D13B6C" w:rsidRDefault="0087323A" w:rsidP="00750712">
      <w:pPr>
        <w:contextualSpacing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The Christmas </w:t>
      </w:r>
      <w:proofErr w:type="spellStart"/>
      <w:r>
        <w:rPr>
          <w:rFonts w:ascii="Palatino Linotype" w:hAnsi="Palatino Linotype"/>
        </w:rPr>
        <w:t>songs</w:t>
      </w:r>
      <w:proofErr w:type="spellEnd"/>
      <w:r>
        <w:rPr>
          <w:rFonts w:ascii="Palatino Linotype" w:hAnsi="Palatino Linotype"/>
        </w:rPr>
        <w:t xml:space="preserve"> are </w:t>
      </w:r>
      <w:proofErr w:type="spellStart"/>
      <w:r>
        <w:rPr>
          <w:rFonts w:ascii="Palatino Linotype" w:hAnsi="Palatino Linotype"/>
        </w:rPr>
        <w:t>sa</w:t>
      </w:r>
      <w:r w:rsidR="00750712" w:rsidRPr="00D13B6C">
        <w:rPr>
          <w:rFonts w:ascii="Palatino Linotype" w:hAnsi="Palatino Linotype"/>
        </w:rPr>
        <w:t>ng</w:t>
      </w:r>
      <w:proofErr w:type="spellEnd"/>
      <w:r w:rsidR="00750712" w:rsidRPr="00D13B6C">
        <w:rPr>
          <w:rFonts w:ascii="Palatino Linotype" w:hAnsi="Palatino Linotype"/>
        </w:rPr>
        <w:t xml:space="preserve"> at Christmas </w:t>
      </w:r>
      <w:proofErr w:type="spellStart"/>
      <w:r w:rsidR="00750712" w:rsidRPr="00D13B6C">
        <w:rPr>
          <w:rFonts w:ascii="Palatino Linotype" w:hAnsi="Palatino Linotype"/>
        </w:rPr>
        <w:t>because</w:t>
      </w:r>
      <w:proofErr w:type="spellEnd"/>
      <w:r w:rsidR="00750712" w:rsidRPr="00D13B6C">
        <w:rPr>
          <w:rFonts w:ascii="Palatino Linotype" w:hAnsi="Palatino Linotype"/>
        </w:rPr>
        <w:t xml:space="preserve"> the text </w:t>
      </w:r>
      <w:proofErr w:type="spellStart"/>
      <w:r w:rsidR="00750712" w:rsidRPr="00D13B6C">
        <w:rPr>
          <w:rFonts w:ascii="Palatino Linotype" w:hAnsi="Palatino Linotype"/>
        </w:rPr>
        <w:t>of</w:t>
      </w:r>
      <w:proofErr w:type="spellEnd"/>
      <w:r w:rsidR="00750712" w:rsidRPr="00D13B6C">
        <w:rPr>
          <w:rFonts w:ascii="Palatino Linotype" w:hAnsi="Palatino Linotype"/>
        </w:rPr>
        <w:t xml:space="preserve"> </w:t>
      </w:r>
      <w:proofErr w:type="spellStart"/>
      <w:r w:rsidR="00750712" w:rsidRPr="00D13B6C">
        <w:rPr>
          <w:rFonts w:ascii="Palatino Linotype" w:hAnsi="Palatino Linotype"/>
        </w:rPr>
        <w:t>these</w:t>
      </w:r>
      <w:proofErr w:type="spellEnd"/>
      <w:r w:rsidR="00750712" w:rsidRPr="00D13B6C">
        <w:rPr>
          <w:rFonts w:ascii="Palatino Linotype" w:hAnsi="Palatino Linotype"/>
        </w:rPr>
        <w:t xml:space="preserve"> </w:t>
      </w:r>
      <w:proofErr w:type="spellStart"/>
      <w:r w:rsidR="00750712" w:rsidRPr="00D13B6C">
        <w:rPr>
          <w:rFonts w:ascii="Palatino Linotype" w:hAnsi="Palatino Linotype"/>
        </w:rPr>
        <w:t>songs</w:t>
      </w:r>
      <w:proofErr w:type="spellEnd"/>
      <w:r w:rsidR="00750712" w:rsidRPr="00D13B6C">
        <w:rPr>
          <w:rFonts w:ascii="Palatino Linotype" w:hAnsi="Palatino Linotype"/>
        </w:rPr>
        <w:t xml:space="preserve"> </w:t>
      </w:r>
      <w:proofErr w:type="spellStart"/>
      <w:r w:rsidR="00750712" w:rsidRPr="00D13B6C">
        <w:rPr>
          <w:rFonts w:ascii="Palatino Linotype" w:hAnsi="Palatino Linotype"/>
        </w:rPr>
        <w:t>reminds</w:t>
      </w:r>
      <w:proofErr w:type="spellEnd"/>
      <w:r w:rsidR="00750712" w:rsidRPr="00D13B6C">
        <w:rPr>
          <w:rFonts w:ascii="Palatino Linotype" w:hAnsi="Palatino Linotype"/>
        </w:rPr>
        <w:t xml:space="preserve"> </w:t>
      </w:r>
      <w:proofErr w:type="spellStart"/>
      <w:r w:rsidR="00750712" w:rsidRPr="00D13B6C">
        <w:rPr>
          <w:rFonts w:ascii="Palatino Linotype" w:hAnsi="Palatino Linotype"/>
        </w:rPr>
        <w:t>us</w:t>
      </w:r>
      <w:proofErr w:type="spellEnd"/>
      <w:r w:rsidR="00750712" w:rsidRPr="00D13B6C">
        <w:rPr>
          <w:rFonts w:ascii="Palatino Linotype" w:hAnsi="Palatino Linotype"/>
        </w:rPr>
        <w:t xml:space="preserve"> the Christmas </w:t>
      </w:r>
      <w:proofErr w:type="spellStart"/>
      <w:r w:rsidR="00750712" w:rsidRPr="00D13B6C">
        <w:rPr>
          <w:rFonts w:ascii="Palatino Linotype" w:hAnsi="Palatino Linotype"/>
        </w:rPr>
        <w:t>period</w:t>
      </w:r>
      <w:proofErr w:type="spellEnd"/>
      <w:r w:rsidR="00750712" w:rsidRPr="00D13B6C">
        <w:rPr>
          <w:rFonts w:ascii="Palatino Linotype" w:hAnsi="Palatino Linotype"/>
        </w:rPr>
        <w:t xml:space="preserve">. Some </w:t>
      </w:r>
      <w:proofErr w:type="spellStart"/>
      <w:r w:rsidR="00750712" w:rsidRPr="00D13B6C">
        <w:rPr>
          <w:rFonts w:ascii="Palatino Linotype" w:hAnsi="Palatino Linotype"/>
        </w:rPr>
        <w:t>of</w:t>
      </w:r>
      <w:proofErr w:type="spellEnd"/>
      <w:r w:rsidR="00750712" w:rsidRPr="00D13B6C">
        <w:rPr>
          <w:rFonts w:ascii="Palatino Linotype" w:hAnsi="Palatino Linotype"/>
        </w:rPr>
        <w:t xml:space="preserve"> </w:t>
      </w:r>
      <w:proofErr w:type="spellStart"/>
      <w:r w:rsidR="00750712" w:rsidRPr="00D13B6C">
        <w:rPr>
          <w:rFonts w:ascii="Palatino Linotype" w:hAnsi="Palatino Linotype"/>
        </w:rPr>
        <w:t>the</w:t>
      </w:r>
      <w:r>
        <w:rPr>
          <w:rFonts w:ascii="Palatino Linotype" w:hAnsi="Palatino Linotype"/>
        </w:rPr>
        <w:t>se</w:t>
      </w:r>
      <w:proofErr w:type="spellEnd"/>
      <w:r w:rsidR="00750712" w:rsidRPr="00D13B6C">
        <w:rPr>
          <w:rFonts w:ascii="Palatino Linotype" w:hAnsi="Palatino Linotype"/>
        </w:rPr>
        <w:t xml:space="preserve"> </w:t>
      </w:r>
      <w:proofErr w:type="spellStart"/>
      <w:r w:rsidR="00750712" w:rsidRPr="00D13B6C">
        <w:rPr>
          <w:rFonts w:ascii="Palatino Linotype" w:hAnsi="Palatino Linotype"/>
        </w:rPr>
        <w:t>songs</w:t>
      </w:r>
      <w:proofErr w:type="spellEnd"/>
      <w:r w:rsidR="00750712" w:rsidRPr="00D13B6C">
        <w:rPr>
          <w:rFonts w:ascii="Palatino Linotype" w:hAnsi="Palatino Linotype"/>
        </w:rPr>
        <w:t xml:space="preserve"> </w:t>
      </w:r>
      <w:proofErr w:type="spellStart"/>
      <w:r w:rsidR="00750712" w:rsidRPr="00D13B6C">
        <w:rPr>
          <w:rFonts w:ascii="Palatino Linotype" w:hAnsi="Palatino Linotype"/>
        </w:rPr>
        <w:t>speak</w:t>
      </w:r>
      <w:proofErr w:type="spellEnd"/>
      <w:r w:rsidR="00750712" w:rsidRPr="00D13B6C">
        <w:rPr>
          <w:rFonts w:ascii="Palatino Linotype" w:hAnsi="Palatino Linotype"/>
        </w:rPr>
        <w:t xml:space="preserve"> </w:t>
      </w:r>
      <w:proofErr w:type="spellStart"/>
      <w:r w:rsidR="00750712" w:rsidRPr="00D13B6C">
        <w:rPr>
          <w:rFonts w:ascii="Palatino Linotype" w:hAnsi="Palatino Linotype"/>
        </w:rPr>
        <w:t>of</w:t>
      </w:r>
      <w:proofErr w:type="spellEnd"/>
      <w:r w:rsidR="00750712" w:rsidRPr="00D13B6C">
        <w:rPr>
          <w:rFonts w:ascii="Palatino Linotype" w:hAnsi="Palatino Linotype"/>
        </w:rPr>
        <w:t xml:space="preserve"> the </w:t>
      </w:r>
      <w:proofErr w:type="spellStart"/>
      <w:r w:rsidR="00750712" w:rsidRPr="00D13B6C">
        <w:rPr>
          <w:rFonts w:ascii="Palatino Linotype" w:hAnsi="Palatino Linotype"/>
        </w:rPr>
        <w:t>nativity</w:t>
      </w:r>
      <w:proofErr w:type="spellEnd"/>
      <w:r w:rsidR="00750712" w:rsidRPr="00D13B6C">
        <w:rPr>
          <w:rFonts w:ascii="Palatino Linotype" w:hAnsi="Palatino Linotype"/>
        </w:rPr>
        <w:t xml:space="preserve">, </w:t>
      </w:r>
      <w:proofErr w:type="spellStart"/>
      <w:r w:rsidR="00750712" w:rsidRPr="00D13B6C">
        <w:rPr>
          <w:rFonts w:ascii="Palatino Linotype" w:hAnsi="Palatino Linotype"/>
        </w:rPr>
        <w:t>other</w:t>
      </w:r>
      <w:proofErr w:type="spellEnd"/>
      <w:r w:rsidR="00750712" w:rsidRPr="00D13B6C">
        <w:rPr>
          <w:rFonts w:ascii="Palatino Linotype" w:hAnsi="Palatino Linotype"/>
        </w:rPr>
        <w:t xml:space="preserve"> </w:t>
      </w:r>
      <w:proofErr w:type="spellStart"/>
      <w:r w:rsidR="00750712" w:rsidRPr="00D13B6C">
        <w:rPr>
          <w:rFonts w:ascii="Palatino Linotype" w:hAnsi="Palatino Linotype"/>
        </w:rPr>
        <w:t>of</w:t>
      </w:r>
      <w:proofErr w:type="spellEnd"/>
      <w:r w:rsidR="00750712" w:rsidRPr="00D13B6C">
        <w:rPr>
          <w:rFonts w:ascii="Palatino Linotype" w:hAnsi="Palatino Linotype"/>
        </w:rPr>
        <w:t xml:space="preserve"> the </w:t>
      </w:r>
      <w:proofErr w:type="spellStart"/>
      <w:r w:rsidR="00750712" w:rsidRPr="00D13B6C">
        <w:rPr>
          <w:rFonts w:ascii="Palatino Linotype" w:hAnsi="Palatino Linotype"/>
        </w:rPr>
        <w:t>comet</w:t>
      </w:r>
      <w:proofErr w:type="spellEnd"/>
      <w:r w:rsidR="00750712" w:rsidRPr="00D13B6C">
        <w:rPr>
          <w:rFonts w:ascii="Palatino Linotype" w:hAnsi="Palatino Linotype"/>
        </w:rPr>
        <w:t xml:space="preserve"> or the </w:t>
      </w:r>
      <w:proofErr w:type="spellStart"/>
      <w:r w:rsidR="00750712" w:rsidRPr="00D13B6C">
        <w:rPr>
          <w:rFonts w:ascii="Palatino Linotype" w:hAnsi="Palatino Linotype"/>
        </w:rPr>
        <w:t>christmas</w:t>
      </w:r>
      <w:proofErr w:type="spellEnd"/>
      <w:r w:rsidR="00750712" w:rsidRPr="00D13B6C">
        <w:rPr>
          <w:rFonts w:ascii="Palatino Linotype" w:hAnsi="Palatino Linotype"/>
        </w:rPr>
        <w:t xml:space="preserve"> </w:t>
      </w:r>
      <w:proofErr w:type="spellStart"/>
      <w:r w:rsidR="00750712" w:rsidRPr="00D13B6C">
        <w:rPr>
          <w:rFonts w:ascii="Palatino Linotype" w:hAnsi="Palatino Linotype"/>
        </w:rPr>
        <w:t>tree</w:t>
      </w:r>
      <w:proofErr w:type="spellEnd"/>
      <w:r w:rsidR="00750712" w:rsidRPr="00D13B6C">
        <w:rPr>
          <w:rFonts w:ascii="Palatino Linotype" w:hAnsi="Palatino Linotype"/>
        </w:rPr>
        <w:t xml:space="preserve">. In </w:t>
      </w:r>
      <w:proofErr w:type="spellStart"/>
      <w:r w:rsidR="00750712" w:rsidRPr="00D13B6C">
        <w:rPr>
          <w:rFonts w:ascii="Palatino Linotype" w:hAnsi="Palatino Linotype"/>
        </w:rPr>
        <w:t>addition</w:t>
      </w:r>
      <w:proofErr w:type="spellEnd"/>
      <w:r w:rsidR="00750712" w:rsidRPr="00D13B6C">
        <w:rPr>
          <w:rFonts w:ascii="Palatino Linotype" w:hAnsi="Palatino Linotype"/>
        </w:rPr>
        <w:t xml:space="preserve"> </w:t>
      </w:r>
      <w:proofErr w:type="spellStart"/>
      <w:r w:rsidR="00750712" w:rsidRPr="00D13B6C">
        <w:rPr>
          <w:rFonts w:ascii="Palatino Linotype" w:hAnsi="Palatino Linotype"/>
        </w:rPr>
        <w:t>for</w:t>
      </w:r>
      <w:proofErr w:type="spellEnd"/>
      <w:r w:rsidR="00750712" w:rsidRPr="00D13B6C">
        <w:rPr>
          <w:rFonts w:ascii="Palatino Linotype" w:hAnsi="Palatino Linotype"/>
        </w:rPr>
        <w:t xml:space="preserve"> </w:t>
      </w:r>
      <w:proofErr w:type="spellStart"/>
      <w:r w:rsidR="00750712" w:rsidRPr="00D13B6C">
        <w:rPr>
          <w:rFonts w:ascii="Palatino Linotype" w:hAnsi="Palatino Linotype"/>
        </w:rPr>
        <w:t>many</w:t>
      </w:r>
      <w:proofErr w:type="spellEnd"/>
      <w:r w:rsidR="00750712" w:rsidRPr="00D13B6C">
        <w:rPr>
          <w:rFonts w:ascii="Palatino Linotype" w:hAnsi="Palatino Linotype"/>
        </w:rPr>
        <w:t xml:space="preserve"> </w:t>
      </w:r>
      <w:proofErr w:type="spellStart"/>
      <w:r w:rsidR="00750712" w:rsidRPr="00D13B6C">
        <w:rPr>
          <w:rFonts w:ascii="Palatino Linotype" w:hAnsi="Palatino Linotype"/>
        </w:rPr>
        <w:t>years</w:t>
      </w:r>
      <w:proofErr w:type="spellEnd"/>
      <w:r w:rsidR="00750712" w:rsidRPr="00D13B6C">
        <w:rPr>
          <w:rFonts w:ascii="Palatino Linotype" w:hAnsi="Palatino Linotype"/>
        </w:rPr>
        <w:t xml:space="preserve"> </w:t>
      </w:r>
      <w:proofErr w:type="spellStart"/>
      <w:r w:rsidR="00750712" w:rsidRPr="00D13B6C">
        <w:rPr>
          <w:rFonts w:ascii="Palatino Linotype" w:hAnsi="Palatino Linotype"/>
        </w:rPr>
        <w:t>it</w:t>
      </w:r>
      <w:proofErr w:type="spellEnd"/>
      <w:r w:rsidR="00750712" w:rsidRPr="00D13B6C">
        <w:rPr>
          <w:rFonts w:ascii="Palatino Linotype" w:hAnsi="Palatino Linotype"/>
        </w:rPr>
        <w:t xml:space="preserve"> </w:t>
      </w:r>
      <w:proofErr w:type="spellStart"/>
      <w:r w:rsidR="00750712" w:rsidRPr="00D13B6C">
        <w:rPr>
          <w:rFonts w:ascii="Palatino Linotype" w:hAnsi="Palatino Linotype"/>
        </w:rPr>
        <w:t>has</w:t>
      </w:r>
      <w:proofErr w:type="spellEnd"/>
      <w:r w:rsidR="00750712" w:rsidRPr="00D13B6C">
        <w:rPr>
          <w:rFonts w:ascii="Palatino Linotype" w:hAnsi="Palatino Linotype"/>
        </w:rPr>
        <w:t xml:space="preserve"> </w:t>
      </w:r>
      <w:proofErr w:type="spellStart"/>
      <w:r w:rsidR="00750712" w:rsidRPr="00D13B6C">
        <w:rPr>
          <w:rFonts w:ascii="Palatino Linotype" w:hAnsi="Palatino Linotype"/>
        </w:rPr>
        <w:t>adopted</w:t>
      </w:r>
      <w:proofErr w:type="spellEnd"/>
      <w:r w:rsidR="00750712" w:rsidRPr="00D13B6C">
        <w:rPr>
          <w:rFonts w:ascii="Palatino Linotype" w:hAnsi="Palatino Linotype"/>
        </w:rPr>
        <w:t xml:space="preserve"> a </w:t>
      </w:r>
      <w:proofErr w:type="spellStart"/>
      <w:r w:rsidR="00750712" w:rsidRPr="00D13B6C">
        <w:rPr>
          <w:rFonts w:ascii="Palatino Linotype" w:hAnsi="Palatino Linotype"/>
        </w:rPr>
        <w:t>similar</w:t>
      </w:r>
      <w:proofErr w:type="spellEnd"/>
      <w:r w:rsidR="00750712" w:rsidRPr="00D13B6C">
        <w:rPr>
          <w:rFonts w:ascii="Palatino Linotype" w:hAnsi="Palatino Linotype"/>
        </w:rPr>
        <w:t xml:space="preserve"> pace. The jazz </w:t>
      </w:r>
      <w:proofErr w:type="spellStart"/>
      <w:r w:rsidR="00750712" w:rsidRPr="00D13B6C">
        <w:rPr>
          <w:rFonts w:ascii="Palatino Linotype" w:hAnsi="Palatino Linotype"/>
        </w:rPr>
        <w:t>was</w:t>
      </w:r>
      <w:proofErr w:type="spellEnd"/>
      <w:r w:rsidR="00750712" w:rsidRPr="00D13B6C">
        <w:rPr>
          <w:rFonts w:ascii="Palatino Linotype" w:hAnsi="Palatino Linotype"/>
        </w:rPr>
        <w:t xml:space="preserve"> the first musical </w:t>
      </w:r>
      <w:proofErr w:type="spellStart"/>
      <w:r w:rsidR="00750712" w:rsidRPr="00D13B6C">
        <w:rPr>
          <w:rFonts w:ascii="Palatino Linotype" w:hAnsi="Palatino Linotype"/>
        </w:rPr>
        <w:t>genre</w:t>
      </w:r>
      <w:proofErr w:type="spellEnd"/>
      <w:r w:rsidR="00750712" w:rsidRPr="00D13B6C">
        <w:rPr>
          <w:rFonts w:ascii="Palatino Linotype" w:hAnsi="Palatino Linotype"/>
        </w:rPr>
        <w:t xml:space="preserve"> </w:t>
      </w:r>
      <w:proofErr w:type="spellStart"/>
      <w:r w:rsidR="00750712" w:rsidRPr="00D13B6C">
        <w:rPr>
          <w:rFonts w:ascii="Palatino Linotype" w:hAnsi="Palatino Linotype"/>
        </w:rPr>
        <w:t>which</w:t>
      </w:r>
      <w:proofErr w:type="spellEnd"/>
      <w:r w:rsidR="00750712" w:rsidRPr="00D13B6C">
        <w:rPr>
          <w:rFonts w:ascii="Palatino Linotype" w:hAnsi="Palatino Linotype"/>
        </w:rPr>
        <w:t xml:space="preserve"> </w:t>
      </w:r>
      <w:proofErr w:type="spellStart"/>
      <w:r w:rsidR="00750712" w:rsidRPr="00D13B6C">
        <w:rPr>
          <w:rFonts w:ascii="Palatino Linotype" w:hAnsi="Palatino Linotype"/>
        </w:rPr>
        <w:t>composed</w:t>
      </w:r>
      <w:proofErr w:type="spellEnd"/>
      <w:r w:rsidR="00750712" w:rsidRPr="00D13B6C">
        <w:rPr>
          <w:rFonts w:ascii="Palatino Linotype" w:hAnsi="Palatino Linotype"/>
        </w:rPr>
        <w:t xml:space="preserve"> the </w:t>
      </w:r>
      <w:proofErr w:type="spellStart"/>
      <w:r w:rsidR="00750712" w:rsidRPr="00D13B6C">
        <w:rPr>
          <w:rFonts w:ascii="Palatino Linotype" w:hAnsi="Palatino Linotype"/>
        </w:rPr>
        <w:t>songs</w:t>
      </w:r>
      <w:proofErr w:type="spellEnd"/>
      <w:r w:rsidR="00750712" w:rsidRPr="00D13B6C">
        <w:rPr>
          <w:rFonts w:ascii="Palatino Linotype" w:hAnsi="Palatino Linotype"/>
        </w:rPr>
        <w:t xml:space="preserve"> </w:t>
      </w:r>
      <w:proofErr w:type="spellStart"/>
      <w:r w:rsidR="00750712" w:rsidRPr="00D13B6C">
        <w:rPr>
          <w:rFonts w:ascii="Palatino Linotype" w:hAnsi="Palatino Linotype"/>
        </w:rPr>
        <w:t>of</w:t>
      </w:r>
      <w:proofErr w:type="spellEnd"/>
      <w:r w:rsidR="00750712" w:rsidRPr="00D13B6C">
        <w:rPr>
          <w:rFonts w:ascii="Palatino Linotype" w:hAnsi="Palatino Linotype"/>
        </w:rPr>
        <w:t xml:space="preserve"> Christmas.</w:t>
      </w:r>
    </w:p>
    <w:p w:rsidR="00750712" w:rsidRPr="00D13B6C" w:rsidRDefault="0087323A" w:rsidP="00750712">
      <w:pPr>
        <w:contextualSpacing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The</w:t>
      </w:r>
      <w:r w:rsidR="00750712" w:rsidRPr="00D13B6C">
        <w:rPr>
          <w:rFonts w:ascii="Palatino Linotype" w:hAnsi="Palatino Linotype"/>
        </w:rPr>
        <w:t xml:space="preserve"> Christmas </w:t>
      </w:r>
      <w:proofErr w:type="spellStart"/>
      <w:r w:rsidR="00750712" w:rsidRPr="00D13B6C">
        <w:rPr>
          <w:rFonts w:ascii="Palatino Linotype" w:hAnsi="Palatino Linotype"/>
        </w:rPr>
        <w:t>tree</w:t>
      </w:r>
      <w:proofErr w:type="spellEnd"/>
      <w:r w:rsidR="00750712" w:rsidRPr="00D13B6C">
        <w:rPr>
          <w:rFonts w:ascii="Palatino Linotype" w:hAnsi="Palatino Linotype"/>
        </w:rPr>
        <w:t xml:space="preserve"> </w:t>
      </w:r>
      <w:proofErr w:type="spellStart"/>
      <w:r w:rsidR="00750712" w:rsidRPr="00D13B6C">
        <w:rPr>
          <w:rFonts w:ascii="Palatino Linotype" w:hAnsi="Palatino Linotype"/>
        </w:rPr>
        <w:t>has</w:t>
      </w:r>
      <w:proofErr w:type="spellEnd"/>
      <w:r w:rsidR="00750712" w:rsidRPr="00D13B6C">
        <w:rPr>
          <w:rFonts w:ascii="Palatino Linotype" w:hAnsi="Palatino Linotype"/>
        </w:rPr>
        <w:t xml:space="preserve"> </w:t>
      </w:r>
      <w:proofErr w:type="spellStart"/>
      <w:r w:rsidR="00750712" w:rsidRPr="00D13B6C">
        <w:rPr>
          <w:rFonts w:ascii="Palatino Linotype" w:hAnsi="Palatino Linotype"/>
        </w:rPr>
        <w:t>celtic</w:t>
      </w:r>
      <w:proofErr w:type="spellEnd"/>
      <w:r w:rsidR="00750712" w:rsidRPr="00D13B6C">
        <w:rPr>
          <w:rFonts w:ascii="Palatino Linotype" w:hAnsi="Palatino Linotype"/>
        </w:rPr>
        <w:t xml:space="preserve"> </w:t>
      </w:r>
      <w:proofErr w:type="spellStart"/>
      <w:r w:rsidR="00750712" w:rsidRPr="00D13B6C">
        <w:rPr>
          <w:rFonts w:ascii="Palatino Linotype" w:hAnsi="Palatino Linotype"/>
        </w:rPr>
        <w:t>origin</w:t>
      </w:r>
      <w:proofErr w:type="spellEnd"/>
      <w:r w:rsidR="00750712" w:rsidRPr="00D13B6C">
        <w:rPr>
          <w:rFonts w:ascii="Palatino Linotype" w:hAnsi="Palatino Linotype"/>
        </w:rPr>
        <w:t xml:space="preserve"> in </w:t>
      </w:r>
      <w:proofErr w:type="spellStart"/>
      <w:r w:rsidR="00750712" w:rsidRPr="00D13B6C">
        <w:rPr>
          <w:rFonts w:ascii="Palatino Linotype" w:hAnsi="Palatino Linotype"/>
        </w:rPr>
        <w:t>fact</w:t>
      </w:r>
      <w:proofErr w:type="spellEnd"/>
      <w:r w:rsidR="00750712" w:rsidRPr="00D13B6C">
        <w:rPr>
          <w:rFonts w:ascii="Palatino Linotype" w:hAnsi="Palatino Linotype"/>
        </w:rPr>
        <w:t xml:space="preserve"> </w:t>
      </w:r>
      <w:proofErr w:type="spellStart"/>
      <w:r w:rsidR="00750712" w:rsidRPr="00D13B6C">
        <w:rPr>
          <w:rFonts w:ascii="Palatino Linotype" w:hAnsi="Palatino Linotype"/>
        </w:rPr>
        <w:t>served</w:t>
      </w:r>
      <w:proofErr w:type="spellEnd"/>
      <w:r w:rsidR="00750712" w:rsidRPr="00D13B6C">
        <w:rPr>
          <w:rFonts w:ascii="Palatino Linotype" w:hAnsi="Palatino Linotype"/>
        </w:rPr>
        <w:t xml:space="preserve"> </w:t>
      </w:r>
      <w:proofErr w:type="spellStart"/>
      <w:r w:rsidR="00750712" w:rsidRPr="00D13B6C">
        <w:rPr>
          <w:rFonts w:ascii="Palatino Linotype" w:hAnsi="Palatino Linotype"/>
        </w:rPr>
        <w:t>to</w:t>
      </w:r>
      <w:proofErr w:type="spellEnd"/>
      <w:r w:rsidR="00750712" w:rsidRPr="00D13B6C">
        <w:rPr>
          <w:rFonts w:ascii="Palatino Linotype" w:hAnsi="Palatino Linotype"/>
        </w:rPr>
        <w:t xml:space="preserve"> </w:t>
      </w:r>
      <w:proofErr w:type="spellStart"/>
      <w:r w:rsidR="00750712" w:rsidRPr="00D13B6C">
        <w:rPr>
          <w:rFonts w:ascii="Palatino Linotype" w:hAnsi="Palatino Linotype"/>
        </w:rPr>
        <w:t>symbolize</w:t>
      </w:r>
      <w:proofErr w:type="spellEnd"/>
      <w:r w:rsidR="00750712" w:rsidRPr="00D13B6C">
        <w:rPr>
          <w:rFonts w:ascii="Palatino Linotype" w:hAnsi="Palatino Linotype"/>
        </w:rPr>
        <w:t xml:space="preserve"> the </w:t>
      </w:r>
      <w:proofErr w:type="spellStart"/>
      <w:r w:rsidR="00750712" w:rsidRPr="00D13B6C">
        <w:rPr>
          <w:rFonts w:ascii="Palatino Linotype" w:hAnsi="Palatino Linotype"/>
        </w:rPr>
        <w:t>tree</w:t>
      </w:r>
      <w:proofErr w:type="spellEnd"/>
      <w:r w:rsidR="00750712" w:rsidRPr="00D13B6C">
        <w:rPr>
          <w:rFonts w:ascii="Palatino Linotype" w:hAnsi="Palatino Linotype"/>
        </w:rPr>
        <w:t xml:space="preserve"> </w:t>
      </w:r>
      <w:proofErr w:type="spellStart"/>
      <w:r w:rsidR="00750712" w:rsidRPr="00D13B6C">
        <w:rPr>
          <w:rFonts w:ascii="Palatino Linotype" w:hAnsi="Palatino Linotype"/>
        </w:rPr>
        <w:t>of</w:t>
      </w:r>
      <w:proofErr w:type="spellEnd"/>
      <w:r w:rsidR="00750712" w:rsidRPr="00D13B6C">
        <w:rPr>
          <w:rFonts w:ascii="Palatino Linotype" w:hAnsi="Palatino Linotype"/>
        </w:rPr>
        <w:t xml:space="preserve"> the </w:t>
      </w:r>
      <w:proofErr w:type="spellStart"/>
      <w:r w:rsidR="00750712" w:rsidRPr="00D13B6C">
        <w:rPr>
          <w:rFonts w:ascii="Palatino Linotype" w:hAnsi="Palatino Linotype"/>
        </w:rPr>
        <w:t>knowledge</w:t>
      </w:r>
      <w:proofErr w:type="spellEnd"/>
      <w:r w:rsidR="00750712" w:rsidRPr="00D13B6C">
        <w:rPr>
          <w:rFonts w:ascii="Palatino Linotype" w:hAnsi="Palatino Linotype"/>
        </w:rPr>
        <w:t xml:space="preserve"> </w:t>
      </w:r>
      <w:proofErr w:type="spellStart"/>
      <w:r w:rsidR="00750712" w:rsidRPr="00D13B6C">
        <w:rPr>
          <w:rFonts w:ascii="Palatino Linotype" w:hAnsi="Palatino Linotype"/>
        </w:rPr>
        <w:t>of</w:t>
      </w:r>
      <w:proofErr w:type="spellEnd"/>
      <w:r w:rsidR="00750712" w:rsidRPr="00D13B6C">
        <w:rPr>
          <w:rFonts w:ascii="Palatino Linotype" w:hAnsi="Palatino Linotype"/>
        </w:rPr>
        <w:t xml:space="preserve"> </w:t>
      </w:r>
      <w:proofErr w:type="spellStart"/>
      <w:r w:rsidR="00750712" w:rsidRPr="00D13B6C">
        <w:rPr>
          <w:rFonts w:ascii="Palatino Linotype" w:hAnsi="Palatino Linotype"/>
        </w:rPr>
        <w:t>good</w:t>
      </w:r>
      <w:proofErr w:type="spellEnd"/>
      <w:r w:rsidR="00750712" w:rsidRPr="00D13B6C">
        <w:rPr>
          <w:rFonts w:ascii="Palatino Linotype" w:hAnsi="Palatino Linotype"/>
        </w:rPr>
        <w:t xml:space="preserve"> and </w:t>
      </w:r>
      <w:proofErr w:type="spellStart"/>
      <w:r w:rsidR="00750712" w:rsidRPr="00D13B6C">
        <w:rPr>
          <w:rFonts w:ascii="Palatino Linotype" w:hAnsi="Palatino Linotype"/>
        </w:rPr>
        <w:t>evil</w:t>
      </w:r>
      <w:proofErr w:type="spellEnd"/>
      <w:r w:rsidR="00750712" w:rsidRPr="00D13B6C">
        <w:rPr>
          <w:rFonts w:ascii="Palatino Linotype" w:hAnsi="Palatino Linotype"/>
        </w:rPr>
        <w:t xml:space="preserve">. The Christmas </w:t>
      </w:r>
      <w:proofErr w:type="spellStart"/>
      <w:r w:rsidR="00750712" w:rsidRPr="00D13B6C">
        <w:rPr>
          <w:rFonts w:ascii="Palatino Linotype" w:hAnsi="Palatino Linotype"/>
        </w:rPr>
        <w:t>tree</w:t>
      </w:r>
      <w:proofErr w:type="spellEnd"/>
      <w:r w:rsidR="00750712" w:rsidRPr="00D13B6C">
        <w:rPr>
          <w:rFonts w:ascii="Palatino Linotype" w:hAnsi="Palatino Linotype"/>
        </w:rPr>
        <w:t xml:space="preserve"> </w:t>
      </w:r>
      <w:proofErr w:type="spellStart"/>
      <w:r w:rsidR="00750712" w:rsidRPr="00D13B6C">
        <w:rPr>
          <w:rFonts w:ascii="Palatino Linotype" w:hAnsi="Palatino Linotype"/>
        </w:rPr>
        <w:t>became</w:t>
      </w:r>
      <w:proofErr w:type="spellEnd"/>
      <w:r w:rsidR="00750712" w:rsidRPr="00D13B6C">
        <w:rPr>
          <w:rFonts w:ascii="Palatino Linotype" w:hAnsi="Palatino Linotype"/>
        </w:rPr>
        <w:t xml:space="preserve"> </w:t>
      </w:r>
      <w:proofErr w:type="spellStart"/>
      <w:r w:rsidR="00750712" w:rsidRPr="00D13B6C">
        <w:rPr>
          <w:rFonts w:ascii="Palatino Linotype" w:hAnsi="Palatino Linotype"/>
        </w:rPr>
        <w:t>gradually</w:t>
      </w:r>
      <w:proofErr w:type="spellEnd"/>
      <w:r w:rsidR="00750712" w:rsidRPr="00D13B6C">
        <w:rPr>
          <w:rFonts w:ascii="Palatino Linotype" w:hAnsi="Palatino Linotype"/>
        </w:rPr>
        <w:t xml:space="preserve"> </w:t>
      </w:r>
      <w:proofErr w:type="spellStart"/>
      <w:r w:rsidR="00750712" w:rsidRPr="00D13B6C">
        <w:rPr>
          <w:rFonts w:ascii="Palatino Linotype" w:hAnsi="Palatino Linotype"/>
        </w:rPr>
        <w:t>even</w:t>
      </w:r>
      <w:proofErr w:type="spellEnd"/>
      <w:r w:rsidR="00750712" w:rsidRPr="00D13B6C">
        <w:rPr>
          <w:rFonts w:ascii="Palatino Linotype" w:hAnsi="Palatino Linotype"/>
        </w:rPr>
        <w:t xml:space="preserve"> a </w:t>
      </w:r>
      <w:proofErr w:type="spellStart"/>
      <w:r w:rsidR="00750712" w:rsidRPr="00D13B6C">
        <w:rPr>
          <w:rFonts w:ascii="Palatino Linotype" w:hAnsi="Palatino Linotype"/>
        </w:rPr>
        <w:t>new</w:t>
      </w:r>
      <w:proofErr w:type="spellEnd"/>
      <w:r w:rsidR="00750712" w:rsidRPr="00D13B6C">
        <w:rPr>
          <w:rFonts w:ascii="Palatino Linotype" w:hAnsi="Palatino Linotype"/>
        </w:rPr>
        <w:t xml:space="preserve"> </w:t>
      </w:r>
      <w:proofErr w:type="spellStart"/>
      <w:r w:rsidR="00750712" w:rsidRPr="00D13B6C">
        <w:rPr>
          <w:rFonts w:ascii="Palatino Linotype" w:hAnsi="Palatino Linotype"/>
        </w:rPr>
        <w:t>meaning</w:t>
      </w:r>
      <w:proofErr w:type="spellEnd"/>
      <w:r w:rsidR="00750712" w:rsidRPr="00D13B6C">
        <w:rPr>
          <w:rFonts w:ascii="Palatino Linotype" w:hAnsi="Palatino Linotype"/>
        </w:rPr>
        <w:t xml:space="preserve">: </w:t>
      </w:r>
      <w:proofErr w:type="spellStart"/>
      <w:r w:rsidR="00750712" w:rsidRPr="00D13B6C">
        <w:rPr>
          <w:rFonts w:ascii="Palatino Linotype" w:hAnsi="Palatino Linotype"/>
        </w:rPr>
        <w:t>it</w:t>
      </w:r>
      <w:proofErr w:type="spellEnd"/>
      <w:r w:rsidR="00750712" w:rsidRPr="00D13B6C">
        <w:rPr>
          <w:rFonts w:ascii="Palatino Linotype" w:hAnsi="Palatino Linotype"/>
        </w:rPr>
        <w:t xml:space="preserve"> </w:t>
      </w:r>
      <w:proofErr w:type="spellStart"/>
      <w:r w:rsidR="00750712" w:rsidRPr="00D13B6C">
        <w:rPr>
          <w:rFonts w:ascii="Palatino Linotype" w:hAnsi="Palatino Linotype"/>
        </w:rPr>
        <w:t>was</w:t>
      </w:r>
      <w:proofErr w:type="spellEnd"/>
      <w:r w:rsidR="00750712" w:rsidRPr="00D13B6C">
        <w:rPr>
          <w:rFonts w:ascii="Palatino Linotype" w:hAnsi="Palatino Linotype"/>
        </w:rPr>
        <w:t xml:space="preserve"> </w:t>
      </w:r>
      <w:proofErr w:type="spellStart"/>
      <w:r w:rsidR="00750712" w:rsidRPr="00D13B6C">
        <w:rPr>
          <w:rFonts w:ascii="Palatino Linotype" w:hAnsi="Palatino Linotype"/>
        </w:rPr>
        <w:t>to</w:t>
      </w:r>
      <w:proofErr w:type="spellEnd"/>
      <w:r w:rsidR="00750712" w:rsidRPr="00D13B6C">
        <w:rPr>
          <w:rFonts w:ascii="Palatino Linotype" w:hAnsi="Palatino Linotype"/>
        </w:rPr>
        <w:t xml:space="preserve"> </w:t>
      </w:r>
      <w:proofErr w:type="spellStart"/>
      <w:r w:rsidR="00750712" w:rsidRPr="00D13B6C">
        <w:rPr>
          <w:rFonts w:ascii="Palatino Linotype" w:hAnsi="Palatino Linotype"/>
        </w:rPr>
        <w:t>symbolize</w:t>
      </w:r>
      <w:proofErr w:type="spellEnd"/>
      <w:r w:rsidR="00750712" w:rsidRPr="00D13B6C">
        <w:rPr>
          <w:rFonts w:ascii="Palatino Linotype" w:hAnsi="Palatino Linotype"/>
        </w:rPr>
        <w:t xml:space="preserve"> the figure </w:t>
      </w:r>
      <w:proofErr w:type="spellStart"/>
      <w:r w:rsidR="00750712" w:rsidRPr="00D13B6C">
        <w:rPr>
          <w:rFonts w:ascii="Palatino Linotype" w:hAnsi="Palatino Linotype"/>
        </w:rPr>
        <w:t>of</w:t>
      </w:r>
      <w:proofErr w:type="spellEnd"/>
      <w:r w:rsidR="00750712" w:rsidRPr="00D13B6C">
        <w:rPr>
          <w:rFonts w:ascii="Palatino Linotype" w:hAnsi="Palatino Linotype"/>
        </w:rPr>
        <w:t xml:space="preserve"> </w:t>
      </w:r>
      <w:proofErr w:type="spellStart"/>
      <w:r w:rsidR="00750712" w:rsidRPr="00D13B6C">
        <w:rPr>
          <w:rFonts w:ascii="Palatino Linotype" w:hAnsi="Palatino Linotype"/>
        </w:rPr>
        <w:t>Jesus</w:t>
      </w:r>
      <w:proofErr w:type="spellEnd"/>
      <w:r w:rsidR="00750712" w:rsidRPr="00D13B6C">
        <w:rPr>
          <w:rFonts w:ascii="Palatino Linotype" w:hAnsi="Palatino Linotype"/>
        </w:rPr>
        <w:t xml:space="preserve">, the </w:t>
      </w:r>
      <w:proofErr w:type="spellStart"/>
      <w:r w:rsidR="00750712" w:rsidRPr="00D13B6C">
        <w:rPr>
          <w:rFonts w:ascii="Palatino Linotype" w:hAnsi="Palatino Linotype"/>
        </w:rPr>
        <w:t>Savior</w:t>
      </w:r>
      <w:proofErr w:type="spellEnd"/>
      <w:r w:rsidR="00750712" w:rsidRPr="00D13B6C">
        <w:rPr>
          <w:rFonts w:ascii="Palatino Linotype" w:hAnsi="Palatino Linotype"/>
        </w:rPr>
        <w:t xml:space="preserve"> </w:t>
      </w:r>
      <w:proofErr w:type="spellStart"/>
      <w:r w:rsidR="00750712" w:rsidRPr="00D13B6C">
        <w:rPr>
          <w:rFonts w:ascii="Palatino Linotype" w:hAnsi="Palatino Linotype"/>
        </w:rPr>
        <w:t>who</w:t>
      </w:r>
      <w:proofErr w:type="spellEnd"/>
      <w:r w:rsidR="00750712" w:rsidRPr="00D13B6C">
        <w:rPr>
          <w:rFonts w:ascii="Palatino Linotype" w:hAnsi="Palatino Linotype"/>
        </w:rPr>
        <w:t xml:space="preserve"> </w:t>
      </w:r>
      <w:proofErr w:type="spellStart"/>
      <w:r w:rsidR="00750712" w:rsidRPr="00D13B6C">
        <w:rPr>
          <w:rFonts w:ascii="Palatino Linotype" w:hAnsi="Palatino Linotype"/>
        </w:rPr>
        <w:t>has</w:t>
      </w:r>
      <w:proofErr w:type="spellEnd"/>
      <w:r w:rsidR="00750712" w:rsidRPr="00D13B6C">
        <w:rPr>
          <w:rFonts w:ascii="Palatino Linotype" w:hAnsi="Palatino Linotype"/>
        </w:rPr>
        <w:t xml:space="preserve"> </w:t>
      </w:r>
      <w:proofErr w:type="spellStart"/>
      <w:r w:rsidR="00750712" w:rsidRPr="00D13B6C">
        <w:rPr>
          <w:rFonts w:ascii="Palatino Linotype" w:hAnsi="Palatino Linotype"/>
        </w:rPr>
        <w:t>overcome</w:t>
      </w:r>
      <w:proofErr w:type="spellEnd"/>
      <w:r w:rsidR="00750712" w:rsidRPr="00D13B6C">
        <w:rPr>
          <w:rFonts w:ascii="Palatino Linotype" w:hAnsi="Palatino Linotype"/>
        </w:rPr>
        <w:t xml:space="preserve"> the </w:t>
      </w:r>
      <w:proofErr w:type="spellStart"/>
      <w:r w:rsidR="00750712" w:rsidRPr="00D13B6C">
        <w:rPr>
          <w:rFonts w:ascii="Palatino Linotype" w:hAnsi="Palatino Linotype"/>
        </w:rPr>
        <w:t>darkness</w:t>
      </w:r>
      <w:proofErr w:type="spellEnd"/>
      <w:r w:rsidR="00750712" w:rsidRPr="00D13B6C">
        <w:rPr>
          <w:rFonts w:ascii="Palatino Linotype" w:hAnsi="Palatino Linotype"/>
        </w:rPr>
        <w:t xml:space="preserve"> </w:t>
      </w:r>
      <w:proofErr w:type="spellStart"/>
      <w:r w:rsidR="00750712" w:rsidRPr="00D13B6C">
        <w:rPr>
          <w:rFonts w:ascii="Palatino Linotype" w:hAnsi="Palatino Linotype"/>
        </w:rPr>
        <w:t>of</w:t>
      </w:r>
      <w:proofErr w:type="spellEnd"/>
      <w:r w:rsidR="00750712" w:rsidRPr="00D13B6C">
        <w:rPr>
          <w:rFonts w:ascii="Palatino Linotype" w:hAnsi="Palatino Linotype"/>
        </w:rPr>
        <w:t xml:space="preserve"> sin: </w:t>
      </w:r>
      <w:proofErr w:type="spellStart"/>
      <w:r w:rsidR="00750712" w:rsidRPr="00D13B6C">
        <w:rPr>
          <w:rFonts w:ascii="Palatino Linotype" w:hAnsi="Palatino Linotype"/>
        </w:rPr>
        <w:t>for</w:t>
      </w:r>
      <w:proofErr w:type="spellEnd"/>
      <w:r w:rsidR="00750712" w:rsidRPr="00D13B6C">
        <w:rPr>
          <w:rFonts w:ascii="Palatino Linotype" w:hAnsi="Palatino Linotype"/>
        </w:rPr>
        <w:t xml:space="preserve"> </w:t>
      </w:r>
      <w:proofErr w:type="spellStart"/>
      <w:r w:rsidR="00750712" w:rsidRPr="00D13B6C">
        <w:rPr>
          <w:rFonts w:ascii="Palatino Linotype" w:hAnsi="Palatino Linotype"/>
        </w:rPr>
        <w:t>this</w:t>
      </w:r>
      <w:proofErr w:type="spellEnd"/>
      <w:r w:rsidR="00750712" w:rsidRPr="00D13B6C">
        <w:rPr>
          <w:rFonts w:ascii="Palatino Linotype" w:hAnsi="Palatino Linotype"/>
        </w:rPr>
        <w:t xml:space="preserve"> </w:t>
      </w:r>
      <w:proofErr w:type="spellStart"/>
      <w:r w:rsidR="00750712" w:rsidRPr="00D13B6C">
        <w:rPr>
          <w:rFonts w:ascii="Palatino Linotype" w:hAnsi="Palatino Linotype"/>
        </w:rPr>
        <w:t>reason</w:t>
      </w:r>
      <w:proofErr w:type="spellEnd"/>
      <w:r w:rsidR="00750712" w:rsidRPr="00D13B6C">
        <w:rPr>
          <w:rFonts w:ascii="Palatino Linotype" w:hAnsi="Palatino Linotype"/>
        </w:rPr>
        <w:t xml:space="preserve">, </w:t>
      </w:r>
      <w:proofErr w:type="spellStart"/>
      <w:r w:rsidR="00750712" w:rsidRPr="00D13B6C">
        <w:rPr>
          <w:rFonts w:ascii="Palatino Linotype" w:hAnsi="Palatino Linotype"/>
        </w:rPr>
        <w:t>started</w:t>
      </w:r>
      <w:proofErr w:type="spellEnd"/>
      <w:r w:rsidR="00750712" w:rsidRPr="00D13B6C">
        <w:rPr>
          <w:rFonts w:ascii="Palatino Linotype" w:hAnsi="Palatino Linotype"/>
        </w:rPr>
        <w:t xml:space="preserve"> </w:t>
      </w:r>
      <w:proofErr w:type="spellStart"/>
      <w:r w:rsidR="00750712" w:rsidRPr="00D13B6C">
        <w:rPr>
          <w:rFonts w:ascii="Palatino Linotype" w:hAnsi="Palatino Linotype"/>
        </w:rPr>
        <w:t>to</w:t>
      </w:r>
      <w:proofErr w:type="spellEnd"/>
      <w:r w:rsidR="00750712" w:rsidRPr="00D13B6C">
        <w:rPr>
          <w:rFonts w:ascii="Palatino Linotype" w:hAnsi="Palatino Linotype"/>
        </w:rPr>
        <w:t xml:space="preserve"> </w:t>
      </w:r>
      <w:proofErr w:type="spellStart"/>
      <w:r w:rsidR="00750712" w:rsidRPr="00D13B6C">
        <w:rPr>
          <w:rFonts w:ascii="Palatino Linotype" w:hAnsi="Palatino Linotype"/>
        </w:rPr>
        <w:t>farmhouse</w:t>
      </w:r>
      <w:proofErr w:type="spellEnd"/>
      <w:r w:rsidR="00750712" w:rsidRPr="00D13B6C">
        <w:rPr>
          <w:rFonts w:ascii="Palatino Linotype" w:hAnsi="Palatino Linotype"/>
        </w:rPr>
        <w:t xml:space="preserve"> </w:t>
      </w:r>
      <w:proofErr w:type="spellStart"/>
      <w:r w:rsidR="00750712" w:rsidRPr="00D13B6C">
        <w:rPr>
          <w:rFonts w:ascii="Palatino Linotype" w:hAnsi="Palatino Linotype"/>
        </w:rPr>
        <w:t>of</w:t>
      </w:r>
      <w:proofErr w:type="spellEnd"/>
      <w:r w:rsidR="00750712" w:rsidRPr="00D13B6C">
        <w:rPr>
          <w:rFonts w:ascii="Palatino Linotype" w:hAnsi="Palatino Linotype"/>
        </w:rPr>
        <w:t xml:space="preserve"> </w:t>
      </w:r>
      <w:proofErr w:type="spellStart"/>
      <w:r w:rsidR="00750712" w:rsidRPr="00D13B6C">
        <w:rPr>
          <w:rFonts w:ascii="Palatino Linotype" w:hAnsi="Palatino Linotype"/>
        </w:rPr>
        <w:t>lights</w:t>
      </w:r>
      <w:proofErr w:type="spellEnd"/>
      <w:r w:rsidR="00750712" w:rsidRPr="00D13B6C">
        <w:rPr>
          <w:rFonts w:ascii="Palatino Linotype" w:hAnsi="Palatino Linotype"/>
        </w:rPr>
        <w:t>.</w:t>
      </w:r>
    </w:p>
    <w:p w:rsidR="00750712" w:rsidRPr="00D13B6C" w:rsidRDefault="00750712" w:rsidP="00750712">
      <w:pPr>
        <w:contextualSpacing/>
        <w:jc w:val="both"/>
        <w:rPr>
          <w:rFonts w:ascii="Palatino Linotype" w:hAnsi="Palatino Linotype"/>
        </w:rPr>
      </w:pPr>
      <w:proofErr w:type="spellStart"/>
      <w:r w:rsidRPr="00D13B6C">
        <w:rPr>
          <w:rFonts w:ascii="Palatino Linotype" w:hAnsi="Palatino Linotype"/>
        </w:rPr>
        <w:t>Even</w:t>
      </w:r>
      <w:proofErr w:type="spellEnd"/>
      <w:r w:rsidRPr="00D13B6C">
        <w:rPr>
          <w:rFonts w:ascii="Palatino Linotype" w:hAnsi="Palatino Linotype"/>
        </w:rPr>
        <w:t xml:space="preserve"> </w:t>
      </w:r>
      <w:proofErr w:type="spellStart"/>
      <w:r w:rsidRPr="00D13B6C">
        <w:rPr>
          <w:rFonts w:ascii="Palatino Linotype" w:hAnsi="Palatino Linotype"/>
        </w:rPr>
        <w:t>if</w:t>
      </w:r>
      <w:proofErr w:type="spellEnd"/>
      <w:r w:rsidRPr="00D13B6C">
        <w:rPr>
          <w:rFonts w:ascii="Palatino Linotype" w:hAnsi="Palatino Linotype"/>
        </w:rPr>
        <w:t xml:space="preserve"> </w:t>
      </w:r>
      <w:proofErr w:type="spellStart"/>
      <w:r w:rsidRPr="00D13B6C">
        <w:rPr>
          <w:rFonts w:ascii="Palatino Linotype" w:hAnsi="Palatino Linotype"/>
        </w:rPr>
        <w:t>it</w:t>
      </w:r>
      <w:proofErr w:type="spellEnd"/>
      <w:r w:rsidRPr="00D13B6C">
        <w:rPr>
          <w:rFonts w:ascii="Palatino Linotype" w:hAnsi="Palatino Linotype"/>
        </w:rPr>
        <w:t xml:space="preserve"> </w:t>
      </w:r>
      <w:proofErr w:type="spellStart"/>
      <w:r w:rsidRPr="00D13B6C">
        <w:rPr>
          <w:rFonts w:ascii="Palatino Linotype" w:hAnsi="Palatino Linotype"/>
        </w:rPr>
        <w:t>is</w:t>
      </w:r>
      <w:proofErr w:type="spellEnd"/>
      <w:r w:rsidRPr="00D13B6C">
        <w:rPr>
          <w:rFonts w:ascii="Palatino Linotype" w:hAnsi="Palatino Linotype"/>
        </w:rPr>
        <w:t xml:space="preserve"> </w:t>
      </w:r>
      <w:proofErr w:type="spellStart"/>
      <w:r w:rsidRPr="00D13B6C">
        <w:rPr>
          <w:rFonts w:ascii="Palatino Linotype" w:hAnsi="Palatino Linotype"/>
        </w:rPr>
        <w:t>associated</w:t>
      </w:r>
      <w:proofErr w:type="spellEnd"/>
      <w:r w:rsidRPr="00D13B6C">
        <w:rPr>
          <w:rFonts w:ascii="Palatino Linotype" w:hAnsi="Palatino Linotype"/>
        </w:rPr>
        <w:t xml:space="preserve"> </w:t>
      </w:r>
      <w:proofErr w:type="spellStart"/>
      <w:r w:rsidRPr="00D13B6C">
        <w:rPr>
          <w:rFonts w:ascii="Palatino Linotype" w:hAnsi="Palatino Linotype"/>
        </w:rPr>
        <w:t>with</w:t>
      </w:r>
      <w:proofErr w:type="spellEnd"/>
      <w:r w:rsidRPr="00D13B6C">
        <w:rPr>
          <w:rFonts w:ascii="Palatino Linotype" w:hAnsi="Palatino Linotype"/>
        </w:rPr>
        <w:t xml:space="preserve"> Christmas and the Christmas </w:t>
      </w:r>
      <w:proofErr w:type="spellStart"/>
      <w:r w:rsidRPr="00D13B6C">
        <w:rPr>
          <w:rFonts w:ascii="Palatino Linotype" w:hAnsi="Palatino Linotype"/>
        </w:rPr>
        <w:t>period</w:t>
      </w:r>
      <w:proofErr w:type="spellEnd"/>
      <w:r w:rsidRPr="00D13B6C">
        <w:rPr>
          <w:rFonts w:ascii="Palatino Linotype" w:hAnsi="Palatino Linotype"/>
        </w:rPr>
        <w:t xml:space="preserve">, </w:t>
      </w:r>
      <w:proofErr w:type="spellStart"/>
      <w:r w:rsidRPr="00D13B6C">
        <w:rPr>
          <w:rFonts w:ascii="Palatino Linotype" w:hAnsi="Palatino Linotype"/>
        </w:rPr>
        <w:t>originally</w:t>
      </w:r>
      <w:proofErr w:type="spellEnd"/>
      <w:r w:rsidRPr="00D13B6C">
        <w:rPr>
          <w:rFonts w:ascii="Palatino Linotype" w:hAnsi="Palatino Linotype"/>
        </w:rPr>
        <w:t xml:space="preserve">, the </w:t>
      </w:r>
      <w:proofErr w:type="spellStart"/>
      <w:r w:rsidRPr="00D13B6C">
        <w:rPr>
          <w:rFonts w:ascii="Palatino Linotype" w:hAnsi="Palatino Linotype"/>
        </w:rPr>
        <w:t>song</w:t>
      </w:r>
      <w:proofErr w:type="spellEnd"/>
      <w:r w:rsidRPr="00D13B6C">
        <w:rPr>
          <w:rFonts w:ascii="Palatino Linotype" w:hAnsi="Palatino Linotype"/>
        </w:rPr>
        <w:t xml:space="preserve"> </w:t>
      </w:r>
      <w:proofErr w:type="spellStart"/>
      <w:r w:rsidRPr="00D13B6C">
        <w:rPr>
          <w:rFonts w:ascii="Palatino Linotype" w:hAnsi="Palatino Linotype"/>
        </w:rPr>
        <w:t>was</w:t>
      </w:r>
      <w:proofErr w:type="spellEnd"/>
      <w:r w:rsidRPr="00D13B6C">
        <w:rPr>
          <w:rFonts w:ascii="Palatino Linotype" w:hAnsi="Palatino Linotype"/>
        </w:rPr>
        <w:t xml:space="preserve"> </w:t>
      </w:r>
      <w:proofErr w:type="spellStart"/>
      <w:r w:rsidRPr="00D13B6C">
        <w:rPr>
          <w:rFonts w:ascii="Palatino Linotype" w:hAnsi="Palatino Linotype"/>
        </w:rPr>
        <w:t>written</w:t>
      </w:r>
      <w:proofErr w:type="spellEnd"/>
      <w:r w:rsidRPr="00D13B6C">
        <w:rPr>
          <w:rFonts w:ascii="Palatino Linotype" w:hAnsi="Palatino Linotype"/>
        </w:rPr>
        <w:t xml:space="preserve"> </w:t>
      </w:r>
      <w:proofErr w:type="spellStart"/>
      <w:r w:rsidRPr="00D13B6C">
        <w:rPr>
          <w:rFonts w:ascii="Palatino Linotype" w:hAnsi="Palatino Linotype"/>
        </w:rPr>
        <w:t>to</w:t>
      </w:r>
      <w:proofErr w:type="spellEnd"/>
      <w:r w:rsidRPr="00D13B6C">
        <w:rPr>
          <w:rFonts w:ascii="Palatino Linotype" w:hAnsi="Palatino Linotype"/>
        </w:rPr>
        <w:t xml:space="preserve"> </w:t>
      </w:r>
      <w:proofErr w:type="spellStart"/>
      <w:r w:rsidRPr="00D13B6C">
        <w:rPr>
          <w:rFonts w:ascii="Palatino Linotype" w:hAnsi="Palatino Linotype"/>
        </w:rPr>
        <w:t>be</w:t>
      </w:r>
      <w:proofErr w:type="spellEnd"/>
      <w:r w:rsidRPr="00D13B6C">
        <w:rPr>
          <w:rFonts w:ascii="Palatino Linotype" w:hAnsi="Palatino Linotype"/>
        </w:rPr>
        <w:t xml:space="preserve"> </w:t>
      </w:r>
      <w:proofErr w:type="spellStart"/>
      <w:r w:rsidRPr="00D13B6C">
        <w:rPr>
          <w:rFonts w:ascii="Palatino Linotype" w:hAnsi="Palatino Linotype"/>
        </w:rPr>
        <w:t>sung</w:t>
      </w:r>
      <w:proofErr w:type="spellEnd"/>
      <w:r w:rsidRPr="00D13B6C">
        <w:rPr>
          <w:rFonts w:ascii="Palatino Linotype" w:hAnsi="Palatino Linotype"/>
        </w:rPr>
        <w:t xml:space="preserve"> </w:t>
      </w:r>
      <w:proofErr w:type="spellStart"/>
      <w:r w:rsidRPr="00D13B6C">
        <w:rPr>
          <w:rFonts w:ascii="Palatino Linotype" w:hAnsi="Palatino Linotype"/>
        </w:rPr>
        <w:t>during</w:t>
      </w:r>
      <w:proofErr w:type="spellEnd"/>
      <w:r w:rsidRPr="00D13B6C">
        <w:rPr>
          <w:rFonts w:ascii="Palatino Linotype" w:hAnsi="Palatino Linotype"/>
        </w:rPr>
        <w:t xml:space="preserve"> the </w:t>
      </w:r>
      <w:r w:rsidR="0087323A">
        <w:rPr>
          <w:rFonts w:ascii="Palatino Linotype" w:hAnsi="Palatino Linotype"/>
        </w:rPr>
        <w:t xml:space="preserve">tank - </w:t>
      </w:r>
      <w:proofErr w:type="spellStart"/>
      <w:r w:rsidRPr="00D13B6C">
        <w:rPr>
          <w:rFonts w:ascii="Palatino Linotype" w:hAnsi="Palatino Linotype"/>
        </w:rPr>
        <w:t>giving</w:t>
      </w:r>
      <w:proofErr w:type="spellEnd"/>
      <w:r w:rsidRPr="00D13B6C">
        <w:rPr>
          <w:rFonts w:ascii="Palatino Linotype" w:hAnsi="Palatino Linotype"/>
        </w:rPr>
        <w:t xml:space="preserve"> </w:t>
      </w:r>
      <w:proofErr w:type="spellStart"/>
      <w:r w:rsidRPr="00D13B6C">
        <w:rPr>
          <w:rFonts w:ascii="Palatino Linotype" w:hAnsi="Palatino Linotype"/>
        </w:rPr>
        <w:t>day</w:t>
      </w:r>
      <w:proofErr w:type="spellEnd"/>
      <w:r w:rsidRPr="00D13B6C">
        <w:rPr>
          <w:rFonts w:ascii="Palatino Linotype" w:hAnsi="Palatino Linotype"/>
        </w:rPr>
        <w:t xml:space="preserve">. </w:t>
      </w:r>
      <w:proofErr w:type="spellStart"/>
      <w:r w:rsidRPr="00D13B6C">
        <w:rPr>
          <w:rFonts w:ascii="Palatino Linotype" w:hAnsi="Palatino Linotype"/>
        </w:rPr>
        <w:t>Over</w:t>
      </w:r>
      <w:proofErr w:type="spellEnd"/>
      <w:r w:rsidRPr="00D13B6C">
        <w:rPr>
          <w:rFonts w:ascii="Palatino Linotype" w:hAnsi="Palatino Linotype"/>
        </w:rPr>
        <w:t xml:space="preserve"> the </w:t>
      </w:r>
      <w:proofErr w:type="spellStart"/>
      <w:r w:rsidRPr="00D13B6C">
        <w:rPr>
          <w:rFonts w:ascii="Palatino Linotype" w:hAnsi="Palatino Linotype"/>
        </w:rPr>
        <w:t>years</w:t>
      </w:r>
      <w:proofErr w:type="spellEnd"/>
      <w:r w:rsidRPr="00D13B6C">
        <w:rPr>
          <w:rFonts w:ascii="Palatino Linotype" w:hAnsi="Palatino Linotype"/>
        </w:rPr>
        <w:t xml:space="preserve">, "Jingle </w:t>
      </w:r>
      <w:proofErr w:type="spellStart"/>
      <w:r w:rsidRPr="00D13B6C">
        <w:rPr>
          <w:rFonts w:ascii="Palatino Linotype" w:hAnsi="Palatino Linotype"/>
        </w:rPr>
        <w:t>Bells</w:t>
      </w:r>
      <w:proofErr w:type="spellEnd"/>
      <w:r w:rsidRPr="00D13B6C">
        <w:rPr>
          <w:rFonts w:ascii="Palatino Linotype" w:hAnsi="Palatino Linotype"/>
        </w:rPr>
        <w:t xml:space="preserve">" </w:t>
      </w:r>
      <w:proofErr w:type="spellStart"/>
      <w:r w:rsidRPr="00D13B6C">
        <w:rPr>
          <w:rFonts w:ascii="Palatino Linotype" w:hAnsi="Palatino Linotype"/>
        </w:rPr>
        <w:t>has</w:t>
      </w:r>
      <w:proofErr w:type="spellEnd"/>
      <w:r w:rsidRPr="00D13B6C">
        <w:rPr>
          <w:rFonts w:ascii="Palatino Linotype" w:hAnsi="Palatino Linotype"/>
        </w:rPr>
        <w:t xml:space="preserve"> </w:t>
      </w:r>
      <w:proofErr w:type="spellStart"/>
      <w:r w:rsidRPr="00D13B6C">
        <w:rPr>
          <w:rFonts w:ascii="Palatino Linotype" w:hAnsi="Palatino Linotype"/>
        </w:rPr>
        <w:t>been</w:t>
      </w:r>
      <w:proofErr w:type="spellEnd"/>
      <w:r w:rsidRPr="00D13B6C">
        <w:rPr>
          <w:rFonts w:ascii="Palatino Linotype" w:hAnsi="Palatino Linotype"/>
        </w:rPr>
        <w:t xml:space="preserve"> </w:t>
      </w:r>
      <w:proofErr w:type="spellStart"/>
      <w:r w:rsidRPr="00D13B6C">
        <w:rPr>
          <w:rFonts w:ascii="Palatino Linotype" w:hAnsi="Palatino Linotype"/>
        </w:rPr>
        <w:t>sung</w:t>
      </w:r>
      <w:proofErr w:type="spellEnd"/>
      <w:r w:rsidRPr="00D13B6C">
        <w:rPr>
          <w:rFonts w:ascii="Palatino Linotype" w:hAnsi="Palatino Linotype"/>
        </w:rPr>
        <w:t xml:space="preserve"> and </w:t>
      </w:r>
      <w:proofErr w:type="spellStart"/>
      <w:r w:rsidRPr="00D13B6C">
        <w:rPr>
          <w:rFonts w:ascii="Palatino Linotype" w:hAnsi="Palatino Linotype"/>
        </w:rPr>
        <w:t>recor</w:t>
      </w:r>
      <w:r w:rsidR="00D13B6C" w:rsidRPr="00D13B6C">
        <w:rPr>
          <w:rFonts w:ascii="Palatino Linotype" w:hAnsi="Palatino Linotype"/>
        </w:rPr>
        <w:t>ded</w:t>
      </w:r>
      <w:proofErr w:type="spellEnd"/>
      <w:r w:rsidR="00D13B6C" w:rsidRPr="00D13B6C">
        <w:rPr>
          <w:rFonts w:ascii="Palatino Linotype" w:hAnsi="Palatino Linotype"/>
        </w:rPr>
        <w:t xml:space="preserve"> </w:t>
      </w:r>
      <w:proofErr w:type="spellStart"/>
      <w:r w:rsidR="00D13B6C" w:rsidRPr="00D13B6C">
        <w:rPr>
          <w:rFonts w:ascii="Palatino Linotype" w:hAnsi="Palatino Linotype"/>
        </w:rPr>
        <w:t>by</w:t>
      </w:r>
      <w:proofErr w:type="spellEnd"/>
      <w:r w:rsidR="00D13B6C" w:rsidRPr="00D13B6C">
        <w:rPr>
          <w:rFonts w:ascii="Palatino Linotype" w:hAnsi="Palatino Linotype"/>
        </w:rPr>
        <w:t xml:space="preserve"> </w:t>
      </w:r>
      <w:proofErr w:type="spellStart"/>
      <w:r w:rsidR="00D13B6C" w:rsidRPr="00D13B6C">
        <w:rPr>
          <w:rFonts w:ascii="Palatino Linotype" w:hAnsi="Palatino Linotype"/>
        </w:rPr>
        <w:t>numerous</w:t>
      </w:r>
      <w:proofErr w:type="spellEnd"/>
      <w:r w:rsidR="00D13B6C" w:rsidRPr="00D13B6C">
        <w:rPr>
          <w:rFonts w:ascii="Palatino Linotype" w:hAnsi="Palatino Linotype"/>
        </w:rPr>
        <w:t xml:space="preserve"> </w:t>
      </w:r>
      <w:proofErr w:type="spellStart"/>
      <w:r w:rsidRPr="00D13B6C">
        <w:rPr>
          <w:rFonts w:ascii="Palatino Linotype" w:hAnsi="Palatino Linotype"/>
        </w:rPr>
        <w:t>artists</w:t>
      </w:r>
      <w:proofErr w:type="spellEnd"/>
      <w:r w:rsidRPr="00D13B6C">
        <w:rPr>
          <w:rFonts w:ascii="Palatino Linotype" w:hAnsi="Palatino Linotype"/>
        </w:rPr>
        <w:t xml:space="preserve">, </w:t>
      </w:r>
      <w:proofErr w:type="spellStart"/>
      <w:r w:rsidRPr="00D13B6C">
        <w:rPr>
          <w:rFonts w:ascii="Palatino Linotype" w:hAnsi="Palatino Linotype"/>
        </w:rPr>
        <w:t>including</w:t>
      </w:r>
      <w:proofErr w:type="spellEnd"/>
      <w:r w:rsidRPr="00D13B6C">
        <w:rPr>
          <w:rFonts w:ascii="Palatino Linotype" w:hAnsi="Palatino Linotype"/>
        </w:rPr>
        <w:t xml:space="preserve"> Louis Armstrong, the Beatles, Frank Sinatra and Luciano Pavarotti and </w:t>
      </w:r>
      <w:proofErr w:type="spellStart"/>
      <w:r w:rsidRPr="00D13B6C">
        <w:rPr>
          <w:rFonts w:ascii="Palatino Linotype" w:hAnsi="Palatino Linotype"/>
        </w:rPr>
        <w:t>were</w:t>
      </w:r>
      <w:proofErr w:type="spellEnd"/>
      <w:r w:rsidRPr="00D13B6C">
        <w:rPr>
          <w:rFonts w:ascii="Palatino Linotype" w:hAnsi="Palatino Linotype"/>
        </w:rPr>
        <w:t xml:space="preserve"> </w:t>
      </w:r>
      <w:proofErr w:type="spellStart"/>
      <w:r w:rsidRPr="00D13B6C">
        <w:rPr>
          <w:rFonts w:ascii="Palatino Linotype" w:hAnsi="Palatino Linotype"/>
        </w:rPr>
        <w:lastRenderedPageBreak/>
        <w:t>created</w:t>
      </w:r>
      <w:proofErr w:type="spellEnd"/>
      <w:r w:rsidRPr="00D13B6C">
        <w:rPr>
          <w:rFonts w:ascii="Palatino Linotype" w:hAnsi="Palatino Linotype"/>
        </w:rPr>
        <w:t xml:space="preserve"> </w:t>
      </w:r>
      <w:proofErr w:type="spellStart"/>
      <w:r w:rsidRPr="00D13B6C">
        <w:rPr>
          <w:rFonts w:ascii="Palatino Linotype" w:hAnsi="Palatino Linotype"/>
        </w:rPr>
        <w:t>several</w:t>
      </w:r>
      <w:proofErr w:type="spellEnd"/>
      <w:r w:rsidRPr="00D13B6C">
        <w:rPr>
          <w:rFonts w:ascii="Palatino Linotype" w:hAnsi="Palatino Linotype"/>
        </w:rPr>
        <w:t xml:space="preserve"> alternative </w:t>
      </w:r>
      <w:proofErr w:type="spellStart"/>
      <w:r w:rsidRPr="00D13B6C">
        <w:rPr>
          <w:rFonts w:ascii="Palatino Linotype" w:hAnsi="Palatino Linotype"/>
        </w:rPr>
        <w:t>versions</w:t>
      </w:r>
      <w:proofErr w:type="spellEnd"/>
      <w:r w:rsidRPr="00D13B6C">
        <w:rPr>
          <w:rFonts w:ascii="Palatino Linotype" w:hAnsi="Palatino Linotype"/>
        </w:rPr>
        <w:t xml:space="preserve"> </w:t>
      </w:r>
      <w:proofErr w:type="spellStart"/>
      <w:r w:rsidRPr="00D13B6C">
        <w:rPr>
          <w:rFonts w:ascii="Palatino Linotype" w:hAnsi="Palatino Linotype"/>
        </w:rPr>
        <w:t>of</w:t>
      </w:r>
      <w:proofErr w:type="spellEnd"/>
      <w:r w:rsidRPr="00D13B6C">
        <w:rPr>
          <w:rFonts w:ascii="Palatino Linotype" w:hAnsi="Palatino Linotype"/>
        </w:rPr>
        <w:t xml:space="preserve"> the </w:t>
      </w:r>
      <w:proofErr w:type="spellStart"/>
      <w:r w:rsidRPr="00D13B6C">
        <w:rPr>
          <w:rFonts w:ascii="Palatino Linotype" w:hAnsi="Palatino Linotype"/>
        </w:rPr>
        <w:t>song</w:t>
      </w:r>
      <w:proofErr w:type="spellEnd"/>
      <w:r w:rsidRPr="00D13B6C">
        <w:rPr>
          <w:rFonts w:ascii="Palatino Linotype" w:hAnsi="Palatino Linotype"/>
        </w:rPr>
        <w:t>.</w:t>
      </w:r>
    </w:p>
    <w:p w:rsidR="00750712" w:rsidRPr="00D13B6C" w:rsidRDefault="00750712" w:rsidP="00750712">
      <w:pPr>
        <w:contextualSpacing/>
        <w:jc w:val="both"/>
        <w:rPr>
          <w:rFonts w:ascii="Palatino Linotype" w:hAnsi="Palatino Linotype"/>
        </w:rPr>
      </w:pPr>
      <w:proofErr w:type="spellStart"/>
      <w:r w:rsidRPr="00D13B6C">
        <w:rPr>
          <w:rFonts w:ascii="Palatino Linotype" w:hAnsi="Palatino Linotype"/>
        </w:rPr>
        <w:t>However</w:t>
      </w:r>
      <w:proofErr w:type="spellEnd"/>
      <w:r w:rsidRPr="00D13B6C">
        <w:rPr>
          <w:rFonts w:ascii="Palatino Linotype" w:hAnsi="Palatino Linotype"/>
        </w:rPr>
        <w:t xml:space="preserve">, the text </w:t>
      </w:r>
      <w:proofErr w:type="spellStart"/>
      <w:r w:rsidRPr="00D13B6C">
        <w:rPr>
          <w:rFonts w:ascii="Palatino Linotype" w:hAnsi="Palatino Linotype"/>
        </w:rPr>
        <w:t>of</w:t>
      </w:r>
      <w:proofErr w:type="spellEnd"/>
      <w:r w:rsidRPr="00D13B6C">
        <w:rPr>
          <w:rFonts w:ascii="Palatino Linotype" w:hAnsi="Palatino Linotype"/>
        </w:rPr>
        <w:t xml:space="preserve"> a </w:t>
      </w:r>
      <w:proofErr w:type="spellStart"/>
      <w:r w:rsidRPr="00D13B6C">
        <w:rPr>
          <w:rFonts w:ascii="Palatino Linotype" w:hAnsi="Palatino Linotype"/>
        </w:rPr>
        <w:t>plaque</w:t>
      </w:r>
      <w:proofErr w:type="spellEnd"/>
      <w:r w:rsidRPr="00D13B6C">
        <w:rPr>
          <w:rFonts w:ascii="Palatino Linotype" w:hAnsi="Palatino Linotype"/>
        </w:rPr>
        <w:t xml:space="preserve"> </w:t>
      </w:r>
      <w:proofErr w:type="spellStart"/>
      <w:r w:rsidRPr="00D13B6C">
        <w:rPr>
          <w:rFonts w:ascii="Palatino Linotype" w:hAnsi="Palatino Linotype"/>
        </w:rPr>
        <w:t>affixed</w:t>
      </w:r>
      <w:proofErr w:type="spellEnd"/>
      <w:r w:rsidRPr="00D13B6C">
        <w:rPr>
          <w:rFonts w:ascii="Palatino Linotype" w:hAnsi="Palatino Linotype"/>
        </w:rPr>
        <w:t xml:space="preserve"> </w:t>
      </w:r>
      <w:proofErr w:type="spellStart"/>
      <w:r w:rsidRPr="00D13B6C">
        <w:rPr>
          <w:rFonts w:ascii="Palatino Linotype" w:hAnsi="Palatino Linotype"/>
        </w:rPr>
        <w:t>to</w:t>
      </w:r>
      <w:proofErr w:type="spellEnd"/>
      <w:r w:rsidRPr="00D13B6C">
        <w:rPr>
          <w:rFonts w:ascii="Palatino Linotype" w:hAnsi="Palatino Linotype"/>
        </w:rPr>
        <w:t xml:space="preserve"> a building in </w:t>
      </w:r>
      <w:proofErr w:type="spellStart"/>
      <w:r w:rsidRPr="00D13B6C">
        <w:rPr>
          <w:rFonts w:ascii="Palatino Linotype" w:hAnsi="Palatino Linotype"/>
        </w:rPr>
        <w:t>Medford</w:t>
      </w:r>
      <w:proofErr w:type="spellEnd"/>
      <w:r w:rsidRPr="00D13B6C">
        <w:rPr>
          <w:rFonts w:ascii="Palatino Linotype" w:hAnsi="Palatino Linotype"/>
        </w:rPr>
        <w:t xml:space="preserve">, </w:t>
      </w:r>
      <w:proofErr w:type="spellStart"/>
      <w:r w:rsidRPr="00D13B6C">
        <w:rPr>
          <w:rFonts w:ascii="Palatino Linotype" w:hAnsi="Palatino Linotype"/>
        </w:rPr>
        <w:t>commemorates</w:t>
      </w:r>
      <w:proofErr w:type="spellEnd"/>
      <w:r w:rsidRPr="00D13B6C">
        <w:rPr>
          <w:rFonts w:ascii="Palatino Linotype" w:hAnsi="Palatino Linotype"/>
        </w:rPr>
        <w:t xml:space="preserve"> the </w:t>
      </w:r>
      <w:proofErr w:type="spellStart"/>
      <w:r w:rsidRPr="00D13B6C">
        <w:rPr>
          <w:rFonts w:ascii="Palatino Linotype" w:hAnsi="Palatino Linotype"/>
        </w:rPr>
        <w:t>birthplace</w:t>
      </w:r>
      <w:proofErr w:type="spellEnd"/>
      <w:r w:rsidRPr="00D13B6C">
        <w:rPr>
          <w:rFonts w:ascii="Palatino Linotype" w:hAnsi="Palatino Linotype"/>
        </w:rPr>
        <w:t xml:space="preserve"> </w:t>
      </w:r>
      <w:proofErr w:type="spellStart"/>
      <w:r w:rsidRPr="00D13B6C">
        <w:rPr>
          <w:rFonts w:ascii="Palatino Linotype" w:hAnsi="Palatino Linotype"/>
        </w:rPr>
        <w:t>of</w:t>
      </w:r>
      <w:proofErr w:type="spellEnd"/>
      <w:r w:rsidRPr="00D13B6C">
        <w:rPr>
          <w:rFonts w:ascii="Palatino Linotype" w:hAnsi="Palatino Linotype"/>
        </w:rPr>
        <w:t xml:space="preserve"> Jingle </w:t>
      </w:r>
      <w:proofErr w:type="spellStart"/>
      <w:r w:rsidRPr="00D13B6C">
        <w:rPr>
          <w:rFonts w:ascii="Palatino Linotype" w:hAnsi="Palatino Linotype"/>
        </w:rPr>
        <w:t>Bells</w:t>
      </w:r>
      <w:proofErr w:type="spellEnd"/>
      <w:r w:rsidRPr="00D13B6C">
        <w:rPr>
          <w:rFonts w:ascii="Palatino Linotype" w:hAnsi="Palatino Linotype"/>
        </w:rPr>
        <w:t xml:space="preserve"> </w:t>
      </w:r>
      <w:proofErr w:type="spellStart"/>
      <w:r w:rsidRPr="00D13B6C">
        <w:rPr>
          <w:rFonts w:ascii="Palatino Linotype" w:hAnsi="Palatino Linotype"/>
        </w:rPr>
        <w:t>by</w:t>
      </w:r>
      <w:proofErr w:type="spellEnd"/>
      <w:r w:rsidRPr="00D13B6C">
        <w:rPr>
          <w:rFonts w:ascii="Palatino Linotype" w:hAnsi="Palatino Linotype"/>
        </w:rPr>
        <w:t xml:space="preserve"> </w:t>
      </w:r>
      <w:proofErr w:type="spellStart"/>
      <w:r w:rsidRPr="00D13B6C">
        <w:rPr>
          <w:rFonts w:ascii="Palatino Linotype" w:hAnsi="Palatino Linotype"/>
        </w:rPr>
        <w:t>stating</w:t>
      </w:r>
      <w:proofErr w:type="spellEnd"/>
      <w:r w:rsidRPr="00D13B6C">
        <w:rPr>
          <w:rFonts w:ascii="Palatino Linotype" w:hAnsi="Palatino Linotype"/>
        </w:rPr>
        <w:t xml:space="preserve"> </w:t>
      </w:r>
      <w:proofErr w:type="spellStart"/>
      <w:r w:rsidRPr="00D13B6C">
        <w:rPr>
          <w:rFonts w:ascii="Palatino Linotype" w:hAnsi="Palatino Linotype"/>
        </w:rPr>
        <w:t>that</w:t>
      </w:r>
      <w:proofErr w:type="spellEnd"/>
      <w:r w:rsidRPr="00D13B6C">
        <w:rPr>
          <w:rFonts w:ascii="Palatino Linotype" w:hAnsi="Palatino Linotype"/>
        </w:rPr>
        <w:t xml:space="preserve">, in 1850, </w:t>
      </w:r>
      <w:proofErr w:type="spellStart"/>
      <w:r w:rsidRPr="00D13B6C">
        <w:rPr>
          <w:rFonts w:ascii="Palatino Linotype" w:hAnsi="Palatino Linotype"/>
        </w:rPr>
        <w:t>Pierpont</w:t>
      </w:r>
      <w:proofErr w:type="spellEnd"/>
      <w:r w:rsidRPr="00D13B6C">
        <w:rPr>
          <w:rFonts w:ascii="Palatino Linotype" w:hAnsi="Palatino Linotype"/>
        </w:rPr>
        <w:t xml:space="preserve"> </w:t>
      </w:r>
      <w:proofErr w:type="spellStart"/>
      <w:r w:rsidRPr="00D13B6C">
        <w:rPr>
          <w:rFonts w:ascii="Palatino Linotype" w:hAnsi="Palatino Linotype"/>
        </w:rPr>
        <w:t>wrote</w:t>
      </w:r>
      <w:proofErr w:type="spellEnd"/>
      <w:r w:rsidRPr="00D13B6C">
        <w:rPr>
          <w:rFonts w:ascii="Palatino Linotype" w:hAnsi="Palatino Linotype"/>
        </w:rPr>
        <w:t xml:space="preserve"> the </w:t>
      </w:r>
      <w:proofErr w:type="spellStart"/>
      <w:r w:rsidRPr="00D13B6C">
        <w:rPr>
          <w:rFonts w:ascii="Palatino Linotype" w:hAnsi="Palatino Linotype"/>
        </w:rPr>
        <w:t>song</w:t>
      </w:r>
      <w:proofErr w:type="spellEnd"/>
      <w:r w:rsidRPr="00D13B6C">
        <w:rPr>
          <w:rFonts w:ascii="Palatino Linotype" w:hAnsi="Palatino Linotype"/>
        </w:rPr>
        <w:t xml:space="preserve"> in </w:t>
      </w:r>
      <w:proofErr w:type="spellStart"/>
      <w:r w:rsidRPr="00D13B6C">
        <w:rPr>
          <w:rFonts w:ascii="Palatino Linotype" w:hAnsi="Palatino Linotype"/>
        </w:rPr>
        <w:t>that</w:t>
      </w:r>
      <w:proofErr w:type="spellEnd"/>
      <w:r w:rsidRPr="00D13B6C">
        <w:rPr>
          <w:rFonts w:ascii="Palatino Linotype" w:hAnsi="Palatino Linotype"/>
        </w:rPr>
        <w:t xml:space="preserve"> </w:t>
      </w:r>
      <w:proofErr w:type="spellStart"/>
      <w:r w:rsidRPr="00D13B6C">
        <w:rPr>
          <w:rFonts w:ascii="Palatino Linotype" w:hAnsi="Palatino Linotype"/>
        </w:rPr>
        <w:t>place</w:t>
      </w:r>
      <w:proofErr w:type="spellEnd"/>
      <w:r w:rsidRPr="00D13B6C">
        <w:rPr>
          <w:rFonts w:ascii="Palatino Linotype" w:hAnsi="Palatino Linotype"/>
        </w:rPr>
        <w:t xml:space="preserve">. </w:t>
      </w:r>
      <w:proofErr w:type="spellStart"/>
      <w:r w:rsidRPr="00D13B6C">
        <w:rPr>
          <w:rFonts w:ascii="Palatino Linotype" w:hAnsi="Palatino Linotype"/>
        </w:rPr>
        <w:t>According</w:t>
      </w:r>
      <w:proofErr w:type="spellEnd"/>
      <w:r w:rsidRPr="00D13B6C">
        <w:rPr>
          <w:rFonts w:ascii="Palatino Linotype" w:hAnsi="Palatino Linotype"/>
        </w:rPr>
        <w:t xml:space="preserve"> </w:t>
      </w:r>
      <w:proofErr w:type="spellStart"/>
      <w:r w:rsidRPr="00D13B6C">
        <w:rPr>
          <w:rFonts w:ascii="Palatino Linotype" w:hAnsi="Palatino Linotype"/>
        </w:rPr>
        <w:t>to</w:t>
      </w:r>
      <w:proofErr w:type="spellEnd"/>
      <w:r w:rsidRPr="00D13B6C">
        <w:rPr>
          <w:rFonts w:ascii="Palatino Linotype" w:hAnsi="Palatino Linotype"/>
        </w:rPr>
        <w:t xml:space="preserve"> the </w:t>
      </w:r>
      <w:proofErr w:type="spellStart"/>
      <w:r w:rsidRPr="00D13B6C">
        <w:rPr>
          <w:rFonts w:ascii="Palatino Linotype" w:hAnsi="Palatino Linotype"/>
        </w:rPr>
        <w:t>Medford</w:t>
      </w:r>
      <w:proofErr w:type="spellEnd"/>
      <w:r w:rsidRPr="00D13B6C">
        <w:rPr>
          <w:rFonts w:ascii="Palatino Linotype" w:hAnsi="Palatino Linotype"/>
        </w:rPr>
        <w:t xml:space="preserve"> </w:t>
      </w:r>
      <w:proofErr w:type="spellStart"/>
      <w:r w:rsidRPr="00D13B6C">
        <w:rPr>
          <w:rFonts w:ascii="Palatino Linotype" w:hAnsi="Palatino Linotype"/>
        </w:rPr>
        <w:t>Historical</w:t>
      </w:r>
      <w:proofErr w:type="spellEnd"/>
      <w:r w:rsidRPr="00D13B6C">
        <w:rPr>
          <w:rFonts w:ascii="Palatino Linotype" w:hAnsi="Palatino Linotype"/>
        </w:rPr>
        <w:t xml:space="preserve"> Society (</w:t>
      </w:r>
      <w:proofErr w:type="spellStart"/>
      <w:r w:rsidRPr="00D13B6C">
        <w:rPr>
          <w:rFonts w:ascii="Palatino Linotype" w:hAnsi="Palatino Linotype"/>
        </w:rPr>
        <w:t>historical</w:t>
      </w:r>
      <w:proofErr w:type="spellEnd"/>
      <w:r w:rsidRPr="00D13B6C">
        <w:rPr>
          <w:rFonts w:ascii="Palatino Linotype" w:hAnsi="Palatino Linotype"/>
        </w:rPr>
        <w:t xml:space="preserve"> society </w:t>
      </w:r>
      <w:proofErr w:type="spellStart"/>
      <w:r w:rsidRPr="00D13B6C">
        <w:rPr>
          <w:rFonts w:ascii="Palatino Linotype" w:hAnsi="Palatino Linotype"/>
        </w:rPr>
        <w:t>of</w:t>
      </w:r>
      <w:proofErr w:type="spellEnd"/>
      <w:r w:rsidRPr="00D13B6C">
        <w:rPr>
          <w:rFonts w:ascii="Palatino Linotype" w:hAnsi="Palatino Linotype"/>
        </w:rPr>
        <w:t xml:space="preserve"> </w:t>
      </w:r>
      <w:proofErr w:type="spellStart"/>
      <w:r w:rsidRPr="00D13B6C">
        <w:rPr>
          <w:rFonts w:ascii="Palatino Linotype" w:hAnsi="Palatino Linotype"/>
        </w:rPr>
        <w:t>Medford</w:t>
      </w:r>
      <w:proofErr w:type="spellEnd"/>
      <w:r w:rsidRPr="00D13B6C">
        <w:rPr>
          <w:rFonts w:ascii="Palatino Linotype" w:hAnsi="Palatino Linotype"/>
        </w:rPr>
        <w:t xml:space="preserve">), the </w:t>
      </w:r>
      <w:proofErr w:type="spellStart"/>
      <w:r w:rsidRPr="00D13B6C">
        <w:rPr>
          <w:rFonts w:ascii="Palatino Linotype" w:hAnsi="Palatino Linotype"/>
        </w:rPr>
        <w:t>author</w:t>
      </w:r>
      <w:proofErr w:type="spellEnd"/>
      <w:r w:rsidRPr="00D13B6C">
        <w:rPr>
          <w:rFonts w:ascii="Palatino Linotype" w:hAnsi="Palatino Linotype"/>
        </w:rPr>
        <w:t xml:space="preserve"> </w:t>
      </w:r>
      <w:proofErr w:type="spellStart"/>
      <w:r w:rsidRPr="00D13B6C">
        <w:rPr>
          <w:rFonts w:ascii="Palatino Linotype" w:hAnsi="Palatino Linotype"/>
        </w:rPr>
        <w:t>was</w:t>
      </w:r>
      <w:proofErr w:type="spellEnd"/>
      <w:r w:rsidRPr="00D13B6C">
        <w:rPr>
          <w:rFonts w:ascii="Palatino Linotype" w:hAnsi="Palatino Linotype"/>
        </w:rPr>
        <w:t xml:space="preserve"> </w:t>
      </w:r>
      <w:proofErr w:type="spellStart"/>
      <w:r w:rsidRPr="00D13B6C">
        <w:rPr>
          <w:rFonts w:ascii="Palatino Linotype" w:hAnsi="Palatino Linotype"/>
        </w:rPr>
        <w:t>inspired</w:t>
      </w:r>
      <w:proofErr w:type="spellEnd"/>
      <w:r w:rsidRPr="00D13B6C">
        <w:rPr>
          <w:rFonts w:ascii="Palatino Linotype" w:hAnsi="Palatino Linotype"/>
        </w:rPr>
        <w:t xml:space="preserve"> </w:t>
      </w:r>
      <w:proofErr w:type="spellStart"/>
      <w:r w:rsidRPr="00D13B6C">
        <w:rPr>
          <w:rFonts w:ascii="Palatino Linotype" w:hAnsi="Palatino Linotype"/>
        </w:rPr>
        <w:t>by</w:t>
      </w:r>
      <w:proofErr w:type="spellEnd"/>
      <w:r w:rsidRPr="00D13B6C">
        <w:rPr>
          <w:rFonts w:ascii="Palatino Linotype" w:hAnsi="Palatino Linotype"/>
        </w:rPr>
        <w:t xml:space="preserve">, </w:t>
      </w:r>
      <w:proofErr w:type="spellStart"/>
      <w:r w:rsidRPr="00D13B6C">
        <w:rPr>
          <w:rFonts w:ascii="Palatino Linotype" w:hAnsi="Palatino Linotype"/>
        </w:rPr>
        <w:t>to</w:t>
      </w:r>
      <w:proofErr w:type="spellEnd"/>
      <w:r w:rsidRPr="00D13B6C">
        <w:rPr>
          <w:rFonts w:ascii="Palatino Linotype" w:hAnsi="Palatino Linotype"/>
        </w:rPr>
        <w:t xml:space="preserve"> the </w:t>
      </w:r>
      <w:proofErr w:type="spellStart"/>
      <w:r w:rsidRPr="00D13B6C">
        <w:rPr>
          <w:rFonts w:ascii="Palatino Linotype" w:hAnsi="Palatino Linotype"/>
        </w:rPr>
        <w:t>composition</w:t>
      </w:r>
      <w:proofErr w:type="spellEnd"/>
      <w:r w:rsidRPr="00D13B6C">
        <w:rPr>
          <w:rFonts w:ascii="Palatino Linotype" w:hAnsi="Palatino Linotype"/>
        </w:rPr>
        <w:t xml:space="preserve"> </w:t>
      </w:r>
      <w:proofErr w:type="spellStart"/>
      <w:r w:rsidRPr="00D13B6C">
        <w:rPr>
          <w:rFonts w:ascii="Palatino Linotype" w:hAnsi="Palatino Linotype"/>
        </w:rPr>
        <w:t>of</w:t>
      </w:r>
      <w:proofErr w:type="spellEnd"/>
      <w:r w:rsidRPr="00D13B6C">
        <w:rPr>
          <w:rFonts w:ascii="Palatino Linotype" w:hAnsi="Palatino Linotype"/>
        </w:rPr>
        <w:t xml:space="preserve"> the text </w:t>
      </w:r>
      <w:proofErr w:type="spellStart"/>
      <w:r w:rsidRPr="00D13B6C">
        <w:rPr>
          <w:rFonts w:ascii="Palatino Linotype" w:hAnsi="Palatino Linotype"/>
        </w:rPr>
        <w:t>as</w:t>
      </w:r>
      <w:proofErr w:type="spellEnd"/>
      <w:r w:rsidRPr="00D13B6C">
        <w:rPr>
          <w:rFonts w:ascii="Palatino Linotype" w:hAnsi="Palatino Linotype"/>
        </w:rPr>
        <w:t xml:space="preserve"> </w:t>
      </w:r>
      <w:proofErr w:type="spellStart"/>
      <w:r w:rsidRPr="00D13B6C">
        <w:rPr>
          <w:rFonts w:ascii="Palatino Linotype" w:hAnsi="Palatino Linotype"/>
        </w:rPr>
        <w:t>well</w:t>
      </w:r>
      <w:proofErr w:type="spellEnd"/>
      <w:r w:rsidRPr="00D13B6C">
        <w:rPr>
          <w:rFonts w:ascii="Palatino Linotype" w:hAnsi="Palatino Linotype"/>
        </w:rPr>
        <w:t xml:space="preserve"> </w:t>
      </w:r>
      <w:proofErr w:type="spellStart"/>
      <w:r w:rsidRPr="00D13B6C">
        <w:rPr>
          <w:rFonts w:ascii="Palatino Linotype" w:hAnsi="Palatino Linotype"/>
        </w:rPr>
        <w:t>as</w:t>
      </w:r>
      <w:proofErr w:type="spellEnd"/>
      <w:r w:rsidRPr="00D13B6C">
        <w:rPr>
          <w:rFonts w:ascii="Palatino Linotype" w:hAnsi="Palatino Linotype"/>
        </w:rPr>
        <w:t xml:space="preserve"> the </w:t>
      </w:r>
      <w:proofErr w:type="spellStart"/>
      <w:r w:rsidRPr="00D13B6C">
        <w:rPr>
          <w:rFonts w:ascii="Palatino Linotype" w:hAnsi="Palatino Linotype"/>
        </w:rPr>
        <w:t>popular</w:t>
      </w:r>
      <w:proofErr w:type="spellEnd"/>
      <w:r w:rsidRPr="00D13B6C">
        <w:rPr>
          <w:rFonts w:ascii="Palatino Linotype" w:hAnsi="Palatino Linotype"/>
        </w:rPr>
        <w:t xml:space="preserve"> </w:t>
      </w:r>
      <w:proofErr w:type="spellStart"/>
      <w:r w:rsidRPr="00D13B6C">
        <w:rPr>
          <w:rFonts w:ascii="Palatino Linotype" w:hAnsi="Palatino Linotype"/>
        </w:rPr>
        <w:t>races</w:t>
      </w:r>
      <w:proofErr w:type="spellEnd"/>
      <w:r w:rsidRPr="00D13B6C">
        <w:rPr>
          <w:rFonts w:ascii="Palatino Linotype" w:hAnsi="Palatino Linotype"/>
        </w:rPr>
        <w:t xml:space="preserve"> </w:t>
      </w:r>
      <w:proofErr w:type="spellStart"/>
      <w:r w:rsidRPr="00D13B6C">
        <w:rPr>
          <w:rFonts w:ascii="Palatino Linotype" w:hAnsi="Palatino Linotype"/>
        </w:rPr>
        <w:t>of</w:t>
      </w:r>
      <w:proofErr w:type="spellEnd"/>
      <w:r w:rsidRPr="00D13B6C">
        <w:rPr>
          <w:rFonts w:ascii="Palatino Linotype" w:hAnsi="Palatino Linotype"/>
        </w:rPr>
        <w:t xml:space="preserve"> the </w:t>
      </w:r>
      <w:proofErr w:type="spellStart"/>
      <w:r w:rsidRPr="00D13B6C">
        <w:rPr>
          <w:rFonts w:ascii="Palatino Linotype" w:hAnsi="Palatino Linotype"/>
        </w:rPr>
        <w:t>slides</w:t>
      </w:r>
      <w:proofErr w:type="spellEnd"/>
      <w:r w:rsidRPr="00D13B6C">
        <w:rPr>
          <w:rFonts w:ascii="Palatino Linotype" w:hAnsi="Palatino Linotype"/>
        </w:rPr>
        <w:t xml:space="preserve"> </w:t>
      </w:r>
      <w:proofErr w:type="spellStart"/>
      <w:r w:rsidRPr="00D13B6C">
        <w:rPr>
          <w:rFonts w:ascii="Palatino Linotype" w:hAnsi="Palatino Linotype"/>
        </w:rPr>
        <w:t>that</w:t>
      </w:r>
      <w:proofErr w:type="spellEnd"/>
      <w:r w:rsidRPr="00D13B6C">
        <w:rPr>
          <w:rFonts w:ascii="Palatino Linotype" w:hAnsi="Palatino Linotype"/>
        </w:rPr>
        <w:t xml:space="preserve"> </w:t>
      </w:r>
      <w:proofErr w:type="spellStart"/>
      <w:r w:rsidRPr="00D13B6C">
        <w:rPr>
          <w:rFonts w:ascii="Palatino Linotype" w:hAnsi="Palatino Linotype"/>
        </w:rPr>
        <w:t>were</w:t>
      </w:r>
      <w:proofErr w:type="spellEnd"/>
      <w:r w:rsidRPr="00D13B6C">
        <w:rPr>
          <w:rFonts w:ascii="Palatino Linotype" w:hAnsi="Palatino Linotype"/>
        </w:rPr>
        <w:t xml:space="preserve"> </w:t>
      </w:r>
      <w:proofErr w:type="spellStart"/>
      <w:r w:rsidRPr="00D13B6C">
        <w:rPr>
          <w:rFonts w:ascii="Palatino Linotype" w:hAnsi="Palatino Linotype"/>
        </w:rPr>
        <w:t>held</w:t>
      </w:r>
      <w:proofErr w:type="spellEnd"/>
      <w:r w:rsidRPr="00D13B6C">
        <w:rPr>
          <w:rFonts w:ascii="Palatino Linotype" w:hAnsi="Palatino Linotype"/>
        </w:rPr>
        <w:t xml:space="preserve"> in the city </w:t>
      </w:r>
      <w:proofErr w:type="spellStart"/>
      <w:r w:rsidRPr="00D13B6C">
        <w:rPr>
          <w:rFonts w:ascii="Palatino Linotype" w:hAnsi="Palatino Linotype"/>
        </w:rPr>
        <w:t>during</w:t>
      </w:r>
      <w:proofErr w:type="spellEnd"/>
      <w:r w:rsidRPr="00D13B6C">
        <w:rPr>
          <w:rFonts w:ascii="Palatino Linotype" w:hAnsi="Palatino Linotype"/>
        </w:rPr>
        <w:t xml:space="preserve"> the </w:t>
      </w:r>
      <w:proofErr w:type="spellStart"/>
      <w:r w:rsidRPr="00D13B6C">
        <w:rPr>
          <w:rFonts w:ascii="Palatino Linotype" w:hAnsi="Palatino Linotype"/>
        </w:rPr>
        <w:t>nineteenth</w:t>
      </w:r>
      <w:proofErr w:type="spellEnd"/>
      <w:r w:rsidRPr="00D13B6C">
        <w:rPr>
          <w:rFonts w:ascii="Palatino Linotype" w:hAnsi="Palatino Linotype"/>
        </w:rPr>
        <w:t xml:space="preserve"> </w:t>
      </w:r>
      <w:proofErr w:type="spellStart"/>
      <w:r w:rsidRPr="00D13B6C">
        <w:rPr>
          <w:rFonts w:ascii="Palatino Linotype" w:hAnsi="Palatino Linotype"/>
        </w:rPr>
        <w:t>century</w:t>
      </w:r>
      <w:proofErr w:type="spellEnd"/>
      <w:r w:rsidRPr="00D13B6C">
        <w:rPr>
          <w:rFonts w:ascii="Palatino Linotype" w:hAnsi="Palatino Linotype"/>
        </w:rPr>
        <w:t xml:space="preserve">. </w:t>
      </w:r>
    </w:p>
    <w:p w:rsidR="00D13B6C" w:rsidRDefault="00D13B6C" w:rsidP="00750712">
      <w:pPr>
        <w:contextualSpacing/>
        <w:jc w:val="both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noProof/>
          <w:color w:val="000000" w:themeColor="text1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2205355</wp:posOffset>
            </wp:positionH>
            <wp:positionV relativeFrom="paragraph">
              <wp:posOffset>937895</wp:posOffset>
            </wp:positionV>
            <wp:extent cx="1743075" cy="1238250"/>
            <wp:effectExtent l="19050" t="0" r="9525" b="0"/>
            <wp:wrapSquare wrapText="bothSides"/>
            <wp:docPr id="4" name="irc_mi" descr="http://abiggersociety.com/wp-content/uploads/2013/12/Red-Christmas-decorations-christmas-22228016-1920-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biggersociety.com/wp-content/uploads/2013/12/Red-Christmas-decorations-christmas-22228016-1920-1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0712" w:rsidRPr="00D13B6C">
        <w:rPr>
          <w:rFonts w:ascii="Palatino Linotype" w:hAnsi="Palatino Linotype"/>
          <w:color w:val="000000" w:themeColor="text1"/>
        </w:rPr>
        <w:t xml:space="preserve">The </w:t>
      </w:r>
      <w:proofErr w:type="spellStart"/>
      <w:r w:rsidR="00750712" w:rsidRPr="00D13B6C">
        <w:rPr>
          <w:rFonts w:ascii="Palatino Linotype" w:hAnsi="Palatino Linotype"/>
          <w:color w:val="000000" w:themeColor="text1"/>
        </w:rPr>
        <w:t>celebratory</w:t>
      </w:r>
      <w:proofErr w:type="spellEnd"/>
      <w:r w:rsidR="00750712"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="00750712" w:rsidRPr="00D13B6C">
        <w:rPr>
          <w:rFonts w:ascii="Palatino Linotype" w:hAnsi="Palatino Linotype"/>
          <w:color w:val="000000" w:themeColor="text1"/>
        </w:rPr>
        <w:t>customs</w:t>
      </w:r>
      <w:proofErr w:type="spellEnd"/>
      <w:r w:rsidR="00750712"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="00750712" w:rsidRPr="00D13B6C">
        <w:rPr>
          <w:rFonts w:ascii="Palatino Linotype" w:hAnsi="Palatino Linotype"/>
          <w:color w:val="000000" w:themeColor="text1"/>
        </w:rPr>
        <w:t>associated</w:t>
      </w:r>
      <w:proofErr w:type="spellEnd"/>
      <w:r w:rsidR="00750712" w:rsidRPr="00D13B6C">
        <w:rPr>
          <w:rFonts w:ascii="Palatino Linotype" w:hAnsi="Palatino Linotype"/>
          <w:color w:val="000000" w:themeColor="text1"/>
        </w:rPr>
        <w:t xml:space="preserve"> in </w:t>
      </w:r>
      <w:proofErr w:type="spellStart"/>
      <w:r w:rsidR="00750712" w:rsidRPr="00D13B6C">
        <w:rPr>
          <w:rFonts w:ascii="Palatino Linotype" w:hAnsi="Palatino Linotype"/>
          <w:color w:val="000000" w:themeColor="text1"/>
        </w:rPr>
        <w:t>various</w:t>
      </w:r>
      <w:proofErr w:type="spellEnd"/>
      <w:r w:rsidR="00750712"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="00750712" w:rsidRPr="00D13B6C">
        <w:rPr>
          <w:rFonts w:ascii="Palatino Linotype" w:hAnsi="Palatino Linotype"/>
          <w:color w:val="000000" w:themeColor="text1"/>
        </w:rPr>
        <w:t>countries</w:t>
      </w:r>
      <w:proofErr w:type="spellEnd"/>
      <w:r w:rsidR="00750712"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="00750712" w:rsidRPr="00D13B6C">
        <w:rPr>
          <w:rFonts w:ascii="Palatino Linotype" w:hAnsi="Palatino Linotype"/>
          <w:color w:val="000000" w:themeColor="text1"/>
        </w:rPr>
        <w:t>with</w:t>
      </w:r>
      <w:proofErr w:type="spellEnd"/>
      <w:r w:rsidR="00750712" w:rsidRPr="00D13B6C">
        <w:rPr>
          <w:rFonts w:ascii="Palatino Linotype" w:hAnsi="Palatino Linotype"/>
          <w:color w:val="000000" w:themeColor="text1"/>
        </w:rPr>
        <w:t xml:space="preserve"> Christmas </w:t>
      </w:r>
      <w:proofErr w:type="spellStart"/>
      <w:r w:rsidR="00750712" w:rsidRPr="00D13B6C">
        <w:rPr>
          <w:rFonts w:ascii="Palatino Linotype" w:hAnsi="Palatino Linotype"/>
          <w:color w:val="000000" w:themeColor="text1"/>
        </w:rPr>
        <w:t>have</w:t>
      </w:r>
      <w:proofErr w:type="spellEnd"/>
      <w:r w:rsidR="00750712" w:rsidRPr="00D13B6C">
        <w:rPr>
          <w:rFonts w:ascii="Palatino Linotype" w:hAnsi="Palatino Linotype"/>
          <w:color w:val="000000" w:themeColor="text1"/>
        </w:rPr>
        <w:t xml:space="preserve"> a mix </w:t>
      </w:r>
      <w:proofErr w:type="spellStart"/>
      <w:r w:rsidR="00750712" w:rsidRPr="00D13B6C">
        <w:rPr>
          <w:rFonts w:ascii="Palatino Linotype" w:hAnsi="Palatino Linotype"/>
          <w:color w:val="000000" w:themeColor="text1"/>
        </w:rPr>
        <w:t>of</w:t>
      </w:r>
      <w:proofErr w:type="spellEnd"/>
      <w:r w:rsidR="00750712"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="00750712" w:rsidRPr="00D13B6C">
        <w:rPr>
          <w:rFonts w:ascii="Palatino Linotype" w:hAnsi="Palatino Linotype"/>
          <w:color w:val="000000" w:themeColor="text1"/>
        </w:rPr>
        <w:t>pagan</w:t>
      </w:r>
      <w:proofErr w:type="spellEnd"/>
      <w:r w:rsidR="00750712" w:rsidRPr="00D13B6C">
        <w:rPr>
          <w:rFonts w:ascii="Palatino Linotype" w:hAnsi="Palatino Linotype"/>
          <w:color w:val="000000" w:themeColor="text1"/>
        </w:rPr>
        <w:t xml:space="preserve">, </w:t>
      </w:r>
      <w:hyperlink r:id="rId5" w:tooltip="wikt:pre-Christian" w:history="1">
        <w:proofErr w:type="spellStart"/>
        <w:r w:rsidR="00750712" w:rsidRPr="00D13B6C">
          <w:rPr>
            <w:rStyle w:val="Collegamentoipertestuale"/>
            <w:rFonts w:ascii="Palatino Linotype" w:hAnsi="Palatino Linotype"/>
            <w:color w:val="000000" w:themeColor="text1"/>
            <w:u w:val="none"/>
          </w:rPr>
          <w:t>pre-Christian</w:t>
        </w:r>
        <w:proofErr w:type="spellEnd"/>
      </w:hyperlink>
      <w:r w:rsidR="00750712" w:rsidRPr="00D13B6C">
        <w:rPr>
          <w:rFonts w:ascii="Palatino Linotype" w:hAnsi="Palatino Linotype"/>
          <w:color w:val="000000" w:themeColor="text1"/>
        </w:rPr>
        <w:t xml:space="preserve">, </w:t>
      </w:r>
      <w:hyperlink r:id="rId6" w:tooltip="Christian" w:history="1">
        <w:r w:rsidR="00750712" w:rsidRPr="00D13B6C">
          <w:rPr>
            <w:rStyle w:val="Collegamentoipertestuale"/>
            <w:rFonts w:ascii="Palatino Linotype" w:hAnsi="Palatino Linotype"/>
            <w:color w:val="000000" w:themeColor="text1"/>
            <w:u w:val="none"/>
          </w:rPr>
          <w:t>Christian</w:t>
        </w:r>
      </w:hyperlink>
      <w:r w:rsidR="00750712" w:rsidRPr="00D13B6C">
        <w:rPr>
          <w:rFonts w:ascii="Palatino Linotype" w:hAnsi="Palatino Linotype"/>
          <w:color w:val="000000" w:themeColor="text1"/>
        </w:rPr>
        <w:t xml:space="preserve">, and </w:t>
      </w:r>
      <w:hyperlink r:id="rId7" w:tooltip="Secularity" w:history="1">
        <w:proofErr w:type="spellStart"/>
        <w:r w:rsidR="00750712" w:rsidRPr="00D13B6C">
          <w:rPr>
            <w:rStyle w:val="Collegamentoipertestuale"/>
            <w:rFonts w:ascii="Palatino Linotype" w:hAnsi="Palatino Linotype"/>
            <w:color w:val="000000" w:themeColor="text1"/>
            <w:u w:val="none"/>
          </w:rPr>
          <w:t>secular</w:t>
        </w:r>
        <w:proofErr w:type="spellEnd"/>
      </w:hyperlink>
      <w:r w:rsidR="00750712"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="00750712" w:rsidRPr="00D13B6C">
        <w:rPr>
          <w:rFonts w:ascii="Palatino Linotype" w:hAnsi="Palatino Linotype"/>
          <w:color w:val="000000" w:themeColor="text1"/>
        </w:rPr>
        <w:t>themes</w:t>
      </w:r>
      <w:proofErr w:type="spellEnd"/>
      <w:r w:rsidR="00750712" w:rsidRPr="00D13B6C">
        <w:rPr>
          <w:color w:val="000000" w:themeColor="text1"/>
        </w:rPr>
        <w:t xml:space="preserve"> </w:t>
      </w:r>
      <w:r w:rsidR="00750712" w:rsidRPr="00D13B6C">
        <w:rPr>
          <w:rFonts w:ascii="Palatino Linotype" w:hAnsi="Palatino Linotype"/>
          <w:color w:val="000000" w:themeColor="text1"/>
        </w:rPr>
        <w:t xml:space="preserve">and </w:t>
      </w:r>
      <w:proofErr w:type="spellStart"/>
      <w:r w:rsidR="00750712" w:rsidRPr="00D13B6C">
        <w:rPr>
          <w:rFonts w:ascii="Palatino Linotype" w:hAnsi="Palatino Linotype"/>
          <w:color w:val="000000" w:themeColor="text1"/>
        </w:rPr>
        <w:t>origins</w:t>
      </w:r>
      <w:proofErr w:type="spellEnd"/>
      <w:r w:rsidR="00750712" w:rsidRPr="00D13B6C">
        <w:rPr>
          <w:rFonts w:ascii="Palatino Linotype" w:hAnsi="Palatino Linotype"/>
          <w:color w:val="000000" w:themeColor="text1"/>
        </w:rPr>
        <w:t>.</w:t>
      </w:r>
      <w:r w:rsidRPr="00D13B6C">
        <w:rPr>
          <w:rFonts w:ascii="Palatino Linotype" w:hAnsi="Palatino Linotype"/>
          <w:color w:val="000000" w:themeColor="text1"/>
        </w:rPr>
        <w:t xml:space="preserve"> </w:t>
      </w:r>
      <w:r w:rsidRPr="00D13B6C">
        <w:rPr>
          <w:rFonts w:ascii="Palatino Linotype" w:hAnsi="Palatino Linotype"/>
        </w:rPr>
        <w:t xml:space="preserve">The </w:t>
      </w:r>
      <w:proofErr w:type="spellStart"/>
      <w:r w:rsidRPr="00D13B6C">
        <w:rPr>
          <w:rFonts w:ascii="Palatino Linotype" w:hAnsi="Palatino Linotype"/>
        </w:rPr>
        <w:t>earliest</w:t>
      </w:r>
      <w:proofErr w:type="spellEnd"/>
      <w:r w:rsidRPr="00D13B6C">
        <w:rPr>
          <w:rFonts w:ascii="Palatino Linotype" w:hAnsi="Palatino Linotype"/>
        </w:rPr>
        <w:t xml:space="preserve"> </w:t>
      </w:r>
      <w:proofErr w:type="spellStart"/>
      <w:r w:rsidRPr="00D13B6C">
        <w:rPr>
          <w:rFonts w:ascii="Palatino Linotype" w:hAnsi="Palatino Linotype"/>
        </w:rPr>
        <w:t>extant</w:t>
      </w:r>
      <w:proofErr w:type="spellEnd"/>
      <w:r w:rsidRPr="00D13B6C">
        <w:rPr>
          <w:rFonts w:ascii="Palatino Linotype" w:hAnsi="Palatino Linotype"/>
        </w:rPr>
        <w:t xml:space="preserve"> </w:t>
      </w:r>
      <w:proofErr w:type="spellStart"/>
      <w:r w:rsidRPr="00D13B6C">
        <w:rPr>
          <w:rFonts w:ascii="Palatino Linotype" w:hAnsi="Palatino Linotype"/>
        </w:rPr>
        <w:t>specifically</w:t>
      </w:r>
      <w:proofErr w:type="spellEnd"/>
      <w:r w:rsidRPr="00D13B6C">
        <w:t xml:space="preserve"> </w:t>
      </w:r>
      <w:r w:rsidRPr="00D13B6C">
        <w:rPr>
          <w:rFonts w:ascii="Palatino Linotype" w:hAnsi="Palatino Linotype"/>
          <w:color w:val="000000" w:themeColor="text1"/>
        </w:rPr>
        <w:t xml:space="preserve">Christmas </w:t>
      </w:r>
      <w:proofErr w:type="spellStart"/>
      <w:r w:rsidRPr="00D13B6C">
        <w:rPr>
          <w:rFonts w:ascii="Palatino Linotype" w:hAnsi="Palatino Linotype"/>
          <w:color w:val="000000" w:themeColor="text1"/>
        </w:rPr>
        <w:t>hymns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appear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in 4th-century </w:t>
      </w:r>
      <w:hyperlink r:id="rId8" w:tooltip="Rome" w:history="1">
        <w:proofErr w:type="spellStart"/>
        <w:r w:rsidRPr="00D13B6C">
          <w:rPr>
            <w:rStyle w:val="Collegamentoipertestuale"/>
            <w:rFonts w:ascii="Palatino Linotype" w:hAnsi="Palatino Linotype"/>
            <w:color w:val="000000" w:themeColor="text1"/>
            <w:u w:val="none"/>
          </w:rPr>
          <w:t>Rome</w:t>
        </w:r>
        <w:proofErr w:type="spellEnd"/>
      </w:hyperlink>
      <w:r w:rsidRPr="00D13B6C">
        <w:rPr>
          <w:rFonts w:ascii="Palatino Linotype" w:hAnsi="Palatino Linotype"/>
          <w:color w:val="000000" w:themeColor="text1"/>
        </w:rPr>
        <w:t xml:space="preserve">. Latin </w:t>
      </w:r>
      <w:proofErr w:type="spellStart"/>
      <w:r w:rsidRPr="00D13B6C">
        <w:rPr>
          <w:rFonts w:ascii="Palatino Linotype" w:hAnsi="Palatino Linotype"/>
          <w:color w:val="000000" w:themeColor="text1"/>
        </w:rPr>
        <w:t>hymns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such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as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"</w:t>
      </w:r>
      <w:hyperlink r:id="rId9" w:tooltip="Veni redemptor gentium" w:history="1">
        <w:r w:rsidRPr="00D13B6C">
          <w:rPr>
            <w:rStyle w:val="Collegamentoipertestuale"/>
            <w:rFonts w:ascii="Palatino Linotype" w:hAnsi="Palatino Linotype"/>
            <w:color w:val="000000" w:themeColor="text1"/>
            <w:u w:val="none"/>
          </w:rPr>
          <w:t xml:space="preserve">Veni </w:t>
        </w:r>
        <w:proofErr w:type="spellStart"/>
        <w:r w:rsidRPr="00D13B6C">
          <w:rPr>
            <w:rStyle w:val="Collegamentoipertestuale"/>
            <w:rFonts w:ascii="Palatino Linotype" w:hAnsi="Palatino Linotype"/>
            <w:color w:val="000000" w:themeColor="text1"/>
            <w:u w:val="none"/>
          </w:rPr>
          <w:t>redemptor</w:t>
        </w:r>
        <w:proofErr w:type="spellEnd"/>
        <w:r w:rsidRPr="00D13B6C">
          <w:rPr>
            <w:rStyle w:val="Collegamentoipertestuale"/>
            <w:rFonts w:ascii="Palatino Linotype" w:hAnsi="Palatino Linotype"/>
            <w:color w:val="000000" w:themeColor="text1"/>
            <w:u w:val="none"/>
          </w:rPr>
          <w:t xml:space="preserve"> </w:t>
        </w:r>
        <w:proofErr w:type="spellStart"/>
        <w:r w:rsidRPr="00D13B6C">
          <w:rPr>
            <w:rStyle w:val="Collegamentoipertestuale"/>
            <w:rFonts w:ascii="Palatino Linotype" w:hAnsi="Palatino Linotype"/>
            <w:color w:val="000000" w:themeColor="text1"/>
            <w:u w:val="none"/>
          </w:rPr>
          <w:t>gentium</w:t>
        </w:r>
        <w:proofErr w:type="spellEnd"/>
      </w:hyperlink>
      <w:r w:rsidRPr="00D13B6C">
        <w:rPr>
          <w:rFonts w:ascii="Palatino Linotype" w:hAnsi="Palatino Linotype"/>
          <w:color w:val="000000" w:themeColor="text1"/>
        </w:rPr>
        <w:t xml:space="preserve">", </w:t>
      </w:r>
      <w:proofErr w:type="spellStart"/>
      <w:r w:rsidRPr="00D13B6C">
        <w:rPr>
          <w:rFonts w:ascii="Palatino Linotype" w:hAnsi="Palatino Linotype"/>
          <w:color w:val="000000" w:themeColor="text1"/>
        </w:rPr>
        <w:t>written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by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hyperlink r:id="rId10" w:tooltip="Ambrose" w:history="1">
        <w:proofErr w:type="spellStart"/>
        <w:r w:rsidRPr="00D13B6C">
          <w:rPr>
            <w:rStyle w:val="Collegamentoipertestuale"/>
            <w:rFonts w:ascii="Palatino Linotype" w:hAnsi="Palatino Linotype"/>
            <w:color w:val="000000" w:themeColor="text1"/>
            <w:u w:val="none"/>
          </w:rPr>
          <w:t>Ambrose</w:t>
        </w:r>
        <w:proofErr w:type="spellEnd"/>
      </w:hyperlink>
      <w:r w:rsidRPr="00D13B6C">
        <w:rPr>
          <w:rFonts w:ascii="Palatino Linotype" w:hAnsi="Palatino Linotype"/>
          <w:color w:val="000000" w:themeColor="text1"/>
        </w:rPr>
        <w:t xml:space="preserve">, </w:t>
      </w:r>
      <w:proofErr w:type="spellStart"/>
      <w:r w:rsidRPr="00D13B6C">
        <w:rPr>
          <w:rFonts w:ascii="Palatino Linotype" w:hAnsi="Palatino Linotype"/>
          <w:color w:val="000000" w:themeColor="text1"/>
        </w:rPr>
        <w:t>Archbishop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of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Milan, </w:t>
      </w:r>
      <w:proofErr w:type="spellStart"/>
      <w:r w:rsidRPr="00D13B6C">
        <w:rPr>
          <w:rFonts w:ascii="Palatino Linotype" w:hAnsi="Palatino Linotype"/>
          <w:color w:val="000000" w:themeColor="text1"/>
        </w:rPr>
        <w:t>were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austere </w:t>
      </w:r>
      <w:proofErr w:type="spellStart"/>
      <w:r w:rsidRPr="00D13B6C">
        <w:rPr>
          <w:rFonts w:ascii="Palatino Linotype" w:hAnsi="Palatino Linotype"/>
          <w:color w:val="000000" w:themeColor="text1"/>
        </w:rPr>
        <w:t>statements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of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the </w:t>
      </w:r>
      <w:proofErr w:type="spellStart"/>
      <w:r w:rsidRPr="00D13B6C">
        <w:rPr>
          <w:rFonts w:ascii="Palatino Linotype" w:hAnsi="Palatino Linotype"/>
          <w:color w:val="000000" w:themeColor="text1"/>
        </w:rPr>
        <w:t>theological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doctrine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of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the </w:t>
      </w:r>
      <w:proofErr w:type="spellStart"/>
      <w:r w:rsidRPr="00D13B6C">
        <w:rPr>
          <w:rFonts w:ascii="Palatino Linotype" w:hAnsi="Palatino Linotype"/>
          <w:color w:val="000000" w:themeColor="text1"/>
        </w:rPr>
        <w:t>Incarnation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in </w:t>
      </w:r>
      <w:proofErr w:type="spellStart"/>
      <w:r w:rsidRPr="00D13B6C">
        <w:rPr>
          <w:rFonts w:ascii="Palatino Linotype" w:hAnsi="Palatino Linotype"/>
          <w:color w:val="000000" w:themeColor="text1"/>
        </w:rPr>
        <w:t>opposition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to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hyperlink r:id="rId11" w:tooltip="Arianism" w:history="1">
        <w:proofErr w:type="spellStart"/>
        <w:r w:rsidRPr="00D13B6C">
          <w:rPr>
            <w:rStyle w:val="Collegamentoipertestuale"/>
            <w:rFonts w:ascii="Palatino Linotype" w:hAnsi="Palatino Linotype"/>
            <w:color w:val="000000" w:themeColor="text1"/>
            <w:u w:val="none"/>
          </w:rPr>
          <w:t>Arianism</w:t>
        </w:r>
        <w:proofErr w:type="spellEnd"/>
      </w:hyperlink>
      <w:r w:rsidRPr="00D13B6C">
        <w:rPr>
          <w:rFonts w:ascii="Palatino Linotype" w:hAnsi="Palatino Linotype"/>
          <w:color w:val="000000" w:themeColor="text1"/>
        </w:rPr>
        <w:t xml:space="preserve">. In the 9th and 10th </w:t>
      </w:r>
      <w:proofErr w:type="spellStart"/>
      <w:r w:rsidRPr="00D13B6C">
        <w:rPr>
          <w:rFonts w:ascii="Palatino Linotype" w:hAnsi="Palatino Linotype"/>
          <w:color w:val="000000" w:themeColor="text1"/>
        </w:rPr>
        <w:t>centuries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, the </w:t>
      </w:r>
      <w:r w:rsidRPr="00D13B6C">
        <w:rPr>
          <w:rFonts w:ascii="Palatino Linotype" w:hAnsi="Palatino Linotype"/>
          <w:color w:val="000000" w:themeColor="text1"/>
        </w:rPr>
        <w:lastRenderedPageBreak/>
        <w:t>Christmas "</w:t>
      </w:r>
      <w:proofErr w:type="spellStart"/>
      <w:r w:rsidRPr="00D13B6C">
        <w:rPr>
          <w:rFonts w:ascii="Palatino Linotype" w:hAnsi="Palatino Linotype"/>
          <w:color w:val="000000" w:themeColor="text1"/>
        </w:rPr>
        <w:t>Sequence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" or "Prose" </w:t>
      </w:r>
      <w:proofErr w:type="spellStart"/>
      <w:r w:rsidRPr="00D13B6C">
        <w:rPr>
          <w:rFonts w:ascii="Palatino Linotype" w:hAnsi="Palatino Linotype"/>
          <w:color w:val="000000" w:themeColor="text1"/>
        </w:rPr>
        <w:t>was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introduced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in North </w:t>
      </w:r>
      <w:proofErr w:type="spellStart"/>
      <w:r w:rsidRPr="00D13B6C">
        <w:rPr>
          <w:rFonts w:ascii="Palatino Linotype" w:hAnsi="Palatino Linotype"/>
          <w:color w:val="000000" w:themeColor="text1"/>
        </w:rPr>
        <w:t>European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monasteries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, </w:t>
      </w:r>
      <w:proofErr w:type="spellStart"/>
      <w:r w:rsidRPr="00D13B6C">
        <w:rPr>
          <w:rFonts w:ascii="Palatino Linotype" w:hAnsi="Palatino Linotype"/>
          <w:color w:val="000000" w:themeColor="text1"/>
        </w:rPr>
        <w:t>developing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under </w:t>
      </w:r>
      <w:hyperlink r:id="rId12" w:tooltip="Bernard of Clairvaux" w:history="1">
        <w:r w:rsidRPr="00D13B6C">
          <w:rPr>
            <w:rStyle w:val="Collegamentoipertestuale"/>
            <w:rFonts w:ascii="Palatino Linotype" w:hAnsi="Palatino Linotype"/>
            <w:color w:val="000000" w:themeColor="text1"/>
            <w:u w:val="none"/>
          </w:rPr>
          <w:t xml:space="preserve">Bernard </w:t>
        </w:r>
        <w:proofErr w:type="spellStart"/>
        <w:r w:rsidRPr="00D13B6C">
          <w:rPr>
            <w:rStyle w:val="Collegamentoipertestuale"/>
            <w:rFonts w:ascii="Palatino Linotype" w:hAnsi="Palatino Linotype"/>
            <w:color w:val="000000" w:themeColor="text1"/>
            <w:u w:val="none"/>
          </w:rPr>
          <w:t>of</w:t>
        </w:r>
        <w:proofErr w:type="spellEnd"/>
        <w:r w:rsidRPr="00D13B6C">
          <w:rPr>
            <w:rStyle w:val="Collegamentoipertestuale"/>
            <w:rFonts w:ascii="Palatino Linotype" w:hAnsi="Palatino Linotype"/>
            <w:color w:val="000000" w:themeColor="text1"/>
            <w:u w:val="none"/>
          </w:rPr>
          <w:t xml:space="preserve"> </w:t>
        </w:r>
        <w:proofErr w:type="spellStart"/>
        <w:r w:rsidRPr="00D13B6C">
          <w:rPr>
            <w:rStyle w:val="Collegamentoipertestuale"/>
            <w:rFonts w:ascii="Palatino Linotype" w:hAnsi="Palatino Linotype"/>
            <w:color w:val="000000" w:themeColor="text1"/>
            <w:u w:val="none"/>
          </w:rPr>
          <w:t>Clairvaux</w:t>
        </w:r>
        <w:proofErr w:type="spellEnd"/>
      </w:hyperlink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into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a </w:t>
      </w:r>
      <w:proofErr w:type="spellStart"/>
      <w:r w:rsidRPr="00D13B6C">
        <w:rPr>
          <w:rFonts w:ascii="Palatino Linotype" w:hAnsi="Palatino Linotype"/>
          <w:color w:val="000000" w:themeColor="text1"/>
        </w:rPr>
        <w:t>sequence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of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rhymed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hyperlink r:id="rId13" w:tooltip="Stanza" w:history="1">
        <w:proofErr w:type="spellStart"/>
        <w:r w:rsidRPr="00D13B6C">
          <w:rPr>
            <w:rStyle w:val="Collegamentoipertestuale"/>
            <w:rFonts w:ascii="Palatino Linotype" w:hAnsi="Palatino Linotype"/>
            <w:color w:val="000000" w:themeColor="text1"/>
            <w:u w:val="none"/>
          </w:rPr>
          <w:t>stanzas</w:t>
        </w:r>
        <w:proofErr w:type="spellEnd"/>
      </w:hyperlink>
      <w:r w:rsidRPr="00D13B6C">
        <w:rPr>
          <w:rFonts w:ascii="Palatino Linotype" w:hAnsi="Palatino Linotype"/>
          <w:color w:val="000000" w:themeColor="text1"/>
        </w:rPr>
        <w:t xml:space="preserve">. The </w:t>
      </w:r>
      <w:proofErr w:type="spellStart"/>
      <w:r w:rsidRPr="00D13B6C">
        <w:rPr>
          <w:rFonts w:ascii="Palatino Linotype" w:hAnsi="Palatino Linotype"/>
          <w:color w:val="000000" w:themeColor="text1"/>
        </w:rPr>
        <w:t>songs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we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know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specifically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as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carols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were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originally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communal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folk </w:t>
      </w:r>
      <w:proofErr w:type="spellStart"/>
      <w:r w:rsidRPr="00D13B6C">
        <w:rPr>
          <w:rFonts w:ascii="Palatino Linotype" w:hAnsi="Palatino Linotype"/>
          <w:color w:val="000000" w:themeColor="text1"/>
        </w:rPr>
        <w:t>songs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sung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during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celebrations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such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as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"</w:t>
      </w:r>
      <w:proofErr w:type="spellStart"/>
      <w:r w:rsidRPr="00D13B6C">
        <w:rPr>
          <w:rFonts w:ascii="Palatino Linotype" w:hAnsi="Palatino Linotype"/>
          <w:color w:val="000000" w:themeColor="text1"/>
        </w:rPr>
        <w:t>harvest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tide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" </w:t>
      </w:r>
      <w:proofErr w:type="spellStart"/>
      <w:r w:rsidRPr="00D13B6C">
        <w:rPr>
          <w:rFonts w:ascii="Palatino Linotype" w:hAnsi="Palatino Linotype"/>
          <w:color w:val="000000" w:themeColor="text1"/>
        </w:rPr>
        <w:t>as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well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as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Christmas. </w:t>
      </w:r>
      <w:proofErr w:type="spellStart"/>
      <w:r w:rsidRPr="00D13B6C">
        <w:rPr>
          <w:rFonts w:ascii="Palatino Linotype" w:hAnsi="Palatino Linotype"/>
          <w:color w:val="000000" w:themeColor="text1"/>
        </w:rPr>
        <w:t>It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was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only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later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that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carols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began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to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be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sung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in </w:t>
      </w:r>
      <w:proofErr w:type="spellStart"/>
      <w:r w:rsidRPr="00D13B6C">
        <w:rPr>
          <w:rFonts w:ascii="Palatino Linotype" w:hAnsi="Palatino Linotype"/>
          <w:color w:val="000000" w:themeColor="text1"/>
        </w:rPr>
        <w:t>church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. </w:t>
      </w:r>
      <w:proofErr w:type="spellStart"/>
      <w:r w:rsidRPr="00D13B6C">
        <w:rPr>
          <w:rFonts w:ascii="Palatino Linotype" w:hAnsi="Palatino Linotype"/>
          <w:color w:val="000000" w:themeColor="text1"/>
        </w:rPr>
        <w:t>Traditionally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, </w:t>
      </w:r>
      <w:proofErr w:type="spellStart"/>
      <w:r w:rsidRPr="00D13B6C">
        <w:rPr>
          <w:rFonts w:ascii="Palatino Linotype" w:hAnsi="Palatino Linotype"/>
          <w:color w:val="000000" w:themeColor="text1"/>
        </w:rPr>
        <w:t>carols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have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often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been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based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on </w:t>
      </w:r>
      <w:hyperlink r:id="rId14" w:tooltip="Medieval" w:history="1">
        <w:proofErr w:type="spellStart"/>
        <w:r w:rsidRPr="00D13B6C">
          <w:rPr>
            <w:rStyle w:val="Collegamentoipertestuale"/>
            <w:rFonts w:ascii="Palatino Linotype" w:hAnsi="Palatino Linotype"/>
            <w:color w:val="000000" w:themeColor="text1"/>
            <w:u w:val="none"/>
          </w:rPr>
          <w:t>medieval</w:t>
        </w:r>
        <w:proofErr w:type="spellEnd"/>
      </w:hyperlink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chord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patterns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, and </w:t>
      </w:r>
      <w:proofErr w:type="spellStart"/>
      <w:r w:rsidRPr="00D13B6C">
        <w:rPr>
          <w:rFonts w:ascii="Palatino Linotype" w:hAnsi="Palatino Linotype"/>
          <w:color w:val="000000" w:themeColor="text1"/>
        </w:rPr>
        <w:t>it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is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this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that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gives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them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their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uniquely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D13B6C">
        <w:rPr>
          <w:rFonts w:ascii="Palatino Linotype" w:hAnsi="Palatino Linotype"/>
          <w:color w:val="000000" w:themeColor="text1"/>
        </w:rPr>
        <w:t>characteristic</w:t>
      </w:r>
      <w:proofErr w:type="spellEnd"/>
      <w:r w:rsidRPr="00D13B6C">
        <w:rPr>
          <w:rFonts w:ascii="Palatino Linotype" w:hAnsi="Palatino Linotype"/>
          <w:color w:val="000000" w:themeColor="text1"/>
        </w:rPr>
        <w:t xml:space="preserve"> musical sound.</w:t>
      </w:r>
      <w:r>
        <w:rPr>
          <w:rFonts w:ascii="Palatino Linotype" w:hAnsi="Palatino Linotype"/>
          <w:color w:val="000000" w:themeColor="text1"/>
        </w:rPr>
        <w:t xml:space="preserve"> </w:t>
      </w:r>
    </w:p>
    <w:p w:rsidR="00D13B6C" w:rsidRDefault="00D13B6C" w:rsidP="00750712">
      <w:pPr>
        <w:contextualSpacing/>
        <w:jc w:val="both"/>
        <w:rPr>
          <w:rFonts w:ascii="Palatino Linotype" w:hAnsi="Palatino Linotype"/>
          <w:color w:val="000000" w:themeColor="text1"/>
        </w:rPr>
      </w:pPr>
    </w:p>
    <w:p w:rsidR="00D13B6C" w:rsidRDefault="00D13B6C" w:rsidP="00750712">
      <w:pPr>
        <w:contextualSpacing/>
        <w:jc w:val="both"/>
        <w:rPr>
          <w:rFonts w:ascii="Palatino Linotype" w:hAnsi="Palatino Linotype"/>
          <w:color w:val="000000" w:themeColor="text1"/>
        </w:rPr>
      </w:pPr>
    </w:p>
    <w:p w:rsidR="00D13B6C" w:rsidRDefault="00D13B6C" w:rsidP="00750712">
      <w:pPr>
        <w:contextualSpacing/>
        <w:jc w:val="both"/>
        <w:rPr>
          <w:rFonts w:ascii="Palatino Linotype" w:hAnsi="Palatino Linotype"/>
          <w:color w:val="000000" w:themeColor="text1"/>
        </w:rPr>
      </w:pPr>
    </w:p>
    <w:p w:rsidR="00D13B6C" w:rsidRDefault="00D13B6C" w:rsidP="00750712">
      <w:pPr>
        <w:contextualSpacing/>
        <w:jc w:val="both"/>
        <w:rPr>
          <w:rFonts w:ascii="Palatino Linotype" w:hAnsi="Palatino Linotype"/>
          <w:color w:val="000000" w:themeColor="text1"/>
        </w:rPr>
      </w:pPr>
    </w:p>
    <w:p w:rsidR="00D13B6C" w:rsidRDefault="00D13B6C" w:rsidP="00750712">
      <w:pPr>
        <w:contextualSpacing/>
        <w:jc w:val="both"/>
        <w:rPr>
          <w:rFonts w:ascii="Palatino Linotype" w:hAnsi="Palatino Linotype"/>
          <w:color w:val="000000" w:themeColor="text1"/>
        </w:rPr>
      </w:pPr>
    </w:p>
    <w:p w:rsidR="0087323A" w:rsidRDefault="0087323A" w:rsidP="00750712">
      <w:pPr>
        <w:contextualSpacing/>
        <w:jc w:val="both"/>
        <w:rPr>
          <w:rFonts w:ascii="Palatino Linotype" w:hAnsi="Palatino Linotype"/>
          <w:color w:val="000000" w:themeColor="text1"/>
        </w:rPr>
      </w:pPr>
    </w:p>
    <w:p w:rsidR="0087323A" w:rsidRDefault="0087323A" w:rsidP="00750712">
      <w:pPr>
        <w:contextualSpacing/>
        <w:jc w:val="both"/>
        <w:rPr>
          <w:rFonts w:ascii="Palatino Linotype" w:hAnsi="Palatino Linotype"/>
          <w:color w:val="000000" w:themeColor="text1"/>
        </w:rPr>
      </w:pPr>
    </w:p>
    <w:p w:rsidR="0087323A" w:rsidRDefault="0087323A" w:rsidP="00750712">
      <w:pPr>
        <w:contextualSpacing/>
        <w:jc w:val="both"/>
        <w:rPr>
          <w:rFonts w:ascii="Palatino Linotype" w:hAnsi="Palatino Linotype"/>
          <w:color w:val="000000" w:themeColor="text1"/>
        </w:rPr>
      </w:pPr>
    </w:p>
    <w:p w:rsidR="0087323A" w:rsidRDefault="0087323A" w:rsidP="00750712">
      <w:pPr>
        <w:contextualSpacing/>
        <w:jc w:val="both"/>
        <w:rPr>
          <w:rFonts w:ascii="Palatino Linotype" w:hAnsi="Palatino Linotype"/>
          <w:color w:val="000000" w:themeColor="text1"/>
        </w:rPr>
      </w:pPr>
    </w:p>
    <w:p w:rsidR="00750712" w:rsidRPr="00D13B6C" w:rsidRDefault="00D13B6C" w:rsidP="00D13B6C">
      <w:pPr>
        <w:ind w:left="708"/>
        <w:contextualSpacing/>
        <w:jc w:val="both"/>
        <w:rPr>
          <w:rFonts w:ascii="Palatino Linotype" w:hAnsi="Palatino Linotype"/>
          <w:i/>
          <w:color w:val="000000" w:themeColor="text1"/>
        </w:rPr>
      </w:pPr>
      <w:r w:rsidRPr="00D13B6C">
        <w:rPr>
          <w:rFonts w:ascii="Palatino Linotype" w:hAnsi="Palatino Linotype"/>
          <w:i/>
          <w:color w:val="000000" w:themeColor="text1"/>
        </w:rPr>
        <w:t xml:space="preserve">Luca </w:t>
      </w:r>
      <w:proofErr w:type="spellStart"/>
      <w:r w:rsidRPr="00D13B6C">
        <w:rPr>
          <w:rFonts w:ascii="Palatino Linotype" w:hAnsi="Palatino Linotype"/>
          <w:i/>
          <w:color w:val="000000" w:themeColor="text1"/>
        </w:rPr>
        <w:t>Formentin</w:t>
      </w:r>
      <w:proofErr w:type="spellEnd"/>
    </w:p>
    <w:sectPr w:rsidR="00750712" w:rsidRPr="00D13B6C" w:rsidSect="00750712">
      <w:type w:val="continuous"/>
      <w:pgSz w:w="11906" w:h="16838"/>
      <w:pgMar w:top="1417" w:right="1134" w:bottom="1134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50712"/>
    <w:rsid w:val="00074F63"/>
    <w:rsid w:val="00750712"/>
    <w:rsid w:val="0087323A"/>
    <w:rsid w:val="00D13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4F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71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75071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3B6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Rome" TargetMode="External"/><Relationship Id="rId13" Type="http://schemas.openxmlformats.org/officeDocument/2006/relationships/hyperlink" Target="http://en.wikipedia.org/wiki/Stanz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Secularity" TargetMode="External"/><Relationship Id="rId12" Type="http://schemas.openxmlformats.org/officeDocument/2006/relationships/hyperlink" Target="http://en.wikipedia.org/wiki/Bernard_of_Clairvau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Christian" TargetMode="External"/><Relationship Id="rId11" Type="http://schemas.openxmlformats.org/officeDocument/2006/relationships/hyperlink" Target="http://en.wikipedia.org/wiki/Arianism" TargetMode="External"/><Relationship Id="rId5" Type="http://schemas.openxmlformats.org/officeDocument/2006/relationships/hyperlink" Target="http://en.wiktionary.org/wiki/pre-Christia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n.wikipedia.org/wiki/Ambros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en.wikipedia.org/wiki/Veni_redemptor_gentium" TargetMode="External"/><Relationship Id="rId14" Type="http://schemas.openxmlformats.org/officeDocument/2006/relationships/hyperlink" Target="http://en.wikipedia.org/wiki/Mediev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Luca</cp:lastModifiedBy>
  <cp:revision>3</cp:revision>
  <cp:lastPrinted>2014-01-08T15:17:00Z</cp:lastPrinted>
  <dcterms:created xsi:type="dcterms:W3CDTF">2014-01-08T14:01:00Z</dcterms:created>
  <dcterms:modified xsi:type="dcterms:W3CDTF">2014-01-08T15:17:00Z</dcterms:modified>
</cp:coreProperties>
</file>