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b/>
          <w:i w:val="0"/>
          <w:color w:val="000000" w:themeColor="text1"/>
          <w:lang w:val="en-US"/>
        </w:rPr>
      </w:pPr>
      <w:r w:rsidRPr="002A2CE3">
        <w:rPr>
          <w:rStyle w:val="Emphasis"/>
          <w:rFonts w:asciiTheme="minorHAnsi" w:hAnsiTheme="minorHAnsi" w:cs="Tahoma"/>
          <w:b/>
          <w:i w:val="0"/>
          <w:color w:val="000000" w:themeColor="text1"/>
          <w:lang w:val="en-US"/>
        </w:rPr>
        <w:t>HOMEWORK (CHRISTMAS HOLIDAY)</w:t>
      </w: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b/>
          <w:i w:val="0"/>
          <w:color w:val="000000" w:themeColor="text1"/>
          <w:sz w:val="22"/>
          <w:lang w:val="en-US"/>
        </w:rPr>
      </w:pPr>
      <w:r w:rsidRPr="002A2CE3">
        <w:rPr>
          <w:rStyle w:val="Emphasis"/>
          <w:rFonts w:asciiTheme="minorHAnsi" w:hAnsiTheme="minorHAnsi" w:cs="Tahoma"/>
          <w:b/>
          <w:i w:val="0"/>
          <w:color w:val="000000" w:themeColor="text1"/>
          <w:sz w:val="22"/>
          <w:lang w:val="en-US"/>
        </w:rPr>
        <w:t>PAG. 84 ES. 2</w:t>
      </w: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r w:rsidRPr="002A2CE3">
        <w:rPr>
          <w:rStyle w:val="Emphasis"/>
          <w:rFonts w:asciiTheme="minorHAnsi" w:hAnsiTheme="minorHAnsi" w:cs="Tahoma"/>
          <w:i w:val="0"/>
          <w:color w:val="000000" w:themeColor="text1"/>
          <w:sz w:val="22"/>
          <w:lang w:val="en-US"/>
        </w:rPr>
        <w:t>Discuss the reason why we will study texts written a long time ago</w:t>
      </w: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r w:rsidRPr="002A2CE3">
        <w:rPr>
          <w:rStyle w:val="Emphasis"/>
          <w:rFonts w:asciiTheme="minorHAnsi" w:hAnsiTheme="minorHAnsi" w:cs="Tahoma"/>
          <w:i w:val="0"/>
          <w:color w:val="000000" w:themeColor="text1"/>
          <w:sz w:val="22"/>
          <w:lang w:val="en-US"/>
        </w:rPr>
        <w:t>We will study texts written a long time ago to get information about the human being, to became aware about their culture and to understand better the present.</w:t>
      </w: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b/>
          <w:i w:val="0"/>
          <w:color w:val="000000" w:themeColor="text1"/>
          <w:sz w:val="22"/>
          <w:lang w:val="en-US"/>
        </w:rPr>
      </w:pPr>
      <w:r w:rsidRPr="002A2CE3">
        <w:rPr>
          <w:rStyle w:val="Emphasis"/>
          <w:rFonts w:asciiTheme="minorHAnsi" w:hAnsiTheme="minorHAnsi" w:cs="Tahoma"/>
          <w:b/>
          <w:i w:val="0"/>
          <w:color w:val="000000" w:themeColor="text1"/>
          <w:sz w:val="22"/>
          <w:lang w:val="en-US"/>
        </w:rPr>
        <w:t>PAG. 85 ES. 3</w:t>
      </w: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FE3F51" w:rsidRPr="002A2CE3" w:rsidRDefault="00FE3F51" w:rsidP="002A2CE3">
      <w:pPr>
        <w:pStyle w:val="NormalWeb"/>
        <w:numPr>
          <w:ilvl w:val="0"/>
          <w:numId w:val="1"/>
        </w:numPr>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r w:rsidRPr="002A2CE3">
        <w:rPr>
          <w:rStyle w:val="Emphasis"/>
          <w:rFonts w:asciiTheme="minorHAnsi" w:hAnsiTheme="minorHAnsi"/>
          <w:i w:val="0"/>
          <w:color w:val="000000" w:themeColor="text1"/>
          <w:sz w:val="22"/>
          <w:lang w:val="en-US"/>
        </w:rPr>
        <w:t xml:space="preserve">William Shakespeare has a central position in English culture because his plays are the greatest literary texts and he is the best teacher of values; he is a font of wisdom and a source of truth about human </w:t>
      </w:r>
      <w:proofErr w:type="spellStart"/>
      <w:r w:rsidRPr="002A2CE3">
        <w:rPr>
          <w:rStyle w:val="Emphasis"/>
          <w:rFonts w:asciiTheme="minorHAnsi" w:hAnsiTheme="minorHAnsi"/>
          <w:i w:val="0"/>
          <w:color w:val="000000" w:themeColor="text1"/>
          <w:sz w:val="22"/>
          <w:lang w:val="en-US"/>
        </w:rPr>
        <w:t>behaviour</w:t>
      </w:r>
      <w:proofErr w:type="spellEnd"/>
      <w:r w:rsidRPr="002A2CE3">
        <w:rPr>
          <w:rStyle w:val="Emphasis"/>
          <w:rFonts w:asciiTheme="minorHAnsi" w:hAnsiTheme="minorHAnsi"/>
          <w:i w:val="0"/>
          <w:color w:val="000000" w:themeColor="text1"/>
          <w:sz w:val="22"/>
          <w:lang w:val="en-US"/>
        </w:rPr>
        <w:t>.</w:t>
      </w:r>
    </w:p>
    <w:p w:rsidR="00C426AB" w:rsidRPr="002A2CE3" w:rsidRDefault="00FE3F51" w:rsidP="002A2CE3">
      <w:pPr>
        <w:pStyle w:val="NormalWeb"/>
        <w:numPr>
          <w:ilvl w:val="0"/>
          <w:numId w:val="1"/>
        </w:numPr>
        <w:shd w:val="clear" w:color="auto" w:fill="FFFFFF"/>
        <w:spacing w:before="0" w:beforeAutospacing="0" w:after="0" w:afterAutospacing="0" w:line="270" w:lineRule="atLeast"/>
        <w:jc w:val="both"/>
        <w:rPr>
          <w:rFonts w:asciiTheme="minorHAnsi" w:hAnsiTheme="minorHAnsi" w:cs="Tahoma"/>
          <w:i/>
          <w:iCs/>
          <w:color w:val="000000" w:themeColor="text1"/>
          <w:sz w:val="22"/>
          <w:lang w:val="en-US"/>
        </w:rPr>
      </w:pPr>
      <w:r w:rsidRPr="002A2CE3">
        <w:rPr>
          <w:rFonts w:asciiTheme="minorHAnsi" w:hAnsiTheme="minorHAnsi" w:cs="Tahoma"/>
          <w:color w:val="000000" w:themeColor="text1"/>
          <w:sz w:val="22"/>
          <w:shd w:val="clear" w:color="auto" w:fill="FFFFFF"/>
          <w:lang w:val="en-US"/>
        </w:rPr>
        <w:t>Shakespeare</w:t>
      </w:r>
      <w:r w:rsidR="00C426AB" w:rsidRPr="002A2CE3">
        <w:rPr>
          <w:rFonts w:asciiTheme="minorHAnsi" w:hAnsiTheme="minorHAnsi" w:cs="Tahoma"/>
          <w:color w:val="000000" w:themeColor="text1"/>
          <w:sz w:val="22"/>
          <w:shd w:val="clear" w:color="auto" w:fill="FFFFFF"/>
          <w:lang w:val="en-US"/>
        </w:rPr>
        <w:t xml:space="preserve"> is quoted in daily newspapers and adapted in </w:t>
      </w:r>
      <w:proofErr w:type="spellStart"/>
      <w:r w:rsidR="00C426AB" w:rsidRPr="002A2CE3">
        <w:rPr>
          <w:rFonts w:asciiTheme="minorHAnsi" w:hAnsiTheme="minorHAnsi" w:cs="Tahoma"/>
          <w:color w:val="000000" w:themeColor="text1"/>
          <w:sz w:val="22"/>
          <w:shd w:val="clear" w:color="auto" w:fill="FFFFFF"/>
          <w:lang w:val="en-US"/>
        </w:rPr>
        <w:t>adversiting</w:t>
      </w:r>
      <w:proofErr w:type="spellEnd"/>
      <w:r w:rsidR="00C426AB" w:rsidRPr="002A2CE3">
        <w:rPr>
          <w:rFonts w:asciiTheme="minorHAnsi" w:hAnsiTheme="minorHAnsi" w:cs="Tahoma"/>
          <w:color w:val="000000" w:themeColor="text1"/>
          <w:sz w:val="22"/>
          <w:shd w:val="clear" w:color="auto" w:fill="FFFFFF"/>
          <w:lang w:val="en-US"/>
        </w:rPr>
        <w:t>. Film studios make Shakespeare’s works to prove their artistic credentials.</w:t>
      </w:r>
    </w:p>
    <w:p w:rsidR="00C426AB" w:rsidRPr="002A2CE3" w:rsidRDefault="00C426AB" w:rsidP="002A2CE3">
      <w:pPr>
        <w:pStyle w:val="NormalWeb"/>
        <w:numPr>
          <w:ilvl w:val="0"/>
          <w:numId w:val="1"/>
        </w:numPr>
        <w:shd w:val="clear" w:color="auto" w:fill="FFFFFF"/>
        <w:spacing w:before="0" w:beforeAutospacing="0" w:after="0" w:afterAutospacing="0" w:line="270" w:lineRule="atLeast"/>
        <w:jc w:val="both"/>
        <w:rPr>
          <w:rFonts w:asciiTheme="minorHAnsi" w:hAnsiTheme="minorHAnsi" w:cs="Tahoma"/>
          <w:i/>
          <w:iCs/>
          <w:color w:val="000000" w:themeColor="text1"/>
          <w:sz w:val="22"/>
          <w:lang w:val="en-US"/>
        </w:rPr>
      </w:pPr>
      <w:r w:rsidRPr="002A2CE3">
        <w:rPr>
          <w:rFonts w:asciiTheme="minorHAnsi" w:hAnsiTheme="minorHAnsi" w:cs="Tahoma"/>
          <w:color w:val="000000" w:themeColor="text1"/>
          <w:sz w:val="22"/>
          <w:shd w:val="clear" w:color="auto" w:fill="FFFFFF"/>
          <w:lang w:val="en-US"/>
        </w:rPr>
        <w:t>The traditional arguments for studying Shakespeare’s works are summed up in the motto “Shakespeare is not of an age, but for all time”. The motto was written by Ben Jonson (1572–1637), a Shakespeare’s friend.</w:t>
      </w:r>
    </w:p>
    <w:p w:rsidR="00C426AB" w:rsidRPr="002A2CE3" w:rsidRDefault="00C426AB" w:rsidP="002A2CE3">
      <w:pPr>
        <w:pStyle w:val="NormalWeb"/>
        <w:numPr>
          <w:ilvl w:val="0"/>
          <w:numId w:val="1"/>
        </w:numPr>
        <w:shd w:val="clear" w:color="auto" w:fill="FFFFFF"/>
        <w:spacing w:before="0" w:beforeAutospacing="0" w:after="0" w:afterAutospacing="0" w:line="270" w:lineRule="atLeast"/>
        <w:jc w:val="both"/>
        <w:rPr>
          <w:rFonts w:asciiTheme="minorHAnsi" w:hAnsiTheme="minorHAnsi" w:cs="Tahoma"/>
          <w:i/>
          <w:iCs/>
          <w:color w:val="000000" w:themeColor="text1"/>
          <w:sz w:val="22"/>
          <w:lang w:val="en-US"/>
        </w:rPr>
      </w:pPr>
      <w:r w:rsidRPr="002A2CE3">
        <w:rPr>
          <w:rFonts w:asciiTheme="minorHAnsi" w:hAnsiTheme="minorHAnsi" w:cs="Tahoma"/>
          <w:color w:val="000000" w:themeColor="text1"/>
          <w:sz w:val="22"/>
          <w:shd w:val="clear" w:color="auto" w:fill="FFFFFF"/>
          <w:lang w:val="en-US"/>
        </w:rPr>
        <w:t>The new ideas about how to approach Shakespeare’s works are provided by the cultural materialists, critics and thinkers who are mainly interested in the way material factors - like economic conditions and political struggles - have influenced or created a text. They think that the time and place in which works were written and are being read are vitally important.</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b/>
          <w:color w:val="000000" w:themeColor="text1"/>
          <w:sz w:val="22"/>
          <w:shd w:val="clear" w:color="auto" w:fill="FFFFFF"/>
          <w:lang w:val="en-US"/>
        </w:rPr>
      </w:pPr>
      <w:r w:rsidRPr="002A2CE3">
        <w:rPr>
          <w:rFonts w:asciiTheme="minorHAnsi" w:hAnsiTheme="minorHAnsi" w:cs="Tahoma"/>
          <w:b/>
          <w:color w:val="000000" w:themeColor="text1"/>
          <w:sz w:val="22"/>
          <w:shd w:val="clear" w:color="auto" w:fill="FFFFFF"/>
          <w:lang w:val="en-US"/>
        </w:rPr>
        <w:t>PAG. 85 ES. 4</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p>
    <w:p w:rsidR="00FE3F51" w:rsidRPr="002A2CE3" w:rsidRDefault="00C426AB" w:rsidP="002A2CE3">
      <w:pPr>
        <w:pStyle w:val="NormalWeb"/>
        <w:shd w:val="clear" w:color="auto" w:fill="FFFFFF"/>
        <w:spacing w:before="0" w:beforeAutospacing="0" w:after="0" w:afterAutospacing="0" w:line="270" w:lineRule="atLeast"/>
        <w:jc w:val="both"/>
        <w:rPr>
          <w:rStyle w:val="Emphasis"/>
          <w:rFonts w:asciiTheme="minorHAnsi" w:hAnsiTheme="minorHAnsi" w:cs="Tahoma"/>
          <w:color w:val="000000" w:themeColor="text1"/>
          <w:sz w:val="22"/>
          <w:lang w:val="en-US"/>
        </w:rPr>
      </w:pPr>
      <w:r w:rsidRPr="002A2CE3">
        <w:rPr>
          <w:rFonts w:asciiTheme="minorHAnsi" w:hAnsiTheme="minorHAnsi" w:cs="Tahoma"/>
          <w:color w:val="000000" w:themeColor="text1"/>
          <w:sz w:val="22"/>
          <w:shd w:val="clear" w:color="auto" w:fill="FFFFFF"/>
          <w:lang w:val="en-US"/>
        </w:rPr>
        <w:t xml:space="preserve">I think Dante has a very important  position inside Italian culture and it is important to study his works, in particular its main work: The </w:t>
      </w:r>
      <w:proofErr w:type="spellStart"/>
      <w:r w:rsidRPr="002A2CE3">
        <w:rPr>
          <w:rFonts w:asciiTheme="minorHAnsi" w:hAnsiTheme="minorHAnsi" w:cs="Tahoma"/>
          <w:color w:val="000000" w:themeColor="text1"/>
          <w:sz w:val="22"/>
          <w:shd w:val="clear" w:color="auto" w:fill="FFFFFF"/>
          <w:lang w:val="en-US"/>
        </w:rPr>
        <w:t>Divina</w:t>
      </w:r>
      <w:proofErr w:type="spellEnd"/>
      <w:r w:rsidRPr="002A2CE3">
        <w:rPr>
          <w:rFonts w:asciiTheme="minorHAnsi" w:hAnsiTheme="minorHAnsi" w:cs="Tahoma"/>
          <w:color w:val="000000" w:themeColor="text1"/>
          <w:sz w:val="22"/>
          <w:shd w:val="clear" w:color="auto" w:fill="FFFFFF"/>
          <w:lang w:val="en-US"/>
        </w:rPr>
        <w:t xml:space="preserve"> Commedia. Such work provides information about the ideology and culture in the </w:t>
      </w:r>
      <w:proofErr w:type="spellStart"/>
      <w:r w:rsidRPr="002A2CE3">
        <w:rPr>
          <w:rFonts w:asciiTheme="minorHAnsi" w:hAnsiTheme="minorHAnsi" w:cs="Tahoma"/>
          <w:color w:val="000000" w:themeColor="text1"/>
          <w:sz w:val="22"/>
          <w:shd w:val="clear" w:color="auto" w:fill="FFFFFF"/>
          <w:lang w:val="en-US"/>
        </w:rPr>
        <w:t>XIVth</w:t>
      </w:r>
      <w:proofErr w:type="spellEnd"/>
      <w:r w:rsidRPr="002A2CE3">
        <w:rPr>
          <w:rFonts w:asciiTheme="minorHAnsi" w:hAnsiTheme="minorHAnsi" w:cs="Tahoma"/>
          <w:color w:val="000000" w:themeColor="text1"/>
          <w:sz w:val="22"/>
          <w:shd w:val="clear" w:color="auto" w:fill="FFFFFF"/>
          <w:lang w:val="en-US"/>
        </w:rPr>
        <w:t xml:space="preserve"> century.</w:t>
      </w:r>
      <w:r w:rsidRPr="002A2CE3">
        <w:rPr>
          <w:rStyle w:val="Emphasis"/>
          <w:rFonts w:asciiTheme="minorHAnsi" w:hAnsiTheme="minorHAnsi" w:cs="Tahoma"/>
          <w:color w:val="000000" w:themeColor="text1"/>
          <w:sz w:val="22"/>
          <w:lang w:val="en-US"/>
        </w:rPr>
        <w:t xml:space="preserve"> </w:t>
      </w:r>
    </w:p>
    <w:p w:rsidR="00C426AB" w:rsidRPr="002A2CE3" w:rsidRDefault="00C426AB" w:rsidP="002A2CE3">
      <w:pPr>
        <w:pStyle w:val="NormalWeb"/>
        <w:shd w:val="clear" w:color="auto" w:fill="FFFFFF"/>
        <w:spacing w:before="0" w:beforeAutospacing="0" w:after="0" w:afterAutospacing="0" w:line="270" w:lineRule="atLeast"/>
        <w:jc w:val="both"/>
        <w:rPr>
          <w:rStyle w:val="Emphasis"/>
          <w:rFonts w:asciiTheme="minorHAnsi" w:hAnsiTheme="minorHAnsi" w:cs="Tahoma"/>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jc w:val="both"/>
        <w:rPr>
          <w:rStyle w:val="Emphasis"/>
          <w:rFonts w:asciiTheme="minorHAnsi" w:hAnsiTheme="minorHAnsi" w:cs="Tahoma"/>
          <w:b/>
          <w:i w:val="0"/>
          <w:color w:val="000000" w:themeColor="text1"/>
          <w:sz w:val="22"/>
          <w:lang w:val="en-US"/>
        </w:rPr>
      </w:pPr>
      <w:r w:rsidRPr="002A2CE3">
        <w:rPr>
          <w:rStyle w:val="Emphasis"/>
          <w:rFonts w:asciiTheme="minorHAnsi" w:hAnsiTheme="minorHAnsi" w:cs="Tahoma"/>
          <w:b/>
          <w:i w:val="0"/>
          <w:color w:val="000000" w:themeColor="text1"/>
          <w:sz w:val="22"/>
          <w:lang w:val="en-US"/>
        </w:rPr>
        <w:t>PAG. 86 ES. 1</w:t>
      </w:r>
    </w:p>
    <w:p w:rsidR="00C426AB" w:rsidRPr="002A2CE3" w:rsidRDefault="00C426AB"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Family:</w:t>
      </w:r>
      <w:r w:rsidRPr="002A2CE3">
        <w:rPr>
          <w:rFonts w:asciiTheme="minorHAnsi" w:hAnsiTheme="minorHAnsi" w:cs="Tahoma"/>
          <w:color w:val="000000" w:themeColor="text1"/>
          <w:sz w:val="22"/>
          <w:lang w:val="en-US"/>
        </w:rPr>
        <w:br/>
        <w:t>John Shakespeare: William’s father, who was a yeoman</w:t>
      </w:r>
      <w:r w:rsidRPr="002A2CE3">
        <w:rPr>
          <w:rFonts w:asciiTheme="minorHAnsi" w:hAnsiTheme="minorHAnsi" w:cs="Tahoma"/>
          <w:color w:val="000000" w:themeColor="text1"/>
          <w:sz w:val="22"/>
          <w:lang w:val="en-US"/>
        </w:rPr>
        <w:br/>
        <w:t>Mary Shakespeare: William’s mother</w:t>
      </w:r>
      <w:r w:rsidRPr="002A2CE3">
        <w:rPr>
          <w:rFonts w:asciiTheme="minorHAnsi" w:hAnsiTheme="minorHAnsi" w:cs="Tahoma"/>
          <w:color w:val="000000" w:themeColor="text1"/>
          <w:sz w:val="22"/>
          <w:lang w:val="en-US"/>
        </w:rPr>
        <w:br/>
        <w:t xml:space="preserve">William </w:t>
      </w:r>
      <w:proofErr w:type="spellStart"/>
      <w:r w:rsidRPr="002A2CE3">
        <w:rPr>
          <w:rFonts w:asciiTheme="minorHAnsi" w:hAnsiTheme="minorHAnsi" w:cs="Tahoma"/>
          <w:color w:val="000000" w:themeColor="text1"/>
          <w:sz w:val="22"/>
          <w:lang w:val="en-US"/>
        </w:rPr>
        <w:t>Shakespere</w:t>
      </w:r>
      <w:proofErr w:type="spellEnd"/>
      <w:r w:rsidRPr="002A2CE3">
        <w:rPr>
          <w:rFonts w:asciiTheme="minorHAnsi" w:hAnsiTheme="minorHAnsi" w:cs="Tahoma"/>
          <w:color w:val="000000" w:themeColor="text1"/>
          <w:sz w:val="22"/>
          <w:lang w:val="en-US"/>
        </w:rPr>
        <w:t xml:space="preserve"> was the eldest son and got eight brothers</w:t>
      </w:r>
      <w:r w:rsidRPr="002A2CE3">
        <w:rPr>
          <w:rFonts w:asciiTheme="minorHAnsi" w:hAnsiTheme="minorHAnsi" w:cs="Tahoma"/>
          <w:color w:val="000000" w:themeColor="text1"/>
          <w:sz w:val="22"/>
          <w:lang w:val="en-US"/>
        </w:rPr>
        <w:br/>
        <w:t>Anne Hathaway: William’s wife</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Education:</w:t>
      </w:r>
      <w:r w:rsidRPr="002A2CE3">
        <w:rPr>
          <w:rFonts w:asciiTheme="minorHAnsi" w:hAnsiTheme="minorHAnsi" w:cs="Tahoma"/>
          <w:color w:val="000000" w:themeColor="text1"/>
          <w:sz w:val="22"/>
          <w:lang w:val="en-US"/>
        </w:rPr>
        <w:br/>
        <w:t>He attended the local grammar school; he learnt about the use of language and classical authors.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Experiences:</w:t>
      </w:r>
      <w:r w:rsidRPr="002A2CE3">
        <w:rPr>
          <w:rFonts w:asciiTheme="minorHAnsi" w:hAnsiTheme="minorHAnsi" w:cs="Tahoma"/>
          <w:color w:val="000000" w:themeColor="text1"/>
          <w:sz w:val="22"/>
          <w:lang w:val="en-US"/>
        </w:rPr>
        <w:br/>
        <w:t>In 1584 he moved to London; he first experienced the playhouse</w:t>
      </w:r>
      <w:r w:rsidRPr="002A2CE3">
        <w:rPr>
          <w:rFonts w:asciiTheme="minorHAnsi" w:hAnsiTheme="minorHAnsi" w:cs="Tahoma"/>
          <w:color w:val="000000" w:themeColor="text1"/>
          <w:sz w:val="22"/>
          <w:lang w:val="en-US"/>
        </w:rPr>
        <w:br/>
        <w:t>In 1539 he worked for the Earl of Southampton</w:t>
      </w:r>
      <w:r w:rsidRPr="002A2CE3">
        <w:rPr>
          <w:rFonts w:asciiTheme="minorHAnsi" w:hAnsiTheme="minorHAnsi" w:cs="Tahoma"/>
          <w:color w:val="000000" w:themeColor="text1"/>
          <w:sz w:val="22"/>
          <w:lang w:val="en-US"/>
        </w:rPr>
        <w:br/>
        <w:t>He became a shareholder and the main playwright of the Lord Chamberlain’s Men.</w:t>
      </w:r>
      <w:r w:rsidRPr="002A2CE3">
        <w:rPr>
          <w:rFonts w:asciiTheme="minorHAnsi" w:hAnsiTheme="minorHAnsi" w:cs="Tahoma"/>
          <w:color w:val="000000" w:themeColor="text1"/>
          <w:sz w:val="22"/>
          <w:lang w:val="en-US"/>
        </w:rPr>
        <w:br/>
        <w:t>In 1599 his company built the Globe Theatre</w:t>
      </w:r>
      <w:r w:rsidRPr="002A2CE3">
        <w:rPr>
          <w:rFonts w:asciiTheme="minorHAnsi" w:hAnsiTheme="minorHAnsi" w:cs="Tahoma"/>
          <w:color w:val="000000" w:themeColor="text1"/>
          <w:sz w:val="22"/>
          <w:lang w:val="en-US"/>
        </w:rPr>
        <w:br/>
      </w:r>
      <w:r w:rsidRPr="002A2CE3">
        <w:rPr>
          <w:rFonts w:asciiTheme="minorHAnsi" w:hAnsiTheme="minorHAnsi" w:cs="Tahoma"/>
          <w:color w:val="000000" w:themeColor="text1"/>
          <w:sz w:val="22"/>
          <w:lang w:val="en-US"/>
        </w:rPr>
        <w:br/>
        <w:t>First works: between 1590 and 1596 he wrote historical dramas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Later works: between 1593 and 1600 he put ten comedies onto the stage, ranging from farce to romance. He wrote the greatest tragedies between 1595 and 1605.</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 </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b/>
          <w:color w:val="000000" w:themeColor="text1"/>
          <w:sz w:val="22"/>
          <w:lang w:val="en-US"/>
        </w:rPr>
      </w:pPr>
      <w:r w:rsidRPr="002A2CE3">
        <w:rPr>
          <w:rFonts w:asciiTheme="minorHAnsi" w:hAnsiTheme="minorHAnsi" w:cs="Tahoma"/>
          <w:b/>
          <w:color w:val="000000" w:themeColor="text1"/>
          <w:sz w:val="22"/>
          <w:lang w:val="en-US"/>
        </w:rPr>
        <w:t>PAG. 88 ES. 1</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r w:rsidRPr="002A2CE3">
        <w:rPr>
          <w:rFonts w:asciiTheme="minorHAnsi" w:hAnsiTheme="minorHAnsi" w:cs="Tahoma"/>
          <w:color w:val="000000" w:themeColor="text1"/>
          <w:sz w:val="22"/>
          <w:shd w:val="clear" w:color="auto" w:fill="FFFFFF"/>
          <w:lang w:val="en-US"/>
        </w:rPr>
        <w:t>London was a place of great crossroads. London was a dynamic city, crowded of people who belonged to different social classes and it was a city of spectacle in the 16th century. There were many different buildings connected together by narrow roads. You could see the filthy and hidden part of London.</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b/>
          <w:color w:val="000000" w:themeColor="text1"/>
          <w:sz w:val="22"/>
          <w:shd w:val="clear" w:color="auto" w:fill="FFFFFF"/>
          <w:lang w:val="en-US"/>
        </w:rPr>
      </w:pPr>
      <w:r w:rsidRPr="002A2CE3">
        <w:rPr>
          <w:rFonts w:asciiTheme="minorHAnsi" w:hAnsiTheme="minorHAnsi" w:cs="Tahoma"/>
          <w:b/>
          <w:color w:val="000000" w:themeColor="text1"/>
          <w:sz w:val="22"/>
          <w:shd w:val="clear" w:color="auto" w:fill="FFFFFF"/>
          <w:lang w:val="en-US"/>
        </w:rPr>
        <w:t>PAG. 88 ES. 3</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r w:rsidRPr="002A2CE3">
        <w:rPr>
          <w:rFonts w:asciiTheme="minorHAnsi" w:hAnsiTheme="minorHAnsi" w:cs="Tahoma"/>
          <w:color w:val="000000" w:themeColor="text1"/>
          <w:sz w:val="22"/>
          <w:shd w:val="clear" w:color="auto" w:fill="FFFFFF"/>
          <w:lang w:val="en-US"/>
        </w:rPr>
        <w:t>In the 16</w:t>
      </w:r>
      <w:r w:rsidRPr="002A2CE3">
        <w:rPr>
          <w:rFonts w:asciiTheme="minorHAnsi" w:hAnsiTheme="minorHAnsi" w:cs="Tahoma"/>
          <w:color w:val="000000" w:themeColor="text1"/>
          <w:sz w:val="22"/>
          <w:shd w:val="clear" w:color="auto" w:fill="FFFFFF"/>
          <w:vertAlign w:val="superscript"/>
          <w:lang w:val="en-US"/>
        </w:rPr>
        <w:t>th</w:t>
      </w:r>
      <w:r w:rsidRPr="002A2CE3">
        <w:rPr>
          <w:rFonts w:asciiTheme="minorHAnsi" w:hAnsiTheme="minorHAnsi" w:cs="Tahoma"/>
          <w:color w:val="000000" w:themeColor="text1"/>
          <w:sz w:val="22"/>
          <w:shd w:val="clear" w:color="auto" w:fill="FFFFFF"/>
          <w:lang w:val="en-US"/>
        </w:rPr>
        <w:t xml:space="preserve"> century London was a vibrant and expanding town, it has more than 200.000 residents. In London there were large markets where Londoners could buy local produce and important goods brought up the river by foreign merchants.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b/>
          <w:color w:val="000000" w:themeColor="text1"/>
          <w:sz w:val="22"/>
          <w:shd w:val="clear" w:color="auto" w:fill="FFFFFF"/>
          <w:lang w:val="en-US"/>
        </w:rPr>
      </w:pPr>
      <w:r w:rsidRPr="002A2CE3">
        <w:rPr>
          <w:rFonts w:asciiTheme="minorHAnsi" w:hAnsiTheme="minorHAnsi" w:cs="Tahoma"/>
          <w:b/>
          <w:color w:val="000000" w:themeColor="text1"/>
          <w:sz w:val="22"/>
          <w:shd w:val="clear" w:color="auto" w:fill="FFFFFF"/>
          <w:lang w:val="en-US"/>
        </w:rPr>
        <w:t>PAG. 88 ES. 4</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shd w:val="clear" w:color="auto" w:fill="FFFFFF"/>
          <w:lang w:val="en-US"/>
        </w:rPr>
      </w:pP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1 In the 16</w:t>
      </w:r>
      <w:r w:rsidRPr="002A2CE3">
        <w:rPr>
          <w:rFonts w:asciiTheme="minorHAnsi" w:hAnsiTheme="minorHAnsi" w:cs="Tahoma"/>
          <w:color w:val="000000" w:themeColor="text1"/>
          <w:sz w:val="22"/>
          <w:vertAlign w:val="superscript"/>
          <w:lang w:val="en-US"/>
        </w:rPr>
        <w:t>th</w:t>
      </w:r>
      <w:r w:rsidRPr="002A2CE3">
        <w:rPr>
          <w:rStyle w:val="apple-converted-space"/>
          <w:rFonts w:asciiTheme="minorHAnsi" w:hAnsiTheme="minorHAnsi" w:cs="Tahoma"/>
          <w:color w:val="000000" w:themeColor="text1"/>
          <w:sz w:val="22"/>
          <w:lang w:val="en-US"/>
        </w:rPr>
        <w:t> </w:t>
      </w:r>
      <w:r w:rsidRPr="002A2CE3">
        <w:rPr>
          <w:rFonts w:asciiTheme="minorHAnsi" w:hAnsiTheme="minorHAnsi" w:cs="Tahoma"/>
          <w:color w:val="000000" w:themeColor="text1"/>
          <w:sz w:val="22"/>
          <w:lang w:val="en-US"/>
        </w:rPr>
        <w:t>century, London had spread north of the Themes.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2 Evidence of the traditional trades can still be seen in street names.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3 what was the Londoners’ attitude towards the theatre at that time? It was popular with all Londoners.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4 Elizabeth theatres were situated along the south bank of the river.</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5 Boy companies at Shakespeare’s time were more successful than adult companies.</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6 Why was London  such a dreadful place to live in at that time? Because it was particularly unhealthy.</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7 Why were the London acting companies unwelcome in other towns? Because they might be carrying disease.</w:t>
      </w:r>
    </w:p>
    <w:p w:rsidR="00C426AB" w:rsidRPr="002A2CE3" w:rsidRDefault="00C426AB" w:rsidP="002A2CE3">
      <w:pPr>
        <w:pStyle w:val="NormalWeb"/>
        <w:shd w:val="clear" w:color="auto" w:fill="FFFFFF"/>
        <w:spacing w:before="0" w:beforeAutospacing="0" w:after="0" w:afterAutospacing="0" w:line="270" w:lineRule="atLeast"/>
        <w:jc w:val="both"/>
        <w:rPr>
          <w:rFonts w:asciiTheme="minorHAnsi" w:hAnsiTheme="minorHAnsi" w:cs="Tahoma"/>
          <w:color w:val="000000" w:themeColor="text1"/>
          <w:sz w:val="22"/>
          <w:lang w:val="en-US"/>
        </w:rPr>
      </w:pPr>
      <w:r w:rsidRPr="002A2CE3">
        <w:rPr>
          <w:rFonts w:asciiTheme="minorHAnsi" w:hAnsiTheme="minorHAnsi" w:cs="Tahoma"/>
          <w:color w:val="000000" w:themeColor="text1"/>
          <w:sz w:val="22"/>
          <w:lang w:val="en-US"/>
        </w:rPr>
        <w:t>8 Overall, London in the 16</w:t>
      </w:r>
      <w:r w:rsidRPr="002A2CE3">
        <w:rPr>
          <w:rFonts w:asciiTheme="minorHAnsi" w:hAnsiTheme="minorHAnsi" w:cs="Tahoma"/>
          <w:color w:val="000000" w:themeColor="text1"/>
          <w:sz w:val="22"/>
          <w:vertAlign w:val="superscript"/>
          <w:lang w:val="en-US"/>
        </w:rPr>
        <w:t>th</w:t>
      </w:r>
      <w:r w:rsidRPr="002A2CE3">
        <w:rPr>
          <w:rStyle w:val="apple-converted-space"/>
          <w:rFonts w:asciiTheme="minorHAnsi" w:hAnsiTheme="minorHAnsi" w:cs="Tahoma"/>
          <w:color w:val="000000" w:themeColor="text1"/>
          <w:sz w:val="22"/>
          <w:lang w:val="en-US"/>
        </w:rPr>
        <w:t> </w:t>
      </w:r>
      <w:r w:rsidRPr="002A2CE3">
        <w:rPr>
          <w:rFonts w:asciiTheme="minorHAnsi" w:hAnsiTheme="minorHAnsi" w:cs="Tahoma"/>
          <w:color w:val="000000" w:themeColor="text1"/>
          <w:sz w:val="22"/>
          <w:lang w:val="en-US"/>
        </w:rPr>
        <w:t>century could be considered unhealthy and overcrowded.</w:t>
      </w:r>
    </w:p>
    <w:p w:rsidR="00C426AB" w:rsidRPr="002A2CE3" w:rsidRDefault="00C426AB"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2A2CE3" w:rsidRPr="002A2CE3" w:rsidRDefault="002A2CE3" w:rsidP="002A2CE3">
      <w:pPr>
        <w:pStyle w:val="NormalWeb"/>
        <w:shd w:val="clear" w:color="auto" w:fill="FFFFFF"/>
        <w:spacing w:before="0" w:beforeAutospacing="0" w:after="0" w:afterAutospacing="0" w:line="270" w:lineRule="atLeast"/>
        <w:jc w:val="both"/>
        <w:rPr>
          <w:rStyle w:val="Emphasis"/>
          <w:rFonts w:asciiTheme="minorHAnsi" w:hAnsiTheme="minorHAnsi" w:cs="Tahoma"/>
          <w:b/>
          <w:i w:val="0"/>
          <w:color w:val="000000" w:themeColor="text1"/>
          <w:sz w:val="22"/>
          <w:lang w:val="en-US"/>
        </w:rPr>
      </w:pPr>
      <w:r w:rsidRPr="002A2CE3">
        <w:rPr>
          <w:rStyle w:val="Emphasis"/>
          <w:rFonts w:asciiTheme="minorHAnsi" w:hAnsiTheme="minorHAnsi" w:cs="Tahoma"/>
          <w:b/>
          <w:i w:val="0"/>
          <w:color w:val="000000" w:themeColor="text1"/>
          <w:sz w:val="22"/>
          <w:lang w:val="en-US"/>
        </w:rPr>
        <w:t>PAG. 92 ES. 6</w:t>
      </w:r>
    </w:p>
    <w:p w:rsidR="002A2CE3" w:rsidRPr="002A2CE3" w:rsidRDefault="002A2CE3"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p>
    <w:p w:rsidR="002A2CE3" w:rsidRPr="002A2CE3" w:rsidRDefault="002A2CE3" w:rsidP="002A2CE3">
      <w:pPr>
        <w:pStyle w:val="NormalWeb"/>
        <w:shd w:val="clear" w:color="auto" w:fill="FFFFFF"/>
        <w:spacing w:before="0" w:beforeAutospacing="0" w:after="0" w:afterAutospacing="0" w:line="270" w:lineRule="atLeast"/>
        <w:jc w:val="both"/>
        <w:rPr>
          <w:rStyle w:val="Emphasis"/>
          <w:rFonts w:asciiTheme="minorHAnsi" w:hAnsiTheme="minorHAnsi" w:cs="Tahoma"/>
          <w:i w:val="0"/>
          <w:color w:val="000000" w:themeColor="text1"/>
          <w:sz w:val="22"/>
          <w:lang w:val="en-US"/>
        </w:rPr>
      </w:pPr>
      <w:r w:rsidRPr="002A2CE3">
        <w:rPr>
          <w:rFonts w:asciiTheme="minorHAnsi" w:hAnsiTheme="minorHAnsi" w:cs="Tahoma"/>
          <w:color w:val="000000" w:themeColor="text1"/>
          <w:sz w:val="22"/>
          <w:shd w:val="clear" w:color="auto" w:fill="FFFFFF"/>
          <w:lang w:val="en-US"/>
        </w:rPr>
        <w:t>Queen Elizabeth I loved watching plays, but these were generally performed in indoor playhouses for her pleasure. She would not have attended the plays performed at the playhouses such as the Globe.</w:t>
      </w:r>
      <w:r w:rsidRPr="002A2CE3">
        <w:rPr>
          <w:rFonts w:asciiTheme="minorHAnsi" w:hAnsiTheme="minorHAnsi" w:cs="Tahoma"/>
          <w:color w:val="000000" w:themeColor="text1"/>
          <w:sz w:val="22"/>
          <w:lang w:val="en-US"/>
        </w:rPr>
        <w:br/>
      </w:r>
      <w:r w:rsidRPr="002A2CE3">
        <w:rPr>
          <w:rFonts w:asciiTheme="minorHAnsi" w:hAnsiTheme="minorHAnsi" w:cs="Tahoma"/>
          <w:color w:val="000000" w:themeColor="text1"/>
          <w:sz w:val="22"/>
          <w:shd w:val="clear" w:color="auto" w:fill="FFFFFF"/>
          <w:lang w:val="en-US"/>
        </w:rPr>
        <w:t>The upper-class nobles would have paid for the better seats in the “Lord’s rooms” paying 5p for the privilege.</w:t>
      </w:r>
      <w:r w:rsidRPr="002A2CE3">
        <w:rPr>
          <w:rFonts w:asciiTheme="minorHAnsi" w:hAnsiTheme="minorHAnsi" w:cs="Tahoma"/>
          <w:color w:val="000000" w:themeColor="text1"/>
          <w:sz w:val="22"/>
          <w:lang w:val="en-US"/>
        </w:rPr>
        <w:br/>
      </w:r>
      <w:r w:rsidRPr="002A2CE3">
        <w:rPr>
          <w:rFonts w:asciiTheme="minorHAnsi" w:hAnsiTheme="minorHAnsi" w:cs="Tahoma"/>
          <w:color w:val="000000" w:themeColor="text1"/>
          <w:sz w:val="22"/>
          <w:shd w:val="clear" w:color="auto" w:fill="FFFFFF"/>
          <w:lang w:val="en-US"/>
        </w:rPr>
        <w:t>The “groundlings” were the standing members of the audience. For one penny, it was the price of a loaf of bread, they could stand in the open yard.</w:t>
      </w:r>
      <w:r w:rsidRPr="002A2CE3">
        <w:rPr>
          <w:rFonts w:asciiTheme="minorHAnsi" w:hAnsiTheme="minorHAnsi" w:cs="Tahoma"/>
          <w:color w:val="000000" w:themeColor="text1"/>
          <w:sz w:val="22"/>
          <w:lang w:val="en-US"/>
        </w:rPr>
        <w:br/>
      </w:r>
      <w:r w:rsidRPr="002A2CE3">
        <w:rPr>
          <w:rFonts w:asciiTheme="minorHAnsi" w:hAnsiTheme="minorHAnsi" w:cs="Tahoma"/>
          <w:color w:val="000000" w:themeColor="text1"/>
          <w:sz w:val="22"/>
          <w:shd w:val="clear" w:color="auto" w:fill="FFFFFF"/>
          <w:lang w:val="en-US"/>
        </w:rPr>
        <w:t>They used to put the money in a box at the theatre entrance, hence the term “box office”. The gentry would pay to sit in the galleries, often using cushions for comfort. Rich nobles could watch the play on a chai</w:t>
      </w:r>
      <w:r>
        <w:rPr>
          <w:rFonts w:asciiTheme="minorHAnsi" w:hAnsiTheme="minorHAnsi" w:cs="Tahoma"/>
          <w:color w:val="000000" w:themeColor="text1"/>
          <w:sz w:val="22"/>
          <w:shd w:val="clear" w:color="auto" w:fill="FFFFFF"/>
          <w:lang w:val="en-US"/>
        </w:rPr>
        <w:t>r</w:t>
      </w:r>
      <w:r w:rsidRPr="002A2CE3">
        <w:rPr>
          <w:rFonts w:asciiTheme="minorHAnsi" w:hAnsiTheme="minorHAnsi" w:cs="Tahoma"/>
          <w:color w:val="000000" w:themeColor="text1"/>
          <w:sz w:val="22"/>
          <w:shd w:val="clear" w:color="auto" w:fill="FFFFFF"/>
          <w:lang w:val="en-US"/>
        </w:rPr>
        <w:t xml:space="preserve"> set on the side of the stage itself. The crowd of spectators ate and drank during the performance and freely expressed their emotions. They loved metaphor and extremes and felt deeply moved by long speeches and soliloquies. Horror, macabre scenes and revenge tragedies were most popular, as famous as history plays where heroic deeds, battles and weapons evoked strong feelings.</w:t>
      </w:r>
      <w:r w:rsidRPr="002A2CE3">
        <w:rPr>
          <w:rStyle w:val="apple-converted-space"/>
          <w:rFonts w:asciiTheme="minorHAnsi" w:hAnsiTheme="minorHAnsi" w:cs="Tahoma"/>
          <w:color w:val="000000" w:themeColor="text1"/>
          <w:sz w:val="22"/>
          <w:shd w:val="clear" w:color="auto" w:fill="FFFFFF"/>
          <w:lang w:val="en-US"/>
        </w:rPr>
        <w:t> </w:t>
      </w:r>
      <w:r w:rsidRPr="002A2CE3">
        <w:rPr>
          <w:rFonts w:asciiTheme="minorHAnsi" w:hAnsiTheme="minorHAnsi" w:cs="Tahoma"/>
          <w:color w:val="000000" w:themeColor="text1"/>
          <w:sz w:val="22"/>
          <w:lang w:val="en-US"/>
        </w:rPr>
        <w:br/>
      </w:r>
      <w:r w:rsidRPr="002A2CE3">
        <w:rPr>
          <w:rFonts w:asciiTheme="minorHAnsi" w:hAnsiTheme="minorHAnsi" w:cs="Tahoma"/>
          <w:color w:val="000000" w:themeColor="text1"/>
          <w:sz w:val="22"/>
          <w:shd w:val="clear" w:color="auto" w:fill="FFFFFF"/>
          <w:lang w:val="en-US"/>
        </w:rPr>
        <w:t>People used to applaud any notable event during the play, but it was only at the end that they could be really noisy. There was often a “jig”, a comic song and dance story, and the company would announce the next play in the repertoire. The audience would show their approval or disapproval of the choice by calling, whistling and even throwing things.</w:t>
      </w:r>
    </w:p>
    <w:p w:rsidR="00FE3F51" w:rsidRPr="002A2CE3" w:rsidRDefault="00FE3F51" w:rsidP="002A2CE3">
      <w:pPr>
        <w:pStyle w:val="NormalWeb"/>
        <w:shd w:val="clear" w:color="auto" w:fill="FFFFFF"/>
        <w:spacing w:before="0" w:beforeAutospacing="0" w:after="0" w:afterAutospacing="0" w:line="270" w:lineRule="atLeast"/>
        <w:jc w:val="both"/>
        <w:rPr>
          <w:rStyle w:val="Emphasis"/>
          <w:rFonts w:asciiTheme="minorHAnsi" w:hAnsiTheme="minorHAnsi" w:cs="Tahoma"/>
          <w:color w:val="000000" w:themeColor="text1"/>
          <w:sz w:val="22"/>
          <w:lang w:val="en-US"/>
        </w:rPr>
      </w:pPr>
    </w:p>
    <w:p w:rsidR="00FE3F51" w:rsidRPr="002A2CE3" w:rsidRDefault="00FE3F51" w:rsidP="002A2CE3">
      <w:pPr>
        <w:jc w:val="both"/>
        <w:rPr>
          <w:color w:val="000000" w:themeColor="text1"/>
          <w:szCs w:val="24"/>
          <w:lang w:val="en-US"/>
        </w:rPr>
      </w:pPr>
    </w:p>
    <w:sectPr w:rsidR="00FE3F51" w:rsidRPr="002A2CE3" w:rsidSect="005175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2B70DF"/>
    <w:multiLevelType w:val="hybridMultilevel"/>
    <w:tmpl w:val="3DC8B3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E3F51"/>
    <w:rsid w:val="002A2CE3"/>
    <w:rsid w:val="0051750A"/>
    <w:rsid w:val="00C426AB"/>
    <w:rsid w:val="00FE3F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5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3F5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FE3F51"/>
    <w:rPr>
      <w:i/>
      <w:iCs/>
    </w:rPr>
  </w:style>
  <w:style w:type="character" w:customStyle="1" w:styleId="apple-converted-space">
    <w:name w:val="apple-converted-space"/>
    <w:basedOn w:val="DefaultParagraphFont"/>
    <w:rsid w:val="00FE3F51"/>
  </w:style>
</w:styles>
</file>

<file path=word/webSettings.xml><?xml version="1.0" encoding="utf-8"?>
<w:webSettings xmlns:r="http://schemas.openxmlformats.org/officeDocument/2006/relationships" xmlns:w="http://schemas.openxmlformats.org/wordprocessingml/2006/main">
  <w:divs>
    <w:div w:id="544026269">
      <w:bodyDiv w:val="1"/>
      <w:marLeft w:val="0"/>
      <w:marRight w:val="0"/>
      <w:marTop w:val="0"/>
      <w:marBottom w:val="0"/>
      <w:divBdr>
        <w:top w:val="none" w:sz="0" w:space="0" w:color="auto"/>
        <w:left w:val="none" w:sz="0" w:space="0" w:color="auto"/>
        <w:bottom w:val="none" w:sz="0" w:space="0" w:color="auto"/>
        <w:right w:val="none" w:sz="0" w:space="0" w:color="auto"/>
      </w:divBdr>
    </w:div>
    <w:div w:id="968366732">
      <w:bodyDiv w:val="1"/>
      <w:marLeft w:val="0"/>
      <w:marRight w:val="0"/>
      <w:marTop w:val="0"/>
      <w:marBottom w:val="0"/>
      <w:divBdr>
        <w:top w:val="none" w:sz="0" w:space="0" w:color="auto"/>
        <w:left w:val="none" w:sz="0" w:space="0" w:color="auto"/>
        <w:bottom w:val="none" w:sz="0" w:space="0" w:color="auto"/>
        <w:right w:val="none" w:sz="0" w:space="0" w:color="auto"/>
      </w:divBdr>
    </w:div>
    <w:div w:id="1102454991">
      <w:bodyDiv w:val="1"/>
      <w:marLeft w:val="0"/>
      <w:marRight w:val="0"/>
      <w:marTop w:val="0"/>
      <w:marBottom w:val="0"/>
      <w:divBdr>
        <w:top w:val="none" w:sz="0" w:space="0" w:color="auto"/>
        <w:left w:val="none" w:sz="0" w:space="0" w:color="auto"/>
        <w:bottom w:val="none" w:sz="0" w:space="0" w:color="auto"/>
        <w:right w:val="none" w:sz="0" w:space="0" w:color="auto"/>
      </w:divBdr>
    </w:div>
    <w:div w:id="1899391944">
      <w:bodyDiv w:val="1"/>
      <w:marLeft w:val="0"/>
      <w:marRight w:val="0"/>
      <w:marTop w:val="0"/>
      <w:marBottom w:val="0"/>
      <w:divBdr>
        <w:top w:val="none" w:sz="0" w:space="0" w:color="auto"/>
        <w:left w:val="none" w:sz="0" w:space="0" w:color="auto"/>
        <w:bottom w:val="none" w:sz="0" w:space="0" w:color="auto"/>
        <w:right w:val="none" w:sz="0" w:space="0" w:color="auto"/>
      </w:divBdr>
    </w:div>
    <w:div w:id="199472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Forme</dc:creator>
  <cp:lastModifiedBy>Forme</cp:lastModifiedBy>
  <cp:revision>1</cp:revision>
  <cp:lastPrinted>2015-01-12T23:06:00Z</cp:lastPrinted>
  <dcterms:created xsi:type="dcterms:W3CDTF">2015-01-12T22:41:00Z</dcterms:created>
  <dcterms:modified xsi:type="dcterms:W3CDTF">2015-01-12T23:06:00Z</dcterms:modified>
</cp:coreProperties>
</file>