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4B" w:rsidRDefault="00EA3C28" w:rsidP="00EA3C28">
      <w:pPr>
        <w:pStyle w:val="Stilepredefinito"/>
        <w:spacing w:after="0" w:line="100" w:lineRule="atLeast"/>
        <w:jc w:val="center"/>
        <w:rPr>
          <w:rFonts w:ascii="Verdana" w:hAnsi="Verdana" w:cs="Times New Roman"/>
          <w:b/>
          <w:bCs/>
          <w:color w:val="993366"/>
          <w:szCs w:val="20"/>
          <w:lang w:val="en-GB" w:eastAsia="it-IT"/>
        </w:rPr>
      </w:pPr>
      <w:r w:rsidRPr="00EA3C28">
        <w:rPr>
          <w:rFonts w:ascii="Verdana" w:hAnsi="Verdana" w:cs="Times New Roman"/>
          <w:b/>
          <w:bCs/>
          <w:color w:val="993366"/>
          <w:szCs w:val="20"/>
          <w:lang w:val="en-GB" w:eastAsia="it-IT"/>
        </w:rPr>
        <w:t>THE CHIEF FEATURES OF THE INDUSTRIAL REVOLUTION</w:t>
      </w:r>
    </w:p>
    <w:p w:rsidR="00EA3C28" w:rsidRPr="00EA3C28" w:rsidRDefault="00EA3C28" w:rsidP="00EA3C28">
      <w:pPr>
        <w:pStyle w:val="Stilepredefinito"/>
        <w:spacing w:after="0" w:line="100" w:lineRule="atLeast"/>
        <w:jc w:val="center"/>
        <w:rPr>
          <w:b/>
          <w:sz w:val="24"/>
          <w:lang w:val="en-GB"/>
        </w:rPr>
      </w:pPr>
    </w:p>
    <w:p w:rsidR="008F235A" w:rsidRDefault="009B254B" w:rsidP="009B254B">
      <w:pPr>
        <w:spacing w:after="0"/>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The Industrial Revolution is the substitution of competition for the mediaeval regulations which had previously controlled the production and distribution of wealth. It led to growth two systems of thought:</w:t>
      </w:r>
      <w:r w:rsidRPr="009B254B">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Economic Science and Socialism.</w:t>
      </w:r>
    </w:p>
    <w:p w:rsidR="009B254B" w:rsidRDefault="009B254B">
      <w:pPr>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 xml:space="preserve">The develop of economic science had four landmarks: the publication of Adam Smith's </w:t>
      </w:r>
      <w:r>
        <w:rPr>
          <w:rFonts w:ascii="Verdana" w:hAnsi="Verdana" w:cs="Times New Roman"/>
          <w:i/>
          <w:iCs/>
          <w:color w:val="000000"/>
          <w:sz w:val="20"/>
          <w:szCs w:val="20"/>
          <w:lang w:val="en-GB" w:eastAsia="it-IT"/>
        </w:rPr>
        <w:t>Wealth of Nations</w:t>
      </w:r>
      <w:r>
        <w:rPr>
          <w:rFonts w:ascii="Verdana" w:hAnsi="Verdana" w:cs="Times New Roman"/>
          <w:color w:val="000000"/>
          <w:sz w:val="20"/>
          <w:lang w:val="en-GB" w:eastAsia="it-IT"/>
        </w:rPr>
        <w:t> </w:t>
      </w:r>
      <w:r>
        <w:rPr>
          <w:rFonts w:ascii="Verdana" w:hAnsi="Verdana" w:cs="Times New Roman"/>
          <w:color w:val="000000"/>
          <w:sz w:val="20"/>
          <w:szCs w:val="20"/>
          <w:lang w:val="en-GB" w:eastAsia="it-IT"/>
        </w:rPr>
        <w:t>in 1776 in which he investigated the causes of wealth;</w:t>
      </w:r>
      <w:r w:rsidRPr="009B254B">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Malthus'</w:t>
      </w:r>
      <w:r>
        <w:rPr>
          <w:rFonts w:ascii="Verdana" w:hAnsi="Verdana" w:cs="Times New Roman"/>
          <w:color w:val="000000"/>
          <w:sz w:val="20"/>
          <w:lang w:val="en-GB" w:eastAsia="it-IT"/>
        </w:rPr>
        <w:t> </w:t>
      </w:r>
      <w:r>
        <w:rPr>
          <w:rFonts w:ascii="Verdana" w:hAnsi="Verdana" w:cs="Times New Roman"/>
          <w:i/>
          <w:iCs/>
          <w:color w:val="000000"/>
          <w:sz w:val="20"/>
          <w:szCs w:val="20"/>
          <w:lang w:val="en-GB" w:eastAsia="it-IT"/>
        </w:rPr>
        <w:t>Essay on Population</w:t>
      </w:r>
      <w:r>
        <w:rPr>
          <w:rFonts w:ascii="Verdana" w:hAnsi="Verdana" w:cs="Times New Roman"/>
          <w:color w:val="000000"/>
          <w:sz w:val="20"/>
          <w:szCs w:val="20"/>
          <w:lang w:val="en-GB" w:eastAsia="it-IT"/>
        </w:rPr>
        <w:t>, published in 1798, where he</w:t>
      </w:r>
      <w:r w:rsidRPr="009B254B">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directed his inquiries, not to the causes of wealth but to the causes of poverty, and found them in his theory of population;</w:t>
      </w:r>
      <w:r w:rsidRPr="009B254B">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Ricardo's</w:t>
      </w:r>
      <w:r>
        <w:rPr>
          <w:rFonts w:ascii="Verdana" w:hAnsi="Verdana" w:cs="Times New Roman"/>
          <w:color w:val="000000"/>
          <w:sz w:val="20"/>
          <w:lang w:val="en-GB" w:eastAsia="it-IT"/>
        </w:rPr>
        <w:t> </w:t>
      </w:r>
      <w:r>
        <w:rPr>
          <w:rFonts w:ascii="Verdana" w:hAnsi="Verdana" w:cs="Times New Roman"/>
          <w:i/>
          <w:iCs/>
          <w:color w:val="000000"/>
          <w:sz w:val="20"/>
          <w:szCs w:val="20"/>
          <w:lang w:val="en-GB" w:eastAsia="it-IT"/>
        </w:rPr>
        <w:t>Principles of Political Economy and Taxation</w:t>
      </w:r>
      <w:r>
        <w:rPr>
          <w:rFonts w:ascii="Verdana" w:hAnsi="Verdana" w:cs="Times New Roman"/>
          <w:color w:val="000000"/>
          <w:sz w:val="20"/>
          <w:szCs w:val="20"/>
          <w:lang w:val="en-GB" w:eastAsia="it-IT"/>
        </w:rPr>
        <w:t xml:space="preserve"> (1817) in which he sought to ascertain the laws of the distribution of wealth and</w:t>
      </w:r>
      <w:r w:rsidRPr="009B254B">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Mill's</w:t>
      </w:r>
      <w:r>
        <w:rPr>
          <w:rFonts w:ascii="Verdana" w:hAnsi="Verdana" w:cs="Times New Roman"/>
          <w:color w:val="000000"/>
          <w:sz w:val="20"/>
          <w:lang w:val="en-GB" w:eastAsia="it-IT"/>
        </w:rPr>
        <w:t> </w:t>
      </w:r>
      <w:r>
        <w:rPr>
          <w:rFonts w:ascii="Verdana" w:hAnsi="Verdana" w:cs="Times New Roman"/>
          <w:i/>
          <w:iCs/>
          <w:color w:val="000000"/>
          <w:sz w:val="20"/>
          <w:szCs w:val="20"/>
          <w:lang w:val="en-GB" w:eastAsia="it-IT"/>
        </w:rPr>
        <w:t>Principles of Political Economy</w:t>
      </w:r>
      <w:r>
        <w:rPr>
          <w:rFonts w:ascii="Verdana" w:hAnsi="Verdana" w:cs="Times New Roman"/>
          <w:color w:val="000000"/>
          <w:sz w:val="20"/>
          <w:szCs w:val="20"/>
          <w:lang w:val="en-GB" w:eastAsia="it-IT"/>
        </w:rPr>
        <w:t>, published in 1848</w:t>
      </w:r>
      <w:r w:rsidR="007D023B">
        <w:rPr>
          <w:rFonts w:ascii="Verdana" w:hAnsi="Verdana" w:cs="Times New Roman"/>
          <w:color w:val="000000"/>
          <w:sz w:val="20"/>
          <w:szCs w:val="20"/>
          <w:lang w:val="en-GB" w:eastAsia="it-IT"/>
        </w:rPr>
        <w:t>, which dealt with how wealth ought to be distributed</w:t>
      </w:r>
      <w:r>
        <w:rPr>
          <w:rFonts w:ascii="Verdana" w:hAnsi="Verdana" w:cs="Times New Roman"/>
          <w:color w:val="000000"/>
          <w:sz w:val="20"/>
          <w:szCs w:val="20"/>
          <w:lang w:val="en-GB" w:eastAsia="it-IT"/>
        </w:rPr>
        <w:t>.</w:t>
      </w:r>
    </w:p>
    <w:p w:rsidR="003243DD" w:rsidRDefault="003243DD" w:rsidP="003243DD">
      <w:pPr>
        <w:spacing w:after="0"/>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The most important facts of the Industrial Revolution were the far greater rapidity which marks the growth of population and</w:t>
      </w:r>
      <w:r w:rsidRPr="003243DD">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the relative and positive decline in the agricultural population.</w:t>
      </w:r>
    </w:p>
    <w:p w:rsidR="003243DD" w:rsidRDefault="003243DD">
      <w:pPr>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The causes of decrease in rural population were the destruction of the common-field system of cultivation; the enclosure, on a large scale, of common and waste lands; and the consolidation of small farms into large.</w:t>
      </w:r>
    </w:p>
    <w:p w:rsidR="003243DD" w:rsidRDefault="007869BD">
      <w:pPr>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There was a substitution of scientific for unscientific culture, which caused a period of great agricultural advance: the breed of cattle was improved, rotation of crops was generally introduced, the steam-pl</w:t>
      </w:r>
      <w:r w:rsidR="00EA3C28">
        <w:rPr>
          <w:rFonts w:ascii="Verdana" w:hAnsi="Verdana" w:cs="Times New Roman"/>
          <w:color w:val="000000"/>
          <w:sz w:val="20"/>
          <w:szCs w:val="20"/>
          <w:lang w:val="en-GB" w:eastAsia="it-IT"/>
        </w:rPr>
        <w:t xml:space="preserve">ough was invented, and agricultural </w:t>
      </w:r>
      <w:r>
        <w:rPr>
          <w:rFonts w:ascii="Verdana" w:hAnsi="Verdana" w:cs="Times New Roman"/>
          <w:color w:val="000000"/>
          <w:sz w:val="20"/>
          <w:szCs w:val="20"/>
          <w:lang w:val="en-GB" w:eastAsia="it-IT"/>
        </w:rPr>
        <w:t>societies were instituted.</w:t>
      </w:r>
    </w:p>
    <w:p w:rsidR="009B254B" w:rsidRDefault="00AD05B1" w:rsidP="00D307C1">
      <w:pPr>
        <w:spacing w:after="0"/>
        <w:rPr>
          <w:rFonts w:ascii="Verdana" w:hAnsi="Verdana" w:cs="Times New Roman"/>
          <w:color w:val="000000"/>
          <w:sz w:val="20"/>
          <w:szCs w:val="20"/>
          <w:lang w:val="en-GB" w:eastAsia="it-IT"/>
        </w:rPr>
      </w:pPr>
      <w:r>
        <w:rPr>
          <w:lang w:val="en-GB"/>
        </w:rPr>
        <w:t>The mechanical inventions caused the growth of industry.</w:t>
      </w:r>
      <w:r w:rsidRPr="00AD05B1">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But the real revolution was made by the invention of the steam-engine and of the power-loom.</w:t>
      </w:r>
      <w:r w:rsidR="00D307C1" w:rsidRPr="00D307C1">
        <w:rPr>
          <w:rFonts w:ascii="Verdana" w:hAnsi="Verdana" w:cs="Times New Roman"/>
          <w:color w:val="000000"/>
          <w:sz w:val="20"/>
          <w:szCs w:val="20"/>
          <w:lang w:val="en-GB" w:eastAsia="it-IT"/>
        </w:rPr>
        <w:t xml:space="preserve"> </w:t>
      </w:r>
      <w:r w:rsidR="00D307C1">
        <w:rPr>
          <w:rFonts w:ascii="Verdana" w:hAnsi="Verdana" w:cs="Times New Roman"/>
          <w:color w:val="000000"/>
          <w:sz w:val="20"/>
          <w:szCs w:val="20"/>
          <w:lang w:val="en-GB" w:eastAsia="it-IT"/>
        </w:rPr>
        <w:t>The iron industry had been equally revolutionised by the invention of smelting by pit-coal</w:t>
      </w:r>
      <w:r w:rsidR="00D307C1" w:rsidRPr="00D307C1">
        <w:rPr>
          <w:rFonts w:ascii="Verdana" w:hAnsi="Verdana" w:cs="Times New Roman"/>
          <w:color w:val="000000"/>
          <w:sz w:val="20"/>
          <w:szCs w:val="20"/>
          <w:lang w:val="en-GB" w:eastAsia="it-IT"/>
        </w:rPr>
        <w:t xml:space="preserve"> </w:t>
      </w:r>
      <w:r w:rsidR="00D307C1">
        <w:rPr>
          <w:rFonts w:ascii="Verdana" w:hAnsi="Verdana" w:cs="Times New Roman"/>
          <w:color w:val="000000"/>
          <w:sz w:val="20"/>
          <w:szCs w:val="20"/>
          <w:lang w:val="en-GB" w:eastAsia="it-IT"/>
        </w:rPr>
        <w:t>and by the application in 1788 of the steam-engine to blast furnaces.</w:t>
      </w:r>
    </w:p>
    <w:p w:rsidR="00D307C1" w:rsidRDefault="00D307C1" w:rsidP="00D307C1">
      <w:pPr>
        <w:spacing w:after="0"/>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w:t>
      </w:r>
      <w:r w:rsidRPr="00D307C1">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In 1777 the Grand Trunk canal, connecting the Trent and Mersey, was finished;</w:t>
      </w:r>
      <w:r w:rsidRPr="00D307C1">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and in 1792, the Grand Junction canal, made a water-way from London through Oxford to the chief midland towns;</w:t>
      </w:r>
      <w:r w:rsidRPr="00D307C1">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and the 1830 saw the opening of the first railroad.</w:t>
      </w:r>
    </w:p>
    <w:p w:rsidR="00D307C1" w:rsidRDefault="00D307C1" w:rsidP="00D307C1">
      <w:pPr>
        <w:spacing w:after="0"/>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These improved means of communication caused an ext</w:t>
      </w:r>
      <w:r w:rsidR="007C1AFD">
        <w:rPr>
          <w:rFonts w:ascii="Verdana" w:hAnsi="Verdana" w:cs="Times New Roman"/>
          <w:color w:val="000000"/>
          <w:sz w:val="20"/>
          <w:szCs w:val="20"/>
          <w:lang w:val="en-GB" w:eastAsia="it-IT"/>
        </w:rPr>
        <w:t>raordinary increase in commerce.</w:t>
      </w:r>
      <w:r w:rsidR="007C1AFD" w:rsidRPr="007C1AFD">
        <w:rPr>
          <w:rFonts w:ascii="Verdana" w:hAnsi="Verdana" w:cs="Times New Roman"/>
          <w:color w:val="000000"/>
          <w:sz w:val="20"/>
          <w:szCs w:val="20"/>
          <w:lang w:val="en-GB" w:eastAsia="it-IT"/>
        </w:rPr>
        <w:t xml:space="preserve"> </w:t>
      </w:r>
      <w:r w:rsidR="007C1AFD">
        <w:rPr>
          <w:rFonts w:ascii="Verdana" w:hAnsi="Verdana" w:cs="Times New Roman"/>
          <w:color w:val="000000"/>
          <w:sz w:val="20"/>
          <w:szCs w:val="20"/>
          <w:lang w:val="en-GB" w:eastAsia="it-IT"/>
        </w:rPr>
        <w:t>To these latter this system meant a change from independence to dependence</w:t>
      </w:r>
      <w:r>
        <w:rPr>
          <w:rFonts w:ascii="Verdana" w:hAnsi="Verdana" w:cs="Times New Roman"/>
          <w:color w:val="000000"/>
          <w:sz w:val="20"/>
          <w:szCs w:val="20"/>
          <w:lang w:val="en-GB" w:eastAsia="it-IT"/>
        </w:rPr>
        <w:t xml:space="preserve"> and the results were </w:t>
      </w:r>
      <w:r w:rsidR="007C1AFD">
        <w:rPr>
          <w:rFonts w:ascii="Verdana" w:hAnsi="Verdana" w:cs="Times New Roman"/>
          <w:color w:val="000000"/>
          <w:sz w:val="20"/>
          <w:szCs w:val="20"/>
          <w:lang w:val="en-GB" w:eastAsia="it-IT"/>
        </w:rPr>
        <w:t>the regular recurrence of periods of over-production and of depression and the substitution of factory system for domestic system.</w:t>
      </w:r>
    </w:p>
    <w:p w:rsidR="007C1AFD" w:rsidRDefault="00EA3C28" w:rsidP="007C1AFD">
      <w:pPr>
        <w:spacing w:before="200" w:after="0"/>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caused by money invested in improvements,</w:t>
      </w:r>
      <w:r w:rsidRPr="00EA3C28">
        <w:rPr>
          <w:rFonts w:ascii="Verdana" w:hAnsi="Verdana" w:cs="Times New Roman"/>
          <w:color w:val="000000"/>
          <w:sz w:val="20"/>
          <w:szCs w:val="20"/>
          <w:lang w:val="en-GB" w:eastAsia="it-IT"/>
        </w:rPr>
        <w:t xml:space="preserve"> </w:t>
      </w:r>
      <w:r>
        <w:rPr>
          <w:rFonts w:ascii="Verdana" w:hAnsi="Verdana" w:cs="Times New Roman"/>
          <w:color w:val="000000"/>
          <w:sz w:val="20"/>
          <w:szCs w:val="20"/>
          <w:lang w:val="en-GB" w:eastAsia="it-IT"/>
        </w:rPr>
        <w:t>enclosure system, consolidation of farms, and high price of corn.</w:t>
      </w:r>
    </w:p>
    <w:p w:rsidR="00EA3C28" w:rsidRDefault="00EA3C28" w:rsidP="00EA3C28">
      <w:pPr>
        <w:spacing w:after="0"/>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It represented a great social revolution, a change in the balance of political power and in the relative position of classes.</w:t>
      </w:r>
    </w:p>
    <w:p w:rsidR="00EA3C28" w:rsidRDefault="00EA3C28" w:rsidP="00EA3C28">
      <w:pPr>
        <w:spacing w:after="0"/>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The farmers shared in the prosperity of the landlords; for many of them held their   farms under beneficial leases, and made large profits by them.</w:t>
      </w:r>
      <w:r w:rsidRPr="00EA3C28">
        <w:rPr>
          <w:rFonts w:ascii="Verdana" w:hAnsi="Verdana" w:cs="Times New Roman"/>
          <w:color w:val="000000"/>
          <w:sz w:val="20"/>
          <w:szCs w:val="20"/>
          <w:lang w:val="en-GB" w:eastAsia="it-IT"/>
        </w:rPr>
        <w:t xml:space="preserve"> </w:t>
      </w:r>
    </w:p>
    <w:p w:rsidR="00EA3C28" w:rsidRDefault="00EA3C28" w:rsidP="00EA3C28">
      <w:pPr>
        <w:spacing w:after="0"/>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t>The new class of great capitalist employers made enormous fortunes, they took little or no part personally in the work of their factories, their hundreds of workmen were individually unknown to them; the old relations between masters and men disappeared, and a "cash nexus" was substituted for the human tie.</w:t>
      </w:r>
    </w:p>
    <w:p w:rsidR="00D307C1" w:rsidRDefault="00EA3C28">
      <w:pPr>
        <w:rPr>
          <w:rFonts w:ascii="Verdana" w:hAnsi="Verdana" w:cs="Times New Roman"/>
          <w:color w:val="000000"/>
          <w:sz w:val="20"/>
          <w:szCs w:val="20"/>
          <w:lang w:val="en-GB" w:eastAsia="it-IT"/>
        </w:rPr>
      </w:pPr>
      <w:r>
        <w:rPr>
          <w:rFonts w:ascii="Verdana" w:hAnsi="Verdana" w:cs="Times New Roman"/>
          <w:color w:val="000000"/>
          <w:sz w:val="20"/>
          <w:szCs w:val="20"/>
          <w:lang w:val="en-GB" w:eastAsia="it-IT"/>
        </w:rPr>
        <w:lastRenderedPageBreak/>
        <w:t>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w:t>
      </w:r>
    </w:p>
    <w:p w:rsidR="00EA3C28" w:rsidRPr="009B254B" w:rsidRDefault="00EA3C28">
      <w:pPr>
        <w:rPr>
          <w:lang w:val="en-GB"/>
        </w:rPr>
      </w:pPr>
      <w:r>
        <w:rPr>
          <w:rFonts w:ascii="Verdana" w:hAnsi="Verdana" w:cs="Times New Roman"/>
          <w:color w:val="000000"/>
          <w:sz w:val="20"/>
          <w:szCs w:val="20"/>
          <w:lang w:val="en-GB" w:eastAsia="it-IT"/>
        </w:rPr>
        <w:t>The effects of the Industrial Revolution prove that free competition may produce wealth without producing well-being. </w:t>
      </w:r>
    </w:p>
    <w:sectPr w:rsidR="00EA3C28" w:rsidRPr="009B254B" w:rsidSect="008F23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9B254B"/>
    <w:rsid w:val="003243DD"/>
    <w:rsid w:val="0046327F"/>
    <w:rsid w:val="007869BD"/>
    <w:rsid w:val="007C1AFD"/>
    <w:rsid w:val="007D023B"/>
    <w:rsid w:val="008F235A"/>
    <w:rsid w:val="009B254B"/>
    <w:rsid w:val="00AD05B1"/>
    <w:rsid w:val="00D307C1"/>
    <w:rsid w:val="00EA3C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3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uiPriority w:val="99"/>
    <w:rsid w:val="009B254B"/>
    <w:pPr>
      <w:suppressAutoHyphens/>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664</Words>
  <Characters>3785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2014-10-30T14:28:00Z</dcterms:created>
  <dcterms:modified xsi:type="dcterms:W3CDTF">2014-11-01T11:30:00Z</dcterms:modified>
</cp:coreProperties>
</file>