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D3" w:rsidRPr="00ED4BD3" w:rsidRDefault="00ED4BD3" w:rsidP="00562003">
      <w:pPr>
        <w:shd w:val="clear" w:color="auto" w:fill="FFFFFF"/>
        <w:spacing w:after="0" w:line="270" w:lineRule="atLeast"/>
        <w:jc w:val="both"/>
        <w:rPr>
          <w:rFonts w:eastAsia="Times New Roman" w:cs="Times New Roman"/>
          <w:b/>
          <w:color w:val="000000"/>
          <w:sz w:val="32"/>
          <w:szCs w:val="27"/>
          <w:u w:val="single"/>
          <w:lang w:val="en-GB" w:eastAsia="it-IT"/>
        </w:rPr>
      </w:pPr>
      <w:r w:rsidRPr="00ED4BD3">
        <w:rPr>
          <w:rFonts w:eastAsia="Times New Roman" w:cs="Times New Roman"/>
          <w:b/>
          <w:color w:val="000000"/>
          <w:sz w:val="32"/>
          <w:szCs w:val="27"/>
          <w:u w:val="single"/>
          <w:lang w:val="en-GB" w:eastAsia="it-IT"/>
        </w:rPr>
        <w:t>BEOWULF’S FUNERAL</w:t>
      </w:r>
    </w:p>
    <w:p w:rsidR="00ED4BD3" w:rsidRPr="00ED4BD3" w:rsidRDefault="00ED4BD3" w:rsidP="00562003">
      <w:pPr>
        <w:shd w:val="clear" w:color="auto" w:fill="FFFFFF"/>
        <w:spacing w:after="0" w:line="270" w:lineRule="atLeast"/>
        <w:jc w:val="both"/>
        <w:rPr>
          <w:rFonts w:eastAsia="Times New Roman" w:cs="Times New Roman"/>
          <w:b/>
          <w:color w:val="000000"/>
          <w:sz w:val="24"/>
          <w:szCs w:val="27"/>
          <w:lang w:val="en-GB" w:eastAsia="it-IT"/>
        </w:rPr>
      </w:pPr>
      <w:r w:rsidRPr="00ED4BD3">
        <w:rPr>
          <w:rFonts w:eastAsia="Times New Roman" w:cs="Times New Roman"/>
          <w:b/>
          <w:color w:val="000000"/>
          <w:sz w:val="24"/>
          <w:szCs w:val="27"/>
          <w:lang w:val="en-GB" w:eastAsia="it-IT"/>
        </w:rPr>
        <w:t>Anonymous</w:t>
      </w:r>
    </w:p>
    <w:p w:rsidR="00ED4BD3" w:rsidRPr="00ED4BD3" w:rsidRDefault="00ED4BD3" w:rsidP="00562003">
      <w:pPr>
        <w:shd w:val="clear" w:color="auto" w:fill="FFFFFF"/>
        <w:spacing w:after="0" w:line="270" w:lineRule="atLeast"/>
        <w:jc w:val="both"/>
        <w:rPr>
          <w:rFonts w:eastAsia="Times New Roman" w:cs="Times New Roman"/>
          <w:b/>
          <w:color w:val="000000"/>
          <w:sz w:val="24"/>
          <w:szCs w:val="27"/>
          <w:lang w:val="en-GB" w:eastAsia="it-IT"/>
        </w:rPr>
      </w:pPr>
    </w:p>
    <w:p w:rsidR="00ED4BD3" w:rsidRPr="00ED4BD3" w:rsidRDefault="00ED4BD3" w:rsidP="00562003">
      <w:pPr>
        <w:shd w:val="clear" w:color="auto" w:fill="FFFFFF"/>
        <w:spacing w:after="0" w:line="270" w:lineRule="atLeast"/>
        <w:jc w:val="both"/>
        <w:rPr>
          <w:rFonts w:eastAsia="Times New Roman" w:cs="Times New Roman"/>
          <w:b/>
          <w:color w:val="000000"/>
          <w:sz w:val="24"/>
          <w:szCs w:val="27"/>
          <w:lang w:val="en-GB" w:eastAsia="it-IT"/>
        </w:rPr>
      </w:pPr>
      <w:r w:rsidRPr="00ED4BD3">
        <w:rPr>
          <w:rFonts w:eastAsia="Times New Roman" w:cs="Times New Roman"/>
          <w:b/>
          <w:color w:val="000000"/>
          <w:sz w:val="24"/>
          <w:szCs w:val="27"/>
          <w:lang w:val="en-GB" w:eastAsia="it-IT"/>
        </w:rPr>
        <w:t>Lines 3136 – 3172</w:t>
      </w:r>
    </w:p>
    <w:p w:rsidR="00ED4BD3" w:rsidRDefault="00ED4BD3" w:rsidP="00562003">
      <w:pPr>
        <w:shd w:val="clear" w:color="auto" w:fill="FFFFFF"/>
        <w:spacing w:after="0" w:line="270" w:lineRule="atLeast"/>
        <w:jc w:val="both"/>
        <w:rPr>
          <w:rFonts w:eastAsia="Times New Roman" w:cs="Times New Roman"/>
          <w:color w:val="000000"/>
          <w:sz w:val="24"/>
          <w:szCs w:val="27"/>
          <w:lang w:val="en-GB" w:eastAsia="it-IT"/>
        </w:rPr>
      </w:pPr>
    </w:p>
    <w:p w:rsidR="00562003" w:rsidRPr="00562003" w:rsidRDefault="00562003" w:rsidP="00562003">
      <w:pPr>
        <w:shd w:val="clear" w:color="auto" w:fill="FFFFFF"/>
        <w:spacing w:after="0" w:line="270"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The </w:t>
      </w:r>
      <w:proofErr w:type="spellStart"/>
      <w:r w:rsidRPr="00562003">
        <w:rPr>
          <w:rFonts w:eastAsia="Times New Roman" w:cs="Times New Roman"/>
          <w:color w:val="000000"/>
          <w:sz w:val="24"/>
          <w:szCs w:val="27"/>
          <w:lang w:val="en-GB" w:eastAsia="it-IT"/>
        </w:rPr>
        <w:t>Geat</w:t>
      </w:r>
      <w:proofErr w:type="spellEnd"/>
      <w:r w:rsidRPr="00562003">
        <w:rPr>
          <w:rFonts w:eastAsia="Times New Roman" w:cs="Times New Roman"/>
          <w:color w:val="000000"/>
          <w:sz w:val="24"/>
          <w:szCs w:val="27"/>
          <w:lang w:val="en-GB" w:eastAsia="it-IT"/>
        </w:rPr>
        <w:t xml:space="preserve"> people built a pyre for Beowulf,</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stacked and decked it until it stood foursquare,</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hung with </w:t>
      </w:r>
      <w:r w:rsidR="00ED4BD3" w:rsidRPr="00ED4BD3">
        <w:rPr>
          <w:rFonts w:eastAsia="Times New Roman" w:cs="Times New Roman"/>
          <w:color w:val="000000"/>
          <w:sz w:val="24"/>
          <w:szCs w:val="27"/>
          <w:lang w:val="en-GB" w:eastAsia="it-IT"/>
        </w:rPr>
        <w:t>helmets, heavy</w:t>
      </w:r>
      <w:r w:rsidRPr="00562003">
        <w:rPr>
          <w:rFonts w:eastAsia="Times New Roman" w:cs="Times New Roman"/>
          <w:color w:val="000000"/>
          <w:sz w:val="24"/>
          <w:szCs w:val="27"/>
          <w:lang w:val="en-GB" w:eastAsia="it-IT"/>
        </w:rPr>
        <w:t xml:space="preserve"> war-shields</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and shining </w:t>
      </w:r>
      <w:r w:rsidR="00ED4BD3" w:rsidRPr="00ED4BD3">
        <w:rPr>
          <w:rFonts w:eastAsia="Times New Roman" w:cs="Times New Roman"/>
          <w:color w:val="000000"/>
          <w:sz w:val="24"/>
          <w:szCs w:val="27"/>
          <w:lang w:val="en-GB" w:eastAsia="it-IT"/>
        </w:rPr>
        <w:t>armour, just</w:t>
      </w:r>
      <w:r w:rsidRPr="00562003">
        <w:rPr>
          <w:rFonts w:eastAsia="Times New Roman" w:cs="Times New Roman"/>
          <w:color w:val="000000"/>
          <w:sz w:val="24"/>
          <w:szCs w:val="27"/>
          <w:lang w:val="en-GB" w:eastAsia="it-IT"/>
        </w:rPr>
        <w:t xml:space="preserve"> as he ordered.</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Then his warriors laid him in the middle of it,</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Mourning a lord far-famed and beloved.</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On a height they kindled the hugest of all</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funeral fires: fumes of woodsmoke </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billowed darkly </w:t>
      </w:r>
      <w:r w:rsidR="00ED4BD3" w:rsidRPr="00ED4BD3">
        <w:rPr>
          <w:rFonts w:eastAsia="Times New Roman" w:cs="Times New Roman"/>
          <w:color w:val="000000"/>
          <w:sz w:val="24"/>
          <w:szCs w:val="27"/>
          <w:lang w:val="en-GB" w:eastAsia="it-IT"/>
        </w:rPr>
        <w:t>up, the</w:t>
      </w:r>
      <w:r w:rsidRPr="00562003">
        <w:rPr>
          <w:rFonts w:eastAsia="Times New Roman" w:cs="Times New Roman"/>
          <w:color w:val="000000"/>
          <w:sz w:val="24"/>
          <w:szCs w:val="27"/>
          <w:lang w:val="en-GB" w:eastAsia="it-IT"/>
        </w:rPr>
        <w:t xml:space="preserve"> blaze roared</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and drowned out their </w:t>
      </w:r>
      <w:r w:rsidR="00ED4BD3" w:rsidRPr="00ED4BD3">
        <w:rPr>
          <w:rFonts w:eastAsia="Times New Roman" w:cs="Times New Roman"/>
          <w:color w:val="000000"/>
          <w:sz w:val="24"/>
          <w:szCs w:val="27"/>
          <w:lang w:val="en-GB" w:eastAsia="it-IT"/>
        </w:rPr>
        <w:t>weeping, wind</w:t>
      </w:r>
      <w:r w:rsidRPr="00562003">
        <w:rPr>
          <w:rFonts w:eastAsia="Times New Roman" w:cs="Times New Roman"/>
          <w:color w:val="000000"/>
          <w:sz w:val="24"/>
          <w:szCs w:val="27"/>
          <w:lang w:val="en-GB" w:eastAsia="it-IT"/>
        </w:rPr>
        <w:t xml:space="preserve"> died down</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and flames wrought havoc in the hot bone-house,</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burning it to the core. They were disconsolate</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and wailed aloud for </w:t>
      </w:r>
      <w:r w:rsidR="00ED4BD3" w:rsidRPr="00ED4BD3">
        <w:rPr>
          <w:rFonts w:eastAsia="Times New Roman" w:cs="Times New Roman"/>
          <w:color w:val="000000"/>
          <w:sz w:val="24"/>
          <w:szCs w:val="27"/>
          <w:lang w:val="en-GB" w:eastAsia="it-IT"/>
        </w:rPr>
        <w:t>their</w:t>
      </w:r>
      <w:r w:rsidRPr="00562003">
        <w:rPr>
          <w:rFonts w:eastAsia="Times New Roman" w:cs="Times New Roman"/>
          <w:color w:val="000000"/>
          <w:sz w:val="24"/>
          <w:szCs w:val="27"/>
          <w:lang w:val="en-GB" w:eastAsia="it-IT"/>
        </w:rPr>
        <w:t xml:space="preserve"> lord's decease.</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A Geat woman too sang out in grief;</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with hair bound </w:t>
      </w:r>
      <w:r w:rsidR="00ED4BD3" w:rsidRPr="00ED4BD3">
        <w:rPr>
          <w:rFonts w:eastAsia="Times New Roman" w:cs="Times New Roman"/>
          <w:color w:val="000000"/>
          <w:sz w:val="24"/>
          <w:szCs w:val="27"/>
          <w:lang w:val="en-GB" w:eastAsia="it-IT"/>
        </w:rPr>
        <w:t>up, she</w:t>
      </w:r>
      <w:r w:rsidRPr="00562003">
        <w:rPr>
          <w:rFonts w:eastAsia="Times New Roman" w:cs="Times New Roman"/>
          <w:color w:val="000000"/>
          <w:sz w:val="24"/>
          <w:szCs w:val="27"/>
          <w:lang w:val="en-GB" w:eastAsia="it-IT"/>
        </w:rPr>
        <w:t xml:space="preserve"> unburdened herself </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of her worst </w:t>
      </w:r>
      <w:r w:rsidR="00ED4BD3" w:rsidRPr="00ED4BD3">
        <w:rPr>
          <w:rFonts w:eastAsia="Times New Roman" w:cs="Times New Roman"/>
          <w:color w:val="000000"/>
          <w:sz w:val="24"/>
          <w:szCs w:val="27"/>
          <w:lang w:val="en-GB" w:eastAsia="it-IT"/>
        </w:rPr>
        <w:t>fears, a</w:t>
      </w:r>
      <w:r w:rsidRPr="00562003">
        <w:rPr>
          <w:rFonts w:eastAsia="Times New Roman" w:cs="Times New Roman"/>
          <w:color w:val="000000"/>
          <w:sz w:val="24"/>
          <w:szCs w:val="27"/>
          <w:lang w:val="en-GB" w:eastAsia="it-IT"/>
        </w:rPr>
        <w:t xml:space="preserve"> wild litany </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of nightmare and lament: her nation invaded,</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enemies on the </w:t>
      </w:r>
      <w:r w:rsidR="00ED4BD3" w:rsidRPr="00ED4BD3">
        <w:rPr>
          <w:rFonts w:eastAsia="Times New Roman" w:cs="Times New Roman"/>
          <w:color w:val="000000"/>
          <w:sz w:val="24"/>
          <w:szCs w:val="27"/>
          <w:lang w:val="en-GB" w:eastAsia="it-IT"/>
        </w:rPr>
        <w:t>rampage, bodies</w:t>
      </w:r>
      <w:r w:rsidRPr="00562003">
        <w:rPr>
          <w:rFonts w:eastAsia="Times New Roman" w:cs="Times New Roman"/>
          <w:color w:val="000000"/>
          <w:sz w:val="24"/>
          <w:szCs w:val="27"/>
          <w:lang w:val="en-GB" w:eastAsia="it-IT"/>
        </w:rPr>
        <w:t xml:space="preserve"> in piles,</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slavery and abasement. Heaven swallowed the smoke.</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Then the Geat people began to construct</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a mound on a headland, high and imposing,</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a marker that sailors could see from far away,</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and in ten days they had done the work.</w:t>
      </w:r>
    </w:p>
    <w:p w:rsidR="00562003" w:rsidRPr="00562003" w:rsidRDefault="00ED4BD3" w:rsidP="00562003">
      <w:pPr>
        <w:shd w:val="clear" w:color="auto" w:fill="FFFFFF"/>
        <w:spacing w:after="0" w:line="272" w:lineRule="atLeast"/>
        <w:jc w:val="both"/>
        <w:rPr>
          <w:rFonts w:eastAsia="Times New Roman" w:cs="Tahoma"/>
          <w:color w:val="323234"/>
          <w:sz w:val="16"/>
          <w:szCs w:val="18"/>
          <w:lang w:val="en-GB" w:eastAsia="it-IT"/>
        </w:rPr>
      </w:pPr>
      <w:r w:rsidRPr="00ED4BD3">
        <w:rPr>
          <w:rFonts w:eastAsia="Times New Roman" w:cs="Times New Roman"/>
          <w:color w:val="000000"/>
          <w:sz w:val="24"/>
          <w:szCs w:val="27"/>
          <w:lang w:val="en-GB" w:eastAsia="it-IT"/>
        </w:rPr>
        <w:t>It was their hero's me</w:t>
      </w:r>
      <w:r w:rsidR="00562003" w:rsidRPr="00562003">
        <w:rPr>
          <w:rFonts w:eastAsia="Times New Roman" w:cs="Times New Roman"/>
          <w:color w:val="000000"/>
          <w:sz w:val="24"/>
          <w:szCs w:val="27"/>
          <w:lang w:val="en-GB" w:eastAsia="it-IT"/>
        </w:rPr>
        <w:t>morial;</w:t>
      </w:r>
      <w:r w:rsidRPr="00ED4BD3">
        <w:rPr>
          <w:rFonts w:eastAsia="Times New Roman" w:cs="Times New Roman"/>
          <w:color w:val="000000"/>
          <w:sz w:val="24"/>
          <w:szCs w:val="27"/>
          <w:lang w:val="en-GB" w:eastAsia="it-IT"/>
        </w:rPr>
        <w:t xml:space="preserve"> </w:t>
      </w:r>
      <w:r w:rsidR="00562003" w:rsidRPr="00562003">
        <w:rPr>
          <w:rFonts w:eastAsia="Times New Roman" w:cs="Times New Roman"/>
          <w:color w:val="000000"/>
          <w:sz w:val="24"/>
          <w:szCs w:val="27"/>
          <w:lang w:val="en-GB" w:eastAsia="it-IT"/>
        </w:rPr>
        <w:t>what remained from the fire</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they housed inside </w:t>
      </w:r>
      <w:r w:rsidR="00ED4BD3" w:rsidRPr="00ED4BD3">
        <w:rPr>
          <w:rFonts w:eastAsia="Times New Roman" w:cs="Times New Roman"/>
          <w:color w:val="000000"/>
          <w:sz w:val="24"/>
          <w:szCs w:val="27"/>
          <w:lang w:val="en-GB" w:eastAsia="it-IT"/>
        </w:rPr>
        <w:t>it, behind</w:t>
      </w:r>
      <w:r w:rsidRPr="00562003">
        <w:rPr>
          <w:rFonts w:eastAsia="Times New Roman" w:cs="Times New Roman"/>
          <w:color w:val="000000"/>
          <w:sz w:val="24"/>
          <w:szCs w:val="27"/>
          <w:lang w:val="en-GB" w:eastAsia="it-IT"/>
        </w:rPr>
        <w:t xml:space="preserve"> a wall </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as worthy of him as </w:t>
      </w:r>
      <w:r w:rsidR="00ED4BD3" w:rsidRPr="00ED4BD3">
        <w:rPr>
          <w:rFonts w:eastAsia="Times New Roman" w:cs="Times New Roman"/>
          <w:color w:val="000000"/>
          <w:sz w:val="24"/>
          <w:szCs w:val="27"/>
          <w:lang w:val="en-GB" w:eastAsia="it-IT"/>
        </w:rPr>
        <w:t>their</w:t>
      </w:r>
      <w:r w:rsidRPr="00562003">
        <w:rPr>
          <w:rFonts w:eastAsia="Times New Roman" w:cs="Times New Roman"/>
          <w:color w:val="000000"/>
          <w:sz w:val="24"/>
          <w:szCs w:val="27"/>
          <w:lang w:val="en-GB" w:eastAsia="it-IT"/>
        </w:rPr>
        <w:t xml:space="preserve"> workmanship could make it.</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And they buried torques in the </w:t>
      </w:r>
      <w:r w:rsidR="00ED4BD3" w:rsidRPr="00ED4BD3">
        <w:rPr>
          <w:rFonts w:eastAsia="Times New Roman" w:cs="Times New Roman"/>
          <w:color w:val="000000"/>
          <w:sz w:val="24"/>
          <w:szCs w:val="27"/>
          <w:lang w:val="en-GB" w:eastAsia="it-IT"/>
        </w:rPr>
        <w:t>barrow, and</w:t>
      </w:r>
      <w:r w:rsidRPr="00562003">
        <w:rPr>
          <w:rFonts w:eastAsia="Times New Roman" w:cs="Times New Roman"/>
          <w:color w:val="000000"/>
          <w:sz w:val="24"/>
          <w:szCs w:val="27"/>
          <w:lang w:val="en-GB" w:eastAsia="it-IT"/>
        </w:rPr>
        <w:t xml:space="preserve"> jewels</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and a trove of such things as </w:t>
      </w:r>
      <w:r w:rsidR="00ED4BD3" w:rsidRPr="00ED4BD3">
        <w:rPr>
          <w:rFonts w:eastAsia="Times New Roman" w:cs="Times New Roman"/>
          <w:color w:val="000000"/>
          <w:sz w:val="24"/>
          <w:szCs w:val="27"/>
          <w:lang w:val="en-GB" w:eastAsia="it-IT"/>
        </w:rPr>
        <w:t>trespassing</w:t>
      </w:r>
      <w:r w:rsidRPr="00562003">
        <w:rPr>
          <w:rFonts w:eastAsia="Times New Roman" w:cs="Times New Roman"/>
          <w:color w:val="000000"/>
          <w:sz w:val="24"/>
          <w:szCs w:val="27"/>
          <w:lang w:val="en-GB" w:eastAsia="it-IT"/>
        </w:rPr>
        <w:t xml:space="preserve"> men</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had once dared to drag from the hoard.</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They let the ground keep that ancestral treasure,</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 xml:space="preserve">gold under </w:t>
      </w:r>
      <w:r w:rsidR="00ED4BD3" w:rsidRPr="00ED4BD3">
        <w:rPr>
          <w:rFonts w:eastAsia="Times New Roman" w:cs="Times New Roman"/>
          <w:color w:val="000000"/>
          <w:sz w:val="24"/>
          <w:szCs w:val="27"/>
          <w:lang w:val="en-GB" w:eastAsia="it-IT"/>
        </w:rPr>
        <w:t>gravel, gone</w:t>
      </w:r>
      <w:r w:rsidRPr="00562003">
        <w:rPr>
          <w:rFonts w:eastAsia="Times New Roman" w:cs="Times New Roman"/>
          <w:color w:val="000000"/>
          <w:sz w:val="24"/>
          <w:szCs w:val="27"/>
          <w:lang w:val="en-GB" w:eastAsia="it-IT"/>
        </w:rPr>
        <w:t xml:space="preserve"> to earth,</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as useless to men now as it ever was.</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Then twelve warriors rode around the tomb,</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Chieftains</w:t>
      </w:r>
      <w:r w:rsidR="00ED4BD3" w:rsidRPr="00ED4BD3">
        <w:rPr>
          <w:rFonts w:eastAsia="Times New Roman" w:cs="Times New Roman"/>
          <w:color w:val="000000"/>
          <w:sz w:val="24"/>
          <w:szCs w:val="27"/>
          <w:lang w:val="en-GB" w:eastAsia="it-IT"/>
        </w:rPr>
        <w:t>’</w:t>
      </w:r>
      <w:r w:rsidRPr="00562003">
        <w:rPr>
          <w:rFonts w:eastAsia="Times New Roman" w:cs="Times New Roman"/>
          <w:color w:val="000000"/>
          <w:sz w:val="24"/>
          <w:szCs w:val="27"/>
          <w:lang w:val="en-GB" w:eastAsia="it-IT"/>
        </w:rPr>
        <w:t xml:space="preserve"> sons, champions in battle, </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all of them distraught, chanting in dirges </w:t>
      </w:r>
    </w:p>
    <w:p w:rsidR="00562003" w:rsidRPr="00562003" w:rsidRDefault="00562003" w:rsidP="00562003">
      <w:pPr>
        <w:shd w:val="clear" w:color="auto" w:fill="FFFFFF"/>
        <w:spacing w:after="0" w:line="272" w:lineRule="atLeast"/>
        <w:jc w:val="both"/>
        <w:rPr>
          <w:rFonts w:eastAsia="Times New Roman" w:cs="Tahoma"/>
          <w:color w:val="323234"/>
          <w:sz w:val="16"/>
          <w:szCs w:val="18"/>
          <w:lang w:val="en-GB" w:eastAsia="it-IT"/>
        </w:rPr>
      </w:pPr>
      <w:r w:rsidRPr="00562003">
        <w:rPr>
          <w:rFonts w:eastAsia="Times New Roman" w:cs="Times New Roman"/>
          <w:color w:val="000000"/>
          <w:sz w:val="24"/>
          <w:szCs w:val="27"/>
          <w:lang w:val="en-GB" w:eastAsia="it-IT"/>
        </w:rPr>
        <w:t>Mourning his loss as a man and a king.</w:t>
      </w:r>
    </w:p>
    <w:p w:rsidR="00ED4BD3" w:rsidRDefault="00ED4BD3">
      <w:pPr>
        <w:rPr>
          <w:lang w:val="en-GB"/>
        </w:rPr>
      </w:pPr>
    </w:p>
    <w:p w:rsidR="00ED4BD3" w:rsidRDefault="00ED4BD3">
      <w:pPr>
        <w:rPr>
          <w:lang w:val="en-GB"/>
        </w:rPr>
      </w:pPr>
    </w:p>
    <w:p w:rsidR="00ED4BD3" w:rsidRDefault="00ED4BD3">
      <w:pPr>
        <w:rPr>
          <w:lang w:val="en-GB"/>
        </w:rPr>
      </w:pPr>
    </w:p>
    <w:p w:rsidR="00ED4BD3" w:rsidRDefault="00ED4BD3">
      <w:pPr>
        <w:rPr>
          <w:lang w:val="en-GB"/>
        </w:rPr>
      </w:pPr>
    </w:p>
    <w:p w:rsidR="00ED4BD3" w:rsidRDefault="00ED4BD3">
      <w:pPr>
        <w:rPr>
          <w:lang w:val="en-GB"/>
        </w:rPr>
      </w:pPr>
    </w:p>
    <w:p w:rsidR="00423B24" w:rsidRPr="00562003" w:rsidRDefault="00423B24">
      <w:pPr>
        <w:rPr>
          <w:b/>
          <w:sz w:val="28"/>
          <w:u w:val="single"/>
          <w:lang w:val="en-GB"/>
        </w:rPr>
      </w:pPr>
      <w:r w:rsidRPr="00562003">
        <w:rPr>
          <w:b/>
          <w:sz w:val="28"/>
          <w:u w:val="single"/>
          <w:lang w:val="en-GB"/>
        </w:rPr>
        <w:lastRenderedPageBreak/>
        <w:t>ANALYSIS</w:t>
      </w:r>
    </w:p>
    <w:p w:rsidR="00423B24" w:rsidRPr="00562003" w:rsidRDefault="004D3F6C">
      <w:pPr>
        <w:rPr>
          <w:sz w:val="24"/>
          <w:lang w:val="en-GB"/>
        </w:rPr>
      </w:pPr>
      <w:r w:rsidRPr="00562003">
        <w:rPr>
          <w:sz w:val="24"/>
          <w:lang w:val="en-GB"/>
        </w:rPr>
        <w:t xml:space="preserve">The title suggests to the reader that the text tells about a funeral, probably of a famous character. </w:t>
      </w:r>
      <w:r w:rsidR="00C51C1F" w:rsidRPr="00562003">
        <w:rPr>
          <w:sz w:val="24"/>
          <w:lang w:val="en-GB"/>
        </w:rPr>
        <w:t xml:space="preserve">The character in fact is Beowulf, an ancient hero from Scandinavia, protagonist of the namesake poem. </w:t>
      </w:r>
      <w:r w:rsidR="00A30D6B" w:rsidRPr="00562003">
        <w:rPr>
          <w:sz w:val="24"/>
          <w:lang w:val="en-GB"/>
        </w:rPr>
        <w:t>Therefore,</w:t>
      </w:r>
      <w:r w:rsidR="00C51C1F" w:rsidRPr="00562003">
        <w:rPr>
          <w:sz w:val="24"/>
          <w:lang w:val="en-GB"/>
        </w:rPr>
        <w:t xml:space="preserve"> I expect to read a dramatic text that probably speaks of death and pain and maybe even the memory of the exploits of the character.</w:t>
      </w:r>
    </w:p>
    <w:p w:rsidR="004D3F6C" w:rsidRPr="00562003" w:rsidRDefault="00C51C1F">
      <w:pPr>
        <w:rPr>
          <w:sz w:val="24"/>
          <w:lang w:val="en-GB"/>
        </w:rPr>
      </w:pPr>
      <w:r w:rsidRPr="00562003">
        <w:rPr>
          <w:sz w:val="24"/>
          <w:lang w:val="en-GB"/>
        </w:rPr>
        <w:t xml:space="preserve">The layout of the poem is typical of </w:t>
      </w:r>
      <w:r w:rsidR="004D3F6C" w:rsidRPr="00562003">
        <w:rPr>
          <w:sz w:val="24"/>
          <w:lang w:val="en-GB"/>
        </w:rPr>
        <w:t>Anglo-Saxon poets</w:t>
      </w:r>
      <w:r w:rsidRPr="00562003">
        <w:rPr>
          <w:sz w:val="24"/>
          <w:lang w:val="en-GB"/>
        </w:rPr>
        <w:t>;</w:t>
      </w:r>
      <w:r w:rsidR="004D3F6C" w:rsidRPr="00562003">
        <w:rPr>
          <w:sz w:val="24"/>
          <w:lang w:val="en-GB"/>
        </w:rPr>
        <w:t xml:space="preserve"> </w:t>
      </w:r>
      <w:r w:rsidRPr="00562003">
        <w:rPr>
          <w:sz w:val="24"/>
          <w:lang w:val="en-GB"/>
        </w:rPr>
        <w:t>they</w:t>
      </w:r>
      <w:r w:rsidR="004D3F6C" w:rsidRPr="00562003">
        <w:rPr>
          <w:sz w:val="24"/>
          <w:lang w:val="en-GB"/>
        </w:rPr>
        <w:t xml:space="preserve"> used alliterative verse, a form of verse in which the first half of the line is linked to the second half through similarity in initial sound.</w:t>
      </w:r>
    </w:p>
    <w:p w:rsidR="00A30D6B" w:rsidRPr="00562003" w:rsidRDefault="00A30D6B">
      <w:pPr>
        <w:rPr>
          <w:sz w:val="24"/>
          <w:lang w:val="en-GB"/>
        </w:rPr>
      </w:pPr>
      <w:r w:rsidRPr="00562003">
        <w:rPr>
          <w:sz w:val="24"/>
          <w:lang w:val="en-GB"/>
        </w:rPr>
        <w:t>The text can be divided in three parts: the first o</w:t>
      </w:r>
      <w:r w:rsidR="000860E5" w:rsidRPr="00562003">
        <w:rPr>
          <w:sz w:val="24"/>
          <w:lang w:val="en-GB"/>
        </w:rPr>
        <w:t>ne (lines 1-13</w:t>
      </w:r>
      <w:r w:rsidRPr="00562003">
        <w:rPr>
          <w:sz w:val="24"/>
          <w:lang w:val="en-GB"/>
        </w:rPr>
        <w:t>) tells about the pain of the warriors and the people for the death of their king, while the body of the brave lord burns and is cremated</w:t>
      </w:r>
      <w:r w:rsidR="0027038C" w:rsidRPr="00562003">
        <w:rPr>
          <w:sz w:val="24"/>
          <w:lang w:val="en-GB"/>
        </w:rPr>
        <w:t>; i</w:t>
      </w:r>
      <w:r w:rsidRPr="00562003">
        <w:rPr>
          <w:sz w:val="24"/>
          <w:lang w:val="en-GB"/>
        </w:rPr>
        <w:t>n the Scandinavian countries the custom of burning was common from the latter half of the bronze age</w:t>
      </w:r>
      <w:r w:rsidR="0027038C" w:rsidRPr="00562003">
        <w:rPr>
          <w:sz w:val="24"/>
          <w:lang w:val="en-GB"/>
        </w:rPr>
        <w:t>. The heathen Anglo-Saxons practised both cremation and interment</w:t>
      </w:r>
      <w:r w:rsidR="007D117C" w:rsidRPr="00562003">
        <w:rPr>
          <w:sz w:val="24"/>
          <w:lang w:val="en-GB"/>
        </w:rPr>
        <w:t xml:space="preserve"> and the obsequies of Beowulf remind us in several respects of the famous funeral ceremonies of the classical epics</w:t>
      </w:r>
      <w:r w:rsidR="008D4C6B" w:rsidRPr="00562003">
        <w:rPr>
          <w:sz w:val="24"/>
          <w:lang w:val="en-GB"/>
        </w:rPr>
        <w:t>. It is the peculiarity of the Beowulf account that two distinct and, as it were, parallel funeral ceremonies are related in detail, the burning and the consigning of the ashes to the monumental mound, and that the greater emphasis is placed on the closing stage, which is made the occasion of rehearsing solemn and inspiring songs sounding an almost.</w:t>
      </w:r>
      <w:r w:rsidR="0033768D" w:rsidRPr="00562003">
        <w:rPr>
          <w:sz w:val="24"/>
          <w:lang w:val="en-GB"/>
        </w:rPr>
        <w:t xml:space="preserve"> The second part </w:t>
      </w:r>
      <w:r w:rsidR="000860E5" w:rsidRPr="00562003">
        <w:rPr>
          <w:sz w:val="24"/>
          <w:lang w:val="en-GB"/>
        </w:rPr>
        <w:t xml:space="preserve">(lines 14-19) </w:t>
      </w:r>
      <w:r w:rsidR="0033768D" w:rsidRPr="00562003">
        <w:rPr>
          <w:sz w:val="24"/>
          <w:lang w:val="en-GB"/>
        </w:rPr>
        <w:t xml:space="preserve">focus on the song of the woman that sconsolated thinks about how they will now resist the enemy invasion without the strength of their king, Beowulf was in fact their most valiant warrior, alone had made great companies and in life had always assured protection to his people. </w:t>
      </w:r>
      <w:r w:rsidR="00A62578" w:rsidRPr="00562003">
        <w:rPr>
          <w:sz w:val="24"/>
          <w:lang w:val="en-GB"/>
        </w:rPr>
        <w:t>T</w:t>
      </w:r>
      <w:r w:rsidR="0033768D" w:rsidRPr="00562003">
        <w:rPr>
          <w:sz w:val="24"/>
          <w:lang w:val="en-GB"/>
        </w:rPr>
        <w:t xml:space="preserve">he third section </w:t>
      </w:r>
      <w:r w:rsidR="000860E5" w:rsidRPr="00562003">
        <w:rPr>
          <w:sz w:val="24"/>
          <w:lang w:val="en-GB"/>
        </w:rPr>
        <w:t xml:space="preserve">(lines 20-36) </w:t>
      </w:r>
      <w:r w:rsidR="0033768D" w:rsidRPr="00562003">
        <w:rPr>
          <w:sz w:val="24"/>
          <w:lang w:val="en-GB"/>
        </w:rPr>
        <w:t xml:space="preserve">speaks of construction of the imposing and valuable monument built on a promontory, </w:t>
      </w:r>
      <w:r w:rsidR="000860E5" w:rsidRPr="00562003">
        <w:rPr>
          <w:sz w:val="24"/>
          <w:lang w:val="en-GB"/>
        </w:rPr>
        <w:t>to</w:t>
      </w:r>
      <w:r w:rsidR="0033768D" w:rsidRPr="00562003">
        <w:rPr>
          <w:sz w:val="24"/>
          <w:lang w:val="en-GB"/>
        </w:rPr>
        <w:t xml:space="preserve"> be visible</w:t>
      </w:r>
      <w:r w:rsidR="00A62578" w:rsidRPr="00562003">
        <w:rPr>
          <w:sz w:val="24"/>
          <w:lang w:val="en-GB"/>
        </w:rPr>
        <w:t xml:space="preserve"> to mariners, for the great lord and the</w:t>
      </w:r>
      <w:r w:rsidR="0033768D" w:rsidRPr="00562003">
        <w:rPr>
          <w:sz w:val="24"/>
          <w:lang w:val="en-GB"/>
        </w:rPr>
        <w:t xml:space="preserve"> last farewell of his warriors who leave him a funeral</w:t>
      </w:r>
      <w:r w:rsidR="00A62578" w:rsidRPr="00562003">
        <w:rPr>
          <w:sz w:val="24"/>
          <w:lang w:val="en-GB"/>
        </w:rPr>
        <w:t xml:space="preserve"> equipment</w:t>
      </w:r>
      <w:r w:rsidR="0033768D" w:rsidRPr="00562003">
        <w:rPr>
          <w:sz w:val="24"/>
          <w:lang w:val="en-GB"/>
        </w:rPr>
        <w:t xml:space="preserve"> full of riches</w:t>
      </w:r>
      <w:r w:rsidR="00A62578" w:rsidRPr="00562003">
        <w:rPr>
          <w:sz w:val="24"/>
          <w:lang w:val="en-GB"/>
        </w:rPr>
        <w:t>.</w:t>
      </w:r>
    </w:p>
    <w:p w:rsidR="000860E5" w:rsidRPr="00562003" w:rsidRDefault="000860E5" w:rsidP="000860E5">
      <w:pPr>
        <w:pStyle w:val="NormaleWeb"/>
        <w:shd w:val="clear" w:color="auto" w:fill="FFFFFF"/>
        <w:spacing w:before="0" w:beforeAutospacing="0" w:after="0" w:afterAutospacing="0" w:line="270" w:lineRule="atLeast"/>
        <w:jc w:val="both"/>
        <w:rPr>
          <w:rFonts w:asciiTheme="minorHAnsi" w:hAnsiTheme="minorHAnsi"/>
          <w:lang w:val="en-GB"/>
        </w:rPr>
      </w:pPr>
      <w:r w:rsidRPr="00562003">
        <w:rPr>
          <w:rFonts w:asciiTheme="minorHAnsi" w:hAnsiTheme="minorHAnsi"/>
          <w:lang w:val="en-GB"/>
        </w:rPr>
        <w:t>The vocabulary used is particularly linked to the war</w:t>
      </w:r>
      <w:r w:rsidR="00CA0AD8" w:rsidRPr="00562003">
        <w:rPr>
          <w:rFonts w:asciiTheme="minorHAnsi" w:hAnsiTheme="minorHAnsi"/>
          <w:lang w:val="en-GB"/>
        </w:rPr>
        <w:t xml:space="preserve"> (helmets, shields, warriors) and the mainly verb tense is the simple past. There are a lot of adjectives in all the text that highlight the great pain suffered by the people for the death of the king, these words make it clear what the situation is dramatic for them because they know they have more no man strong enough to defend them.</w:t>
      </w:r>
    </w:p>
    <w:p w:rsidR="000860E5" w:rsidRPr="00562003" w:rsidRDefault="00CA0AD8" w:rsidP="000860E5">
      <w:pPr>
        <w:pStyle w:val="NormaleWeb"/>
        <w:shd w:val="clear" w:color="auto" w:fill="FFFFFF"/>
        <w:spacing w:before="0" w:beforeAutospacing="0" w:after="0" w:afterAutospacing="0" w:line="270" w:lineRule="atLeast"/>
        <w:jc w:val="both"/>
        <w:rPr>
          <w:rFonts w:asciiTheme="minorHAnsi" w:hAnsiTheme="minorHAnsi" w:cs="Tahoma"/>
          <w:lang w:val="en-GB"/>
        </w:rPr>
      </w:pPr>
      <w:r w:rsidRPr="00562003">
        <w:rPr>
          <w:rFonts w:asciiTheme="minorHAnsi" w:hAnsiTheme="minorHAnsi"/>
          <w:lang w:val="en-GB"/>
        </w:rPr>
        <w:t>We can find a kenning at line 11 when the body of the king is called “bone-house”.</w:t>
      </w:r>
    </w:p>
    <w:p w:rsidR="000860E5" w:rsidRDefault="000860E5">
      <w:pPr>
        <w:rPr>
          <w:sz w:val="24"/>
          <w:lang w:val="en-GB"/>
        </w:rPr>
      </w:pPr>
    </w:p>
    <w:p w:rsidR="000860E5" w:rsidRDefault="000860E5">
      <w:pPr>
        <w:rPr>
          <w:sz w:val="24"/>
          <w:lang w:val="en-GB"/>
        </w:rPr>
      </w:pPr>
    </w:p>
    <w:p w:rsidR="00A62578" w:rsidRPr="00A30D6B" w:rsidRDefault="00A62578">
      <w:pPr>
        <w:rPr>
          <w:sz w:val="24"/>
          <w:lang w:val="en-GB"/>
        </w:rPr>
      </w:pPr>
      <w:bookmarkStart w:id="0" w:name="_GoBack"/>
      <w:bookmarkEnd w:id="0"/>
    </w:p>
    <w:sectPr w:rsidR="00A62578" w:rsidRPr="00A30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29"/>
    <w:rsid w:val="000860E5"/>
    <w:rsid w:val="0027038C"/>
    <w:rsid w:val="0033768D"/>
    <w:rsid w:val="00423B24"/>
    <w:rsid w:val="004D3F6C"/>
    <w:rsid w:val="004D73AD"/>
    <w:rsid w:val="00562003"/>
    <w:rsid w:val="007D117C"/>
    <w:rsid w:val="00847F29"/>
    <w:rsid w:val="008D4C6B"/>
    <w:rsid w:val="0098280C"/>
    <w:rsid w:val="00A30D6B"/>
    <w:rsid w:val="00A62578"/>
    <w:rsid w:val="00B94F5A"/>
    <w:rsid w:val="00C51C1F"/>
    <w:rsid w:val="00CA0AD8"/>
    <w:rsid w:val="00DB0CFE"/>
    <w:rsid w:val="00DB3E3F"/>
    <w:rsid w:val="00ED4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5689E-BF42-4B34-91C4-537A173B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47F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47F29"/>
    <w:rPr>
      <w:b/>
      <w:bCs/>
    </w:rPr>
  </w:style>
  <w:style w:type="character" w:styleId="Enfasicorsivo">
    <w:name w:val="Emphasis"/>
    <w:basedOn w:val="Carpredefinitoparagrafo"/>
    <w:uiPriority w:val="20"/>
    <w:qFormat/>
    <w:rsid w:val="00847F29"/>
    <w:rPr>
      <w:i/>
      <w:iCs/>
    </w:rPr>
  </w:style>
  <w:style w:type="character" w:customStyle="1" w:styleId="apple-converted-space">
    <w:name w:val="apple-converted-space"/>
    <w:basedOn w:val="Carpredefinitoparagrafo"/>
    <w:rsid w:val="00847F29"/>
  </w:style>
  <w:style w:type="character" w:styleId="Collegamentoipertestuale">
    <w:name w:val="Hyperlink"/>
    <w:basedOn w:val="Carpredefinitoparagrafo"/>
    <w:uiPriority w:val="99"/>
    <w:semiHidden/>
    <w:unhideWhenUsed/>
    <w:rsid w:val="004D3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1919">
      <w:bodyDiv w:val="1"/>
      <w:marLeft w:val="0"/>
      <w:marRight w:val="0"/>
      <w:marTop w:val="0"/>
      <w:marBottom w:val="0"/>
      <w:divBdr>
        <w:top w:val="none" w:sz="0" w:space="0" w:color="auto"/>
        <w:left w:val="none" w:sz="0" w:space="0" w:color="auto"/>
        <w:bottom w:val="none" w:sz="0" w:space="0" w:color="auto"/>
        <w:right w:val="none" w:sz="0" w:space="0" w:color="auto"/>
      </w:divBdr>
    </w:div>
    <w:div w:id="578907198">
      <w:bodyDiv w:val="1"/>
      <w:marLeft w:val="0"/>
      <w:marRight w:val="0"/>
      <w:marTop w:val="0"/>
      <w:marBottom w:val="0"/>
      <w:divBdr>
        <w:top w:val="none" w:sz="0" w:space="0" w:color="auto"/>
        <w:left w:val="none" w:sz="0" w:space="0" w:color="auto"/>
        <w:bottom w:val="none" w:sz="0" w:space="0" w:color="auto"/>
        <w:right w:val="none" w:sz="0" w:space="0" w:color="auto"/>
      </w:divBdr>
    </w:div>
    <w:div w:id="851915747">
      <w:bodyDiv w:val="1"/>
      <w:marLeft w:val="0"/>
      <w:marRight w:val="0"/>
      <w:marTop w:val="0"/>
      <w:marBottom w:val="0"/>
      <w:divBdr>
        <w:top w:val="none" w:sz="0" w:space="0" w:color="auto"/>
        <w:left w:val="none" w:sz="0" w:space="0" w:color="auto"/>
        <w:bottom w:val="none" w:sz="0" w:space="0" w:color="auto"/>
        <w:right w:val="none" w:sz="0" w:space="0" w:color="auto"/>
      </w:divBdr>
    </w:div>
    <w:div w:id="13552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601</Words>
  <Characters>3430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5</cp:revision>
  <dcterms:created xsi:type="dcterms:W3CDTF">2015-11-07T16:44:00Z</dcterms:created>
  <dcterms:modified xsi:type="dcterms:W3CDTF">2015-11-08T15:12:00Z</dcterms:modified>
</cp:coreProperties>
</file>