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0E" w:rsidRDefault="005A6B0E" w:rsidP="00B36CC6">
      <w:pPr>
        <w:shd w:val="clear" w:color="auto" w:fill="FFFFFF"/>
        <w:spacing w:after="300" w:line="330" w:lineRule="atLeast"/>
        <w:outlineLvl w:val="3"/>
        <w:rPr>
          <w:rFonts w:ascii="Helvetica" w:eastAsia="Times New Roman" w:hAnsi="Helvetica" w:cs="Helvetica"/>
          <w:b/>
          <w:i/>
          <w:color w:val="333333"/>
          <w:spacing w:val="-2"/>
          <w:sz w:val="24"/>
          <w:szCs w:val="24"/>
          <w:u w:val="single"/>
          <w:lang w:val="en-US" w:eastAsia="it-IT"/>
        </w:rPr>
      </w:pPr>
      <w:r w:rsidRPr="005A6B0E">
        <w:rPr>
          <w:rFonts w:ascii="Helvetica" w:eastAsia="Times New Roman" w:hAnsi="Helvetica" w:cs="Helvetica"/>
          <w:b/>
          <w:i/>
          <w:color w:val="333333"/>
          <w:spacing w:val="-2"/>
          <w:sz w:val="24"/>
          <w:szCs w:val="24"/>
          <w:u w:val="single"/>
          <w:lang w:val="en-US" w:eastAsia="it-IT"/>
        </w:rPr>
        <w:t>LAST POST</w:t>
      </w:r>
      <w:r>
        <w:rPr>
          <w:rFonts w:ascii="Helvetica" w:eastAsia="Times New Roman" w:hAnsi="Helvetica" w:cs="Helvetica"/>
          <w:b/>
          <w:i/>
          <w:color w:val="333333"/>
          <w:spacing w:val="-2"/>
          <w:sz w:val="24"/>
          <w:szCs w:val="24"/>
          <w:u w:val="single"/>
          <w:lang w:val="en-US" w:eastAsia="it-IT"/>
        </w:rPr>
        <w:t xml:space="preserve"> by Carol Ann Duffy</w:t>
      </w:r>
    </w:p>
    <w:p w:rsidR="00B36CC6" w:rsidRDefault="00B36CC6" w:rsidP="00B36CC6">
      <w:pPr>
        <w:pStyle w:val="Corpo"/>
        <w:jc w:val="both"/>
        <w:rPr>
          <w:rFonts w:ascii="Verdana" w:eastAsia="Verdana" w:hAnsi="Verdana" w:cs="Verdana"/>
        </w:rPr>
      </w:pP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In all my dreams, before my helpless sight,</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He plunges at me, guttering, choking, drowning.</w:t>
      </w:r>
    </w:p>
    <w:p w:rsidR="00B36CC6" w:rsidRPr="00B36CC6" w:rsidRDefault="00B36CC6" w:rsidP="00B36CC6">
      <w:pPr>
        <w:pStyle w:val="Didefault"/>
        <w:jc w:val="both"/>
        <w:rPr>
          <w:rFonts w:asciiTheme="minorHAnsi" w:eastAsia="Verdana" w:hAnsiTheme="minorHAnsi" w:cs="Verdana"/>
          <w:color w:val="auto"/>
          <w:sz w:val="24"/>
          <w:szCs w:val="24"/>
        </w:rPr>
      </w:pP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If poetry could tell it backwards, true, begin</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that moment shrapnel scythed you to the stinking mud ...</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but you get up, amazed, watch bled bad blood</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run upwards from the slime into its wounds;</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see lines and lines of British boys rewind</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back to their trenches, kiss the photographs from home -</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mothers, sweethearts, sisters, younger brothers</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not entering the story now</w:t>
      </w:r>
    </w:p>
    <w:p w:rsidR="00B36CC6" w:rsidRPr="00B36CC6" w:rsidRDefault="00B36CC6" w:rsidP="00B36CC6">
      <w:pPr>
        <w:pStyle w:val="Didefault"/>
        <w:jc w:val="both"/>
        <w:rPr>
          <w:rFonts w:asciiTheme="minorHAnsi" w:eastAsia="Verdana" w:hAnsiTheme="minorHAnsi" w:cs="Verdana"/>
          <w:color w:val="auto"/>
          <w:sz w:val="24"/>
          <w:szCs w:val="24"/>
        </w:rPr>
      </w:pPr>
      <w:proofErr w:type="spellStart"/>
      <w:r w:rsidRPr="00B36CC6">
        <w:rPr>
          <w:rFonts w:asciiTheme="minorHAnsi" w:hAnsiTheme="minorHAnsi"/>
          <w:color w:val="auto"/>
          <w:sz w:val="24"/>
          <w:szCs w:val="24"/>
          <w:lang w:val="de-DE"/>
        </w:rPr>
        <w:t>to</w:t>
      </w:r>
      <w:proofErr w:type="spellEnd"/>
      <w:r w:rsidRPr="00B36CC6">
        <w:rPr>
          <w:rFonts w:asciiTheme="minorHAnsi" w:hAnsiTheme="minorHAnsi"/>
          <w:color w:val="auto"/>
          <w:sz w:val="24"/>
          <w:szCs w:val="24"/>
          <w:lang w:val="de-DE"/>
        </w:rPr>
        <w:t xml:space="preserve"> die </w:t>
      </w:r>
      <w:proofErr w:type="spellStart"/>
      <w:r w:rsidRPr="00B36CC6">
        <w:rPr>
          <w:rFonts w:asciiTheme="minorHAnsi" w:hAnsiTheme="minorHAnsi"/>
          <w:color w:val="auto"/>
          <w:sz w:val="24"/>
          <w:szCs w:val="24"/>
          <w:lang w:val="de-DE"/>
        </w:rPr>
        <w:t>and</w:t>
      </w:r>
      <w:proofErr w:type="spellEnd"/>
      <w:r w:rsidRPr="00B36CC6">
        <w:rPr>
          <w:rFonts w:asciiTheme="minorHAnsi" w:hAnsiTheme="minorHAnsi"/>
          <w:color w:val="auto"/>
          <w:sz w:val="24"/>
          <w:szCs w:val="24"/>
          <w:lang w:val="de-DE"/>
        </w:rPr>
        <w:t xml:space="preserve"> die </w:t>
      </w:r>
      <w:proofErr w:type="spellStart"/>
      <w:r w:rsidRPr="00B36CC6">
        <w:rPr>
          <w:rFonts w:asciiTheme="minorHAnsi" w:hAnsiTheme="minorHAnsi"/>
          <w:color w:val="auto"/>
          <w:sz w:val="24"/>
          <w:szCs w:val="24"/>
          <w:lang w:val="de-DE"/>
        </w:rPr>
        <w:t>and</w:t>
      </w:r>
      <w:proofErr w:type="spellEnd"/>
      <w:r w:rsidRPr="00B36CC6">
        <w:rPr>
          <w:rFonts w:asciiTheme="minorHAnsi" w:hAnsiTheme="minorHAnsi"/>
          <w:color w:val="auto"/>
          <w:sz w:val="24"/>
          <w:szCs w:val="24"/>
          <w:lang w:val="de-DE"/>
        </w:rPr>
        <w:t xml:space="preserve"> die.</w:t>
      </w:r>
    </w:p>
    <w:p w:rsidR="00B36CC6" w:rsidRPr="00B36CC6" w:rsidRDefault="00B36CC6" w:rsidP="00B36CC6">
      <w:pPr>
        <w:pStyle w:val="Didefault"/>
        <w:jc w:val="both"/>
        <w:rPr>
          <w:rFonts w:asciiTheme="minorHAnsi" w:eastAsia="Verdana" w:hAnsiTheme="minorHAnsi" w:cs="Verdana"/>
          <w:color w:val="auto"/>
          <w:sz w:val="24"/>
          <w:szCs w:val="24"/>
          <w:lang w:val="it-IT"/>
        </w:rPr>
      </w:pPr>
      <w:proofErr w:type="spellStart"/>
      <w:r w:rsidRPr="00B36CC6">
        <w:rPr>
          <w:rFonts w:asciiTheme="minorHAnsi" w:hAnsiTheme="minorHAnsi"/>
          <w:color w:val="auto"/>
          <w:sz w:val="24"/>
          <w:szCs w:val="24"/>
          <w:lang w:val="it-IT"/>
        </w:rPr>
        <w:t>Dulce</w:t>
      </w:r>
      <w:proofErr w:type="spellEnd"/>
      <w:r w:rsidRPr="00B36CC6">
        <w:rPr>
          <w:rFonts w:asciiTheme="minorHAnsi" w:hAnsiTheme="minorHAnsi"/>
          <w:color w:val="auto"/>
          <w:sz w:val="24"/>
          <w:szCs w:val="24"/>
          <w:lang w:val="it-IT"/>
        </w:rPr>
        <w:t xml:space="preserve"> - No - </w:t>
      </w:r>
      <w:proofErr w:type="spellStart"/>
      <w:r w:rsidRPr="00B36CC6">
        <w:rPr>
          <w:rFonts w:asciiTheme="minorHAnsi" w:hAnsiTheme="minorHAnsi"/>
          <w:color w:val="auto"/>
          <w:sz w:val="24"/>
          <w:szCs w:val="24"/>
          <w:lang w:val="it-IT"/>
        </w:rPr>
        <w:t>Decorum</w:t>
      </w:r>
      <w:proofErr w:type="spellEnd"/>
      <w:r w:rsidRPr="00B36CC6">
        <w:rPr>
          <w:rFonts w:asciiTheme="minorHAnsi" w:hAnsiTheme="minorHAnsi"/>
          <w:color w:val="auto"/>
          <w:sz w:val="24"/>
          <w:szCs w:val="24"/>
          <w:lang w:val="it-IT"/>
        </w:rPr>
        <w:t xml:space="preserve"> - No - Pro patria mori.</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You walk away.</w:t>
      </w:r>
    </w:p>
    <w:p w:rsidR="00B36CC6" w:rsidRPr="00B36CC6" w:rsidRDefault="00B36CC6" w:rsidP="00B36CC6">
      <w:pPr>
        <w:pStyle w:val="Didefault"/>
        <w:jc w:val="both"/>
        <w:rPr>
          <w:rFonts w:asciiTheme="minorHAnsi" w:eastAsia="Verdana" w:hAnsiTheme="minorHAnsi" w:cs="Verdana"/>
          <w:color w:val="auto"/>
          <w:sz w:val="24"/>
          <w:szCs w:val="24"/>
        </w:rPr>
      </w:pP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You walk away; drop your gun (fixed bayonet)</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like all your mates do too -</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lang w:val="da-DK"/>
        </w:rPr>
        <w:t>Harry, Tommy, Wilfred, Edward, Bert -</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and light a cigarette.</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There's coffee in the square,</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warm French bread</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and all those thousands dead</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are shaking dried mud from their hair</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and queuing up for home. Freshly alive,</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 xml:space="preserve">a lad plays </w:t>
      </w:r>
      <w:proofErr w:type="spellStart"/>
      <w:r w:rsidRPr="00B36CC6">
        <w:rPr>
          <w:rFonts w:asciiTheme="minorHAnsi" w:hAnsiTheme="minorHAnsi"/>
          <w:color w:val="auto"/>
          <w:sz w:val="24"/>
          <w:szCs w:val="24"/>
        </w:rPr>
        <w:t>Tipperary</w:t>
      </w:r>
      <w:proofErr w:type="spellEnd"/>
      <w:r w:rsidRPr="00B36CC6">
        <w:rPr>
          <w:rFonts w:asciiTheme="minorHAnsi" w:hAnsiTheme="minorHAnsi"/>
          <w:color w:val="auto"/>
          <w:sz w:val="24"/>
          <w:szCs w:val="24"/>
        </w:rPr>
        <w:t xml:space="preserve"> to the crowd, released</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from History; the glistening, healthy horses fit for heroes, kings.</w:t>
      </w:r>
    </w:p>
    <w:p w:rsidR="00B36CC6" w:rsidRPr="00B36CC6" w:rsidRDefault="00B36CC6" w:rsidP="00B36CC6">
      <w:pPr>
        <w:pStyle w:val="Didefault"/>
        <w:jc w:val="both"/>
        <w:rPr>
          <w:rFonts w:asciiTheme="minorHAnsi" w:eastAsia="Verdana" w:hAnsiTheme="minorHAnsi" w:cs="Verdana"/>
          <w:color w:val="auto"/>
          <w:sz w:val="24"/>
          <w:szCs w:val="24"/>
        </w:rPr>
      </w:pP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You lean against a wall,</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your several million lives still possible</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and crammed with love, work, children, talent, English beer, good food.</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You see the poet tuck away his pocket-book and smile.</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If poetry could truly tell it backwards,</w:t>
      </w:r>
    </w:p>
    <w:p w:rsidR="00B36CC6" w:rsidRPr="00B36CC6" w:rsidRDefault="00B36CC6" w:rsidP="00B36CC6">
      <w:pPr>
        <w:pStyle w:val="Didefault"/>
        <w:jc w:val="both"/>
        <w:rPr>
          <w:rFonts w:asciiTheme="minorHAnsi" w:eastAsia="Verdana" w:hAnsiTheme="minorHAnsi" w:cs="Verdana"/>
          <w:color w:val="auto"/>
          <w:sz w:val="24"/>
          <w:szCs w:val="24"/>
        </w:rPr>
      </w:pPr>
      <w:r w:rsidRPr="00B36CC6">
        <w:rPr>
          <w:rFonts w:asciiTheme="minorHAnsi" w:hAnsiTheme="minorHAnsi"/>
          <w:color w:val="auto"/>
          <w:sz w:val="24"/>
          <w:szCs w:val="24"/>
        </w:rPr>
        <w:t>then it would.</w:t>
      </w:r>
    </w:p>
    <w:p w:rsidR="00B36CC6" w:rsidRDefault="00B36CC6" w:rsidP="005A6B0E">
      <w:pPr>
        <w:shd w:val="clear" w:color="auto" w:fill="FFFFFF"/>
        <w:spacing w:after="300" w:line="330" w:lineRule="atLeast"/>
        <w:outlineLvl w:val="3"/>
        <w:rPr>
          <w:rFonts w:ascii="Helvetica" w:eastAsia="Times New Roman" w:hAnsi="Helvetica" w:cs="Helvetica"/>
          <w:b/>
          <w:i/>
          <w:color w:val="333333"/>
          <w:spacing w:val="-2"/>
          <w:sz w:val="24"/>
          <w:szCs w:val="24"/>
          <w:u w:val="single"/>
          <w:lang w:val="en-US" w:eastAsia="it-IT"/>
        </w:rPr>
      </w:pPr>
    </w:p>
    <w:p w:rsidR="00751B1E" w:rsidRDefault="005A6B0E" w:rsidP="00751B1E">
      <w:pPr>
        <w:shd w:val="clear" w:color="auto" w:fill="FFFFFF"/>
        <w:spacing w:after="300" w:line="330" w:lineRule="atLeast"/>
        <w:outlineLvl w:val="3"/>
        <w:rPr>
          <w:rFonts w:ascii="Helvetica" w:eastAsia="Times New Roman" w:hAnsi="Helvetica" w:cs="Helvetica"/>
          <w:color w:val="333333"/>
          <w:spacing w:val="-2"/>
          <w:sz w:val="24"/>
          <w:szCs w:val="24"/>
          <w:u w:val="single"/>
          <w:lang w:val="en-US" w:eastAsia="it-IT"/>
        </w:rPr>
      </w:pPr>
      <w:r w:rsidRPr="005A6B0E">
        <w:rPr>
          <w:rFonts w:ascii="Helvetica" w:eastAsia="Times New Roman" w:hAnsi="Helvetica" w:cs="Helvetica"/>
          <w:color w:val="333333"/>
          <w:spacing w:val="-2"/>
          <w:sz w:val="24"/>
          <w:szCs w:val="24"/>
          <w:u w:val="single"/>
          <w:lang w:val="en-US" w:eastAsia="it-IT"/>
        </w:rPr>
        <w:t>ANALYSIS:</w:t>
      </w:r>
    </w:p>
    <w:p w:rsidR="00B36CC6" w:rsidRPr="00751B1E" w:rsidRDefault="00B36CC6" w:rsidP="00751B1E">
      <w:pPr>
        <w:shd w:val="clear" w:color="auto" w:fill="FFFFFF"/>
        <w:spacing w:after="300" w:line="330" w:lineRule="atLeast"/>
        <w:outlineLvl w:val="3"/>
        <w:rPr>
          <w:rFonts w:ascii="Helvetica" w:eastAsia="Times New Roman" w:hAnsi="Helvetica" w:cs="Helvetica"/>
          <w:color w:val="333333"/>
          <w:spacing w:val="-2"/>
          <w:sz w:val="24"/>
          <w:szCs w:val="24"/>
          <w:u w:val="single"/>
          <w:lang w:val="en-US" w:eastAsia="it-IT"/>
        </w:rPr>
      </w:pPr>
      <w:r w:rsidRPr="00751B1E">
        <w:rPr>
          <w:sz w:val="24"/>
          <w:szCs w:val="24"/>
          <w:lang w:val="en-US"/>
        </w:rPr>
        <w:t xml:space="preserve">Right from the first line the intelligent reader </w:t>
      </w:r>
      <w:r w:rsidRPr="00751B1E">
        <w:rPr>
          <w:sz w:val="24"/>
          <w:szCs w:val="24"/>
          <w:lang w:val="en-US"/>
        </w:rPr>
        <w:t>can understand that</w:t>
      </w:r>
      <w:r w:rsidRPr="00751B1E">
        <w:rPr>
          <w:sz w:val="24"/>
          <w:szCs w:val="24"/>
          <w:lang w:val="en-US"/>
        </w:rPr>
        <w:t xml:space="preserve"> the poem is a quotation from Wilfred Owen’s </w:t>
      </w:r>
      <w:r w:rsidRPr="00751B1E">
        <w:rPr>
          <w:sz w:val="24"/>
          <w:szCs w:val="24"/>
          <w:lang w:val="en-US"/>
        </w:rPr>
        <w:t>“</w:t>
      </w:r>
      <w:proofErr w:type="spellStart"/>
      <w:r w:rsidRPr="00751B1E">
        <w:rPr>
          <w:iCs/>
          <w:sz w:val="24"/>
          <w:szCs w:val="24"/>
          <w:lang w:val="en-US"/>
        </w:rPr>
        <w:t>Dulce</w:t>
      </w:r>
      <w:proofErr w:type="spellEnd"/>
      <w:r w:rsidRPr="00751B1E">
        <w:rPr>
          <w:iCs/>
          <w:sz w:val="24"/>
          <w:szCs w:val="24"/>
          <w:lang w:val="en-US"/>
        </w:rPr>
        <w:t xml:space="preserve"> e</w:t>
      </w:r>
      <w:r w:rsidRPr="00751B1E">
        <w:rPr>
          <w:iCs/>
          <w:sz w:val="24"/>
          <w:szCs w:val="24"/>
          <w:lang w:val="en-US"/>
        </w:rPr>
        <w:t xml:space="preserve">t Decorum </w:t>
      </w:r>
      <w:proofErr w:type="spellStart"/>
      <w:r w:rsidRPr="00751B1E">
        <w:rPr>
          <w:iCs/>
          <w:sz w:val="24"/>
          <w:szCs w:val="24"/>
          <w:lang w:val="en-US"/>
        </w:rPr>
        <w:t>est</w:t>
      </w:r>
      <w:proofErr w:type="spellEnd"/>
      <w:r w:rsidRPr="00751B1E">
        <w:rPr>
          <w:iCs/>
          <w:sz w:val="24"/>
          <w:szCs w:val="24"/>
          <w:lang w:val="en-US"/>
        </w:rPr>
        <w:t>”</w:t>
      </w:r>
      <w:r w:rsidRPr="00751B1E">
        <w:rPr>
          <w:iCs/>
          <w:sz w:val="24"/>
          <w:szCs w:val="24"/>
          <w:lang w:val="en-US"/>
        </w:rPr>
        <w:t>.</w:t>
      </w:r>
      <w:r w:rsidRPr="00B36CC6">
        <w:rPr>
          <w:iCs/>
          <w:sz w:val="24"/>
          <w:szCs w:val="24"/>
          <w:lang w:val="en-US"/>
        </w:rPr>
        <w:t xml:space="preserve"> The Last Post was written by Carol Ann Duffy for the Remembrance Day as a celebration of the funeral after the First World War.</w:t>
      </w:r>
    </w:p>
    <w:p w:rsidR="002F082B" w:rsidRPr="00E44A3A" w:rsidRDefault="002F082B" w:rsidP="002F082B">
      <w:pPr>
        <w:rPr>
          <w:sz w:val="24"/>
          <w:szCs w:val="24"/>
          <w:lang w:val="en-US"/>
        </w:rPr>
      </w:pPr>
      <w:r w:rsidRPr="002F082B">
        <w:rPr>
          <w:rFonts w:cs="Arial"/>
          <w:sz w:val="24"/>
          <w:szCs w:val="24"/>
          <w:shd w:val="clear" w:color="auto" w:fill="FFFFFF"/>
          <w:lang w:val="en-US"/>
        </w:rPr>
        <w:t>The two poems</w:t>
      </w:r>
      <w:r>
        <w:rPr>
          <w:rFonts w:cs="Arial"/>
          <w:sz w:val="24"/>
          <w:szCs w:val="24"/>
          <w:shd w:val="clear" w:color="auto" w:fill="FFFFFF"/>
          <w:lang w:val="en-US"/>
        </w:rPr>
        <w:t>,</w:t>
      </w:r>
      <w:r w:rsidRPr="002F082B">
        <w:rPr>
          <w:rFonts w:cs="Arial"/>
          <w:sz w:val="24"/>
          <w:szCs w:val="24"/>
          <w:shd w:val="clear" w:color="auto" w:fill="FFFFFF"/>
          <w:lang w:val="en-US"/>
        </w:rPr>
        <w:t xml:space="preserve"> Du</w:t>
      </w:r>
      <w:r>
        <w:rPr>
          <w:rFonts w:cs="Arial"/>
          <w:sz w:val="24"/>
          <w:szCs w:val="24"/>
          <w:shd w:val="clear" w:color="auto" w:fill="FFFFFF"/>
          <w:lang w:val="en-US"/>
        </w:rPr>
        <w:t>lce et Decorum est</w:t>
      </w:r>
      <w:r w:rsidRPr="002F082B">
        <w:rPr>
          <w:rFonts w:cs="Arial"/>
          <w:sz w:val="24"/>
          <w:szCs w:val="24"/>
          <w:shd w:val="clear" w:color="auto" w:fill="FFFFFF"/>
          <w:lang w:val="en-US"/>
        </w:rPr>
        <w:t xml:space="preserve"> by Wilfred Owen and The Last Post by Carol Ann Duffy, are extremely similar with the imagery they display in </w:t>
      </w:r>
      <w:r w:rsidRPr="002F082B">
        <w:rPr>
          <w:rFonts w:cs="Arial"/>
          <w:sz w:val="24"/>
          <w:szCs w:val="24"/>
          <w:shd w:val="clear" w:color="auto" w:fill="FFFFFF"/>
          <w:lang w:val="en-US"/>
        </w:rPr>
        <w:t>one’s</w:t>
      </w:r>
      <w:r>
        <w:rPr>
          <w:rFonts w:cs="Arial"/>
          <w:sz w:val="24"/>
          <w:szCs w:val="24"/>
          <w:shd w:val="clear" w:color="auto" w:fill="FFFFFF"/>
          <w:lang w:val="en-US"/>
        </w:rPr>
        <w:t xml:space="preserve"> mind</w:t>
      </w:r>
      <w:r w:rsidRPr="002F082B">
        <w:rPr>
          <w:rFonts w:cs="Arial"/>
          <w:sz w:val="24"/>
          <w:szCs w:val="24"/>
          <w:shd w:val="clear" w:color="auto" w:fill="FFFFFF"/>
          <w:lang w:val="en-US"/>
        </w:rPr>
        <w:t xml:space="preserve">. Carol Ann Duffy, having not been affected by war in her life, based her poem of Wilfred </w:t>
      </w:r>
      <w:r>
        <w:rPr>
          <w:rFonts w:cs="Arial"/>
          <w:sz w:val="24"/>
          <w:szCs w:val="24"/>
          <w:shd w:val="clear" w:color="auto" w:fill="FFFFFF"/>
          <w:lang w:val="en-US"/>
        </w:rPr>
        <w:t xml:space="preserve">Owen’s, using 2 lines of </w:t>
      </w:r>
      <w:proofErr w:type="spellStart"/>
      <w:r>
        <w:rPr>
          <w:rFonts w:cs="Arial"/>
          <w:sz w:val="24"/>
          <w:szCs w:val="24"/>
          <w:shd w:val="clear" w:color="auto" w:fill="FFFFFF"/>
          <w:lang w:val="en-US"/>
        </w:rPr>
        <w:t>Dulce</w:t>
      </w:r>
      <w:proofErr w:type="spellEnd"/>
      <w:r>
        <w:rPr>
          <w:rFonts w:cs="Arial"/>
          <w:sz w:val="24"/>
          <w:szCs w:val="24"/>
          <w:shd w:val="clear" w:color="auto" w:fill="FFFFFF"/>
          <w:lang w:val="en-US"/>
        </w:rPr>
        <w:t xml:space="preserve"> et Decorum </w:t>
      </w:r>
      <w:r>
        <w:rPr>
          <w:rFonts w:cs="Arial"/>
          <w:sz w:val="24"/>
          <w:szCs w:val="24"/>
          <w:shd w:val="clear" w:color="auto" w:fill="FFFFFF"/>
          <w:lang w:val="en-US"/>
        </w:rPr>
        <w:lastRenderedPageBreak/>
        <w:t>e</w:t>
      </w:r>
      <w:r w:rsidR="00E44A3A">
        <w:rPr>
          <w:rFonts w:cs="Arial"/>
          <w:sz w:val="24"/>
          <w:szCs w:val="24"/>
          <w:shd w:val="clear" w:color="auto" w:fill="FFFFFF"/>
          <w:lang w:val="en-US"/>
        </w:rPr>
        <w:t xml:space="preserve">st. </w:t>
      </w:r>
      <w:r w:rsidR="00E44A3A" w:rsidRPr="00E44A3A">
        <w:rPr>
          <w:rFonts w:cs="Arial"/>
          <w:sz w:val="24"/>
          <w:szCs w:val="24"/>
          <w:shd w:val="clear" w:color="auto" w:fill="FFFFFF"/>
          <w:lang w:val="en-US"/>
        </w:rPr>
        <w:t>Carol Ann Duffy made an adaptation of the line in her poem which is “</w:t>
      </w:r>
      <w:proofErr w:type="spellStart"/>
      <w:r w:rsidR="00E44A3A" w:rsidRPr="00E44A3A">
        <w:rPr>
          <w:rFonts w:cs="Arial"/>
          <w:sz w:val="24"/>
          <w:szCs w:val="24"/>
          <w:shd w:val="clear" w:color="auto" w:fill="FFFFFF"/>
          <w:lang w:val="en-US"/>
        </w:rPr>
        <w:t>Dulce</w:t>
      </w:r>
      <w:proofErr w:type="spellEnd"/>
      <w:r w:rsidR="00E44A3A" w:rsidRPr="00E44A3A">
        <w:rPr>
          <w:rFonts w:cs="Arial"/>
          <w:sz w:val="24"/>
          <w:szCs w:val="24"/>
          <w:shd w:val="clear" w:color="auto" w:fill="FFFFFF"/>
          <w:lang w:val="en-US"/>
        </w:rPr>
        <w:t xml:space="preserve">- No- Decorum- No- Pro patria </w:t>
      </w:r>
      <w:proofErr w:type="spellStart"/>
      <w:r w:rsidR="00E44A3A" w:rsidRPr="00E44A3A">
        <w:rPr>
          <w:rFonts w:cs="Arial"/>
          <w:sz w:val="24"/>
          <w:szCs w:val="24"/>
          <w:shd w:val="clear" w:color="auto" w:fill="FFFFFF"/>
          <w:lang w:val="en-US"/>
        </w:rPr>
        <w:t>mori</w:t>
      </w:r>
      <w:proofErr w:type="spellEnd"/>
      <w:r w:rsidR="00E44A3A" w:rsidRPr="00E44A3A">
        <w:rPr>
          <w:rFonts w:cs="Arial"/>
          <w:sz w:val="24"/>
          <w:szCs w:val="24"/>
          <w:shd w:val="clear" w:color="auto" w:fill="FFFFFF"/>
          <w:lang w:val="en-US"/>
        </w:rPr>
        <w:t>”. This builds a stro</w:t>
      </w:r>
      <w:r w:rsidR="0076046E">
        <w:rPr>
          <w:rFonts w:cs="Arial"/>
          <w:sz w:val="24"/>
          <w:szCs w:val="24"/>
          <w:shd w:val="clear" w:color="auto" w:fill="FFFFFF"/>
          <w:lang w:val="en-US"/>
        </w:rPr>
        <w:t>ng image of disliking war in readers’</w:t>
      </w:r>
      <w:r w:rsidR="00E44A3A" w:rsidRPr="00E44A3A">
        <w:rPr>
          <w:rFonts w:cs="Arial"/>
          <w:sz w:val="24"/>
          <w:szCs w:val="24"/>
          <w:shd w:val="clear" w:color="auto" w:fill="FFFFFF"/>
          <w:lang w:val="en-US"/>
        </w:rPr>
        <w:t xml:space="preserve"> mind while reading.</w:t>
      </w:r>
      <w:r w:rsidR="00E44A3A" w:rsidRPr="00E44A3A">
        <w:rPr>
          <w:rStyle w:val="apple-converted-space"/>
          <w:rFonts w:cs="Arial"/>
          <w:sz w:val="24"/>
          <w:szCs w:val="24"/>
          <w:shd w:val="clear" w:color="auto" w:fill="FFFFFF"/>
          <w:lang w:val="en-US"/>
        </w:rPr>
        <w:t> </w:t>
      </w:r>
    </w:p>
    <w:p w:rsidR="00B36CC6" w:rsidRPr="00B36CC6" w:rsidRDefault="0076046E" w:rsidP="00B36CC6">
      <w:pPr>
        <w:pStyle w:val="Didefault"/>
        <w:spacing w:after="300"/>
        <w:jc w:val="both"/>
        <w:rPr>
          <w:rFonts w:asciiTheme="minorHAnsi" w:eastAsia="Verdana" w:hAnsiTheme="minorHAnsi" w:cs="Verdana"/>
          <w:color w:val="auto"/>
          <w:sz w:val="24"/>
          <w:szCs w:val="24"/>
        </w:rPr>
      </w:pPr>
      <w:r>
        <w:rPr>
          <w:rFonts w:asciiTheme="minorHAnsi" w:hAnsiTheme="minorHAnsi"/>
          <w:color w:val="auto"/>
          <w:sz w:val="24"/>
          <w:szCs w:val="24"/>
        </w:rPr>
        <w:t>The use of</w:t>
      </w:r>
      <w:r w:rsidR="00B36CC6" w:rsidRPr="00B36CC6">
        <w:rPr>
          <w:rFonts w:asciiTheme="minorHAnsi" w:hAnsiTheme="minorHAnsi"/>
          <w:color w:val="auto"/>
          <w:sz w:val="24"/>
          <w:szCs w:val="24"/>
        </w:rPr>
        <w:t xml:space="preserve"> sound ‘t’  </w:t>
      </w:r>
      <w:r>
        <w:rPr>
          <w:rFonts w:asciiTheme="minorHAnsi" w:hAnsiTheme="minorHAnsi"/>
          <w:color w:val="auto"/>
          <w:sz w:val="24"/>
          <w:szCs w:val="24"/>
        </w:rPr>
        <w:t>in the poem conveys the i</w:t>
      </w:r>
      <w:r w:rsidRPr="00B36CC6">
        <w:rPr>
          <w:rFonts w:asciiTheme="minorHAnsi" w:hAnsiTheme="minorHAnsi"/>
          <w:color w:val="auto"/>
          <w:sz w:val="24"/>
          <w:szCs w:val="24"/>
        </w:rPr>
        <w:t>nhuman</w:t>
      </w:r>
      <w:r w:rsidR="00B36CC6" w:rsidRPr="00B36CC6">
        <w:rPr>
          <w:rFonts w:asciiTheme="minorHAnsi" w:hAnsiTheme="minorHAnsi"/>
          <w:color w:val="auto"/>
          <w:sz w:val="24"/>
          <w:szCs w:val="24"/>
        </w:rPr>
        <w:t xml:space="preserve">,  mechanization  of carrying out one’s ‘duty’, through  obeying orders ,  leading to the near obliteration of a generation. </w:t>
      </w:r>
    </w:p>
    <w:p w:rsidR="00B36CC6" w:rsidRPr="00B36CC6" w:rsidRDefault="00B36CC6" w:rsidP="00B36CC6">
      <w:pPr>
        <w:pStyle w:val="Didefault"/>
        <w:spacing w:after="300"/>
        <w:jc w:val="both"/>
        <w:rPr>
          <w:rFonts w:asciiTheme="minorHAnsi" w:eastAsia="Verdana" w:hAnsiTheme="minorHAnsi" w:cs="Verdana"/>
          <w:color w:val="auto"/>
          <w:sz w:val="24"/>
          <w:szCs w:val="24"/>
        </w:rPr>
      </w:pPr>
      <w:r w:rsidRPr="00B36CC6">
        <w:rPr>
          <w:rFonts w:asciiTheme="minorHAnsi" w:hAnsiTheme="minorHAnsi"/>
          <w:color w:val="auto"/>
          <w:sz w:val="24"/>
          <w:szCs w:val="24"/>
        </w:rPr>
        <w:t xml:space="preserve">This is the life of the imagination and memory when we do resurrect people and </w:t>
      </w:r>
      <w:hyperlink r:id="rId5" w:history="1">
        <w:r w:rsidRPr="00B36CC6">
          <w:rPr>
            <w:rStyle w:val="Collegamentoipertestuale"/>
            <w:rFonts w:asciiTheme="minorHAnsi" w:hAnsiTheme="minorHAnsi"/>
            <w:color w:val="auto"/>
            <w:sz w:val="24"/>
            <w:szCs w:val="24"/>
            <w:u w:val="none"/>
          </w:rPr>
          <w:t>lost time</w:t>
        </w:r>
      </w:hyperlink>
      <w:r w:rsidRPr="00B36CC6">
        <w:rPr>
          <w:rFonts w:asciiTheme="minorHAnsi" w:hAnsiTheme="minorHAnsi"/>
          <w:color w:val="auto"/>
          <w:sz w:val="24"/>
          <w:szCs w:val="24"/>
        </w:rPr>
        <w:t xml:space="preserve">, through the </w:t>
      </w:r>
      <w:hyperlink r:id="rId6" w:history="1">
        <w:r w:rsidRPr="00B36CC6">
          <w:rPr>
            <w:rStyle w:val="Collegamentoipertestuale"/>
            <w:rFonts w:asciiTheme="minorHAnsi" w:hAnsiTheme="minorHAnsi"/>
            <w:color w:val="auto"/>
            <w:sz w:val="24"/>
            <w:szCs w:val="24"/>
            <w:u w:val="none"/>
          </w:rPr>
          <w:t>anarchy of dream</w:t>
        </w:r>
      </w:hyperlink>
      <w:r w:rsidRPr="00B36CC6">
        <w:rPr>
          <w:rFonts w:asciiTheme="minorHAnsi" w:hAnsiTheme="minorHAnsi"/>
          <w:color w:val="auto"/>
          <w:sz w:val="24"/>
          <w:szCs w:val="24"/>
        </w:rPr>
        <w:t xml:space="preserve">. When the reader remembers ‘you’, you are not dead, you live in my head, I can see you and hear you and therefore you cannot be gone. </w:t>
      </w:r>
    </w:p>
    <w:p w:rsidR="00B36CC6" w:rsidRPr="00B36CC6" w:rsidRDefault="00B36CC6" w:rsidP="00B36CC6">
      <w:pPr>
        <w:pStyle w:val="Didefault"/>
        <w:spacing w:after="300"/>
        <w:jc w:val="both"/>
        <w:rPr>
          <w:rFonts w:asciiTheme="minorHAnsi" w:eastAsia="Verdana" w:hAnsiTheme="minorHAnsi" w:cs="Verdana"/>
          <w:color w:val="auto"/>
          <w:sz w:val="24"/>
          <w:szCs w:val="24"/>
        </w:rPr>
      </w:pPr>
      <w:r w:rsidRPr="00B36CC6">
        <w:rPr>
          <w:rFonts w:asciiTheme="minorHAnsi" w:hAnsiTheme="minorHAnsi"/>
          <w:color w:val="auto"/>
          <w:sz w:val="24"/>
          <w:szCs w:val="24"/>
        </w:rPr>
        <w:t xml:space="preserve">Duffy’s language reflects this </w:t>
      </w:r>
      <w:hyperlink r:id="rId7" w:history="1">
        <w:r w:rsidRPr="00B36CC6">
          <w:rPr>
            <w:rStyle w:val="Collegamentoipertestuale"/>
            <w:rFonts w:asciiTheme="minorHAnsi" w:hAnsiTheme="minorHAnsi"/>
            <w:color w:val="auto"/>
            <w:sz w:val="24"/>
            <w:szCs w:val="24"/>
            <w:u w:val="none"/>
          </w:rPr>
          <w:t>exploration of timing</w:t>
        </w:r>
      </w:hyperlink>
      <w:r w:rsidRPr="00B36CC6">
        <w:rPr>
          <w:rFonts w:asciiTheme="minorHAnsi" w:hAnsiTheme="minorHAnsi"/>
          <w:color w:val="auto"/>
          <w:sz w:val="24"/>
          <w:szCs w:val="24"/>
        </w:rPr>
        <w:t xml:space="preserve">, through the tension  between ‘faith’ and ‘faithlessness’. Here, Duffy acknowledges the creative responsibility of the writer to show emotions and events, compassionately. The reader can remember what was possible and in remembering ‘imagine’ with care,  unfinished lives whose potential gifts were destroyed by war. </w:t>
      </w:r>
    </w:p>
    <w:p w:rsidR="00B36CC6" w:rsidRPr="00B36CC6" w:rsidRDefault="00B36CC6" w:rsidP="00B36CC6">
      <w:pPr>
        <w:pStyle w:val="Didefault"/>
        <w:spacing w:after="160"/>
        <w:jc w:val="both"/>
        <w:rPr>
          <w:rFonts w:asciiTheme="minorHAnsi" w:eastAsia="Verdana" w:hAnsiTheme="minorHAnsi" w:cs="Verdana"/>
          <w:color w:val="auto"/>
          <w:sz w:val="24"/>
          <w:szCs w:val="24"/>
        </w:rPr>
      </w:pPr>
      <w:r w:rsidRPr="00B36CC6">
        <w:rPr>
          <w:rFonts w:asciiTheme="minorHAnsi" w:hAnsiTheme="minorHAnsi"/>
          <w:color w:val="auto"/>
          <w:sz w:val="24"/>
          <w:szCs w:val="24"/>
        </w:rPr>
        <w:t xml:space="preserve">The final stanza of the poet testifies the horrors of  war, to the events of the past and even the present is palpable. </w:t>
      </w:r>
      <w:bookmarkStart w:id="0" w:name="_GoBack"/>
      <w:bookmarkEnd w:id="0"/>
    </w:p>
    <w:sectPr w:rsidR="00B36CC6" w:rsidRPr="00B36C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0E"/>
    <w:rsid w:val="001F576E"/>
    <w:rsid w:val="002F082B"/>
    <w:rsid w:val="005A6B0E"/>
    <w:rsid w:val="00751B1E"/>
    <w:rsid w:val="0076046E"/>
    <w:rsid w:val="00B36CC6"/>
    <w:rsid w:val="00CB35C4"/>
    <w:rsid w:val="00E44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5A6B0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5A6B0E"/>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B36CC6"/>
    <w:rPr>
      <w:color w:val="0000FF" w:themeColor="hyperlink"/>
      <w:u w:val="single"/>
    </w:rPr>
  </w:style>
  <w:style w:type="paragraph" w:customStyle="1" w:styleId="Didefault">
    <w:name w:val="Di default"/>
    <w:rsid w:val="00B36CC6"/>
    <w:pPr>
      <w:spacing w:after="0" w:line="240" w:lineRule="auto"/>
    </w:pPr>
    <w:rPr>
      <w:rFonts w:ascii="Helvetica" w:eastAsia="Arial Unicode MS" w:hAnsi="Helvetica" w:cs="Arial Unicode MS"/>
      <w:color w:val="000000"/>
      <w:lang w:val="en-US" w:eastAsia="it-IT"/>
    </w:rPr>
  </w:style>
  <w:style w:type="paragraph" w:customStyle="1" w:styleId="Corpo">
    <w:name w:val="Corpo"/>
    <w:rsid w:val="00B36CC6"/>
    <w:pPr>
      <w:spacing w:after="0" w:line="240" w:lineRule="auto"/>
    </w:pPr>
    <w:rPr>
      <w:rFonts w:ascii="Helvetica" w:eastAsia="Arial Unicode MS" w:hAnsi="Helvetica" w:cs="Arial Unicode MS"/>
      <w:color w:val="000000"/>
      <w:lang w:eastAsia="it-IT"/>
    </w:rPr>
  </w:style>
  <w:style w:type="character" w:customStyle="1" w:styleId="apple-converted-space">
    <w:name w:val="apple-converted-space"/>
    <w:basedOn w:val="Carpredefinitoparagrafo"/>
    <w:rsid w:val="00E44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5A6B0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5A6B0E"/>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B36CC6"/>
    <w:rPr>
      <w:color w:val="0000FF" w:themeColor="hyperlink"/>
      <w:u w:val="single"/>
    </w:rPr>
  </w:style>
  <w:style w:type="paragraph" w:customStyle="1" w:styleId="Didefault">
    <w:name w:val="Di default"/>
    <w:rsid w:val="00B36CC6"/>
    <w:pPr>
      <w:spacing w:after="0" w:line="240" w:lineRule="auto"/>
    </w:pPr>
    <w:rPr>
      <w:rFonts w:ascii="Helvetica" w:eastAsia="Arial Unicode MS" w:hAnsi="Helvetica" w:cs="Arial Unicode MS"/>
      <w:color w:val="000000"/>
      <w:lang w:val="en-US" w:eastAsia="it-IT"/>
    </w:rPr>
  </w:style>
  <w:style w:type="paragraph" w:customStyle="1" w:styleId="Corpo">
    <w:name w:val="Corpo"/>
    <w:rsid w:val="00B36CC6"/>
    <w:pPr>
      <w:spacing w:after="0" w:line="240" w:lineRule="auto"/>
    </w:pPr>
    <w:rPr>
      <w:rFonts w:ascii="Helvetica" w:eastAsia="Arial Unicode MS" w:hAnsi="Helvetica" w:cs="Arial Unicode MS"/>
      <w:color w:val="000000"/>
      <w:lang w:eastAsia="it-IT"/>
    </w:rPr>
  </w:style>
  <w:style w:type="character" w:customStyle="1" w:styleId="apple-converted-space">
    <w:name w:val="apple-converted-space"/>
    <w:basedOn w:val="Carpredefinitoparagrafo"/>
    <w:rsid w:val="00E4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558">
      <w:bodyDiv w:val="1"/>
      <w:marLeft w:val="0"/>
      <w:marRight w:val="0"/>
      <w:marTop w:val="0"/>
      <w:marBottom w:val="0"/>
      <w:divBdr>
        <w:top w:val="none" w:sz="0" w:space="0" w:color="auto"/>
        <w:left w:val="none" w:sz="0" w:space="0" w:color="auto"/>
        <w:bottom w:val="none" w:sz="0" w:space="0" w:color="auto"/>
        <w:right w:val="none" w:sz="0" w:space="0" w:color="auto"/>
      </w:divBdr>
    </w:div>
    <w:div w:id="1962415917">
      <w:bodyDiv w:val="1"/>
      <w:marLeft w:val="0"/>
      <w:marRight w:val="0"/>
      <w:marTop w:val="0"/>
      <w:marBottom w:val="0"/>
      <w:divBdr>
        <w:top w:val="none" w:sz="0" w:space="0" w:color="auto"/>
        <w:left w:val="none" w:sz="0" w:space="0" w:color="auto"/>
        <w:bottom w:val="none" w:sz="0" w:space="0" w:color="auto"/>
        <w:right w:val="none" w:sz="0" w:space="0" w:color="auto"/>
      </w:divBdr>
    </w:div>
    <w:div w:id="21320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sitala.org.uk/blog/carol-ann-duffy-premonitions-two/%22%20%5Co%20%22Carol%20Ann%20Duffy%20:%20Premonitions%20Tw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usitala.org.uk/blog/owens-strange-meeting-a-lastness-was-palpably-present/%22%20%5Co%20%22Owen's%20Strange%20Meeting:%20A%20Lastness%20was%20Palpably%20present?" TargetMode="External"/><Relationship Id="rId5" Type="http://schemas.openxmlformats.org/officeDocument/2006/relationships/hyperlink" Target="http://www.tusitala.org.uk/blog/aqa-carol-ann-duffys-hour-loves-timely-bargai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2</Pages>
  <Words>498</Words>
  <Characters>2842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2016-01-05T23:31:00Z</dcterms:created>
  <dcterms:modified xsi:type="dcterms:W3CDTF">2016-01-06T20:30:00Z</dcterms:modified>
</cp:coreProperties>
</file>