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bookmarkStart w:id="0" w:name="_GoBack"/>
      <w:bookmarkEnd w:id="0"/>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 xml:space="preserve">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Watt  took out his patent for the steam-engine. Sixteen years later it was applied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890AF6" w:rsidRDefault="00890AF6" w:rsidP="00DF4D3B">
      <w:pPr>
        <w:spacing w:after="0" w:line="240" w:lineRule="auto"/>
        <w:jc w:val="center"/>
        <w:rPr>
          <w:rFonts w:ascii="Verdana" w:eastAsia="Times New Roman" w:hAnsi="Verdana" w:cs="Times New Roman"/>
          <w:b/>
          <w:bCs/>
          <w:color w:val="CC0066"/>
          <w:sz w:val="36"/>
          <w:szCs w:val="36"/>
          <w:lang w:val="en-GB" w:eastAsia="it-IT"/>
        </w:rPr>
      </w:pPr>
    </w:p>
    <w:p w:rsidR="00890AF6" w:rsidRDefault="00890AF6" w:rsidP="00890AF6">
      <w:pPr>
        <w:spacing w:after="0" w:line="240" w:lineRule="auto"/>
        <w:rPr>
          <w:rFonts w:ascii="Verdana" w:eastAsia="Times New Roman" w:hAnsi="Verdana" w:cs="Times New Roman"/>
          <w:b/>
          <w:bCs/>
          <w:color w:val="CC0066"/>
          <w:sz w:val="36"/>
          <w:szCs w:val="36"/>
          <w:lang w:val="en-GB" w:eastAsia="it-IT"/>
        </w:rPr>
      </w:pPr>
    </w:p>
    <w:p w:rsidR="00890AF6" w:rsidRPr="00890AF6" w:rsidRDefault="00890AF6" w:rsidP="00890AF6">
      <w:pPr>
        <w:spacing w:after="0" w:line="240" w:lineRule="auto"/>
        <w:jc w:val="right"/>
        <w:rPr>
          <w:rFonts w:ascii="Verdana" w:eastAsia="Times New Roman" w:hAnsi="Verdana" w:cs="Times New Roman"/>
          <w:bCs/>
          <w:sz w:val="28"/>
          <w:szCs w:val="36"/>
          <w:lang w:val="en-GB" w:eastAsia="it-IT"/>
        </w:rPr>
      </w:pPr>
      <w:r w:rsidRPr="00890AF6">
        <w:rPr>
          <w:rFonts w:ascii="Verdana" w:eastAsia="Times New Roman" w:hAnsi="Verdana" w:cs="Times New Roman"/>
          <w:bCs/>
          <w:sz w:val="28"/>
          <w:szCs w:val="36"/>
          <w:lang w:val="en-GB" w:eastAsia="it-IT"/>
        </w:rPr>
        <w:t>September 15</w:t>
      </w:r>
      <w:r w:rsidRPr="00890AF6">
        <w:rPr>
          <w:rFonts w:ascii="Verdana" w:eastAsia="Times New Roman" w:hAnsi="Verdana" w:cs="Times New Roman"/>
          <w:bCs/>
          <w:sz w:val="28"/>
          <w:szCs w:val="36"/>
          <w:vertAlign w:val="superscript"/>
          <w:lang w:val="en-GB" w:eastAsia="it-IT"/>
        </w:rPr>
        <w:t>th</w:t>
      </w:r>
      <w:r w:rsidRPr="00890AF6">
        <w:rPr>
          <w:rFonts w:ascii="Verdana" w:eastAsia="Times New Roman" w:hAnsi="Verdana" w:cs="Times New Roman"/>
          <w:bCs/>
          <w:sz w:val="28"/>
          <w:szCs w:val="36"/>
          <w:lang w:val="en-GB" w:eastAsia="it-IT"/>
        </w:rPr>
        <w:t>, 2015</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(par. 1) The Industrial Revolution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007864C1">
        <w:rPr>
          <w:rFonts w:ascii="Verdana" w:eastAsia="Times New Roman" w:hAnsi="Verdana" w:cs="Times New Roman"/>
          <w:color w:val="000000"/>
          <w:sz w:val="20"/>
          <w:szCs w:val="20"/>
          <w:lang w:val="en-GB" w:eastAsia="it-IT"/>
        </w:rPr>
        <w:t xml:space="preserve">2) Socialism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w:t>
            </w:r>
            <w:r w:rsidR="007864C1">
              <w:rPr>
                <w:rFonts w:ascii="Verdana" w:eastAsia="Times New Roman" w:hAnsi="Verdana" w:cs="Times New Roman"/>
                <w:sz w:val="20"/>
                <w:szCs w:val="20"/>
                <w:lang w:val="en-GB" w:eastAsia="it-IT"/>
              </w:rPr>
              <w:t>Adam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proofErr w:type="spellStart"/>
            <w:r w:rsidR="007864C1">
              <w:rPr>
                <w:rFonts w:ascii="Verdana" w:eastAsia="Times New Roman" w:hAnsi="Verdana" w:cs="Times New Roman"/>
                <w:sz w:val="20"/>
                <w:szCs w:val="20"/>
                <w:lang w:val="en-GB" w:eastAsia="it-IT"/>
              </w:rPr>
              <w:t>Melthus</w:t>
            </w:r>
            <w:proofErr w:type="spellEnd"/>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sidR="007864C1">
              <w:rPr>
                <w:rFonts w:ascii="Verdana" w:eastAsia="Times New Roman" w:hAnsi="Verdana" w:cs="Times New Roman"/>
                <w:sz w:val="20"/>
                <w:szCs w:val="20"/>
                <w:lang w:val="en-GB" w:eastAsia="it-IT"/>
              </w:rPr>
              <w:t>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7864C1">
              <w:rPr>
                <w:rFonts w:ascii="Verdana" w:eastAsia="Times New Roman" w:hAnsi="Verdana" w:cs="Times New Roman"/>
                <w:sz w:val="20"/>
                <w:szCs w:val="20"/>
                <w:lang w:val="en-GB" w:eastAsia="it-IT"/>
              </w:rPr>
              <w:t>Growth of population</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7864C1">
              <w:rPr>
                <w:rFonts w:ascii="Verdana" w:eastAsia="Times New Roman" w:hAnsi="Verdana" w:cs="Times New Roman"/>
                <w:sz w:val="20"/>
                <w:szCs w:val="20"/>
                <w:lang w:val="en-GB" w:eastAsia="it-IT"/>
              </w:rPr>
              <w:t>Decline of agricultural population</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7864C1">
        <w:rPr>
          <w:rFonts w:ascii="Verdana" w:eastAsia="Times New Roman" w:hAnsi="Verdana" w:cs="Times New Roman"/>
          <w:color w:val="000000"/>
          <w:sz w:val="20"/>
          <w:szCs w:val="20"/>
          <w:lang w:val="en-GB" w:eastAsia="it-IT"/>
        </w:rPr>
        <w:t xml:space="preserve">The destruction of the common-field system of </w:t>
      </w:r>
      <w:proofErr w:type="spellStart"/>
      <w:r w:rsidR="007864C1">
        <w:rPr>
          <w:rFonts w:ascii="Verdana" w:eastAsia="Times New Roman" w:hAnsi="Verdana" w:cs="Times New Roman"/>
          <w:color w:val="000000"/>
          <w:sz w:val="20"/>
          <w:szCs w:val="20"/>
          <w:lang w:val="en-GB" w:eastAsia="it-IT"/>
        </w:rPr>
        <w:t>coltitvation</w:t>
      </w:r>
      <w:proofErr w:type="spellEnd"/>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007864C1">
        <w:rPr>
          <w:rFonts w:ascii="Verdana" w:eastAsia="Times New Roman" w:hAnsi="Verdana" w:cs="Times New Roman"/>
          <w:color w:val="000000"/>
          <w:sz w:val="20"/>
          <w:szCs w:val="20"/>
          <w:lang w:val="en-GB" w:eastAsia="it-IT"/>
        </w:rPr>
        <w:t xml:space="preserve">Enclosures </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Pr="00DF4D3B">
        <w:rPr>
          <w:rFonts w:ascii="Verdana" w:eastAsia="Times New Roman" w:hAnsi="Verdana" w:cs="Times New Roman"/>
          <w:color w:val="000000"/>
          <w:sz w:val="20"/>
          <w:lang w:val="en-GB" w:eastAsia="it-IT"/>
        </w:rPr>
        <w:t> </w:t>
      </w:r>
      <w:r w:rsidR="007864C1">
        <w:rPr>
          <w:rFonts w:ascii="Verdana" w:eastAsia="Times New Roman" w:hAnsi="Verdana" w:cs="Times New Roman"/>
          <w:color w:val="000000"/>
          <w:sz w:val="20"/>
          <w:szCs w:val="20"/>
          <w:lang w:val="en-GB" w:eastAsia="it-IT"/>
        </w:rPr>
        <w:t xml:space="preserve">The consolidation of small farms into large </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tblPr>
      <w:tblGrid>
        <w:gridCol w:w="8470"/>
      </w:tblGrid>
      <w:tr w:rsidR="00DF4D3B" w:rsidRPr="007864C1"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7864C1" w:rsidRDefault="007864C1" w:rsidP="00DF4D3B">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The breed of the cattle</w:t>
            </w:r>
          </w:p>
        </w:tc>
      </w:tr>
      <w:tr w:rsidR="00DF4D3B" w:rsidRPr="007864C1"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7864C1" w:rsidRDefault="007864C1" w:rsidP="00DF4D3B">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Rotations of crops</w:t>
            </w:r>
          </w:p>
        </w:tc>
      </w:tr>
      <w:tr w:rsidR="00DF4D3B" w:rsidRPr="007864C1"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7864C1" w:rsidRDefault="007864C1" w:rsidP="00DF4D3B">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The steam-plough</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tblPr>
      <w:tblGrid>
        <w:gridCol w:w="9179"/>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Spinning-jenny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Water-frame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proofErr w:type="spellStart"/>
            <w:r>
              <w:rPr>
                <w:rFonts w:ascii="Verdana" w:eastAsia="Times New Roman" w:hAnsi="Verdana" w:cs="Times New Roman"/>
                <w:sz w:val="20"/>
                <w:szCs w:val="20"/>
                <w:lang w:val="en-GB" w:eastAsia="it-IT"/>
              </w:rPr>
              <w:t>Cromptom’s</w:t>
            </w:r>
            <w:proofErr w:type="spellEnd"/>
            <w:r>
              <w:rPr>
                <w:rFonts w:ascii="Verdana" w:eastAsia="Times New Roman" w:hAnsi="Verdana" w:cs="Times New Roman"/>
                <w:sz w:val="20"/>
                <w:szCs w:val="20"/>
                <w:lang w:val="en-GB" w:eastAsia="it-IT"/>
              </w:rPr>
              <w:t xml:space="preserve"> mule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Self-acting mule</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most important:</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Power-loom</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Smelting by pit coal</w:t>
            </w:r>
            <w:r w:rsidR="00DF4D3B" w:rsidRPr="00DF4D3B">
              <w:rPr>
                <w:rFonts w:ascii="Verdana" w:eastAsia="Times New Roman" w:hAnsi="Verdana" w:cs="Times New Roman"/>
                <w:sz w:val="20"/>
                <w:szCs w:val="20"/>
                <w:lang w:val="en-GB" w:eastAsia="it-IT"/>
              </w:rPr>
              <w:t> </w:t>
            </w:r>
          </w:p>
        </w:tc>
      </w:tr>
      <w:tr w:rsidR="00DF4D3B" w:rsidRPr="007864C1"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7864C1" w:rsidRDefault="007864C1" w:rsidP="00DF4D3B">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Steam engine for blast furnace</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Canals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Turnpike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w:t>
            </w:r>
            <w:r w:rsidR="00DF4D3B" w:rsidRPr="00DF4D3B">
              <w:rPr>
                <w:rFonts w:ascii="Verdana" w:eastAsia="Times New Roman" w:hAnsi="Verdana" w:cs="Times New Roman"/>
                <w:sz w:val="20"/>
                <w:szCs w:val="20"/>
                <w:lang w:val="en-GB" w:eastAsia="it-IT"/>
              </w:rPr>
              <w:t>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007864C1">
        <w:rPr>
          <w:rFonts w:ascii="Verdana" w:eastAsia="Times New Roman" w:hAnsi="Verdana" w:cs="Times New Roman"/>
          <w:color w:val="000000"/>
          <w:sz w:val="20"/>
          <w:szCs w:val="20"/>
          <w:lang w:val="en-GB" w:eastAsia="it-IT"/>
        </w:rPr>
        <w:t>Increase of commerce</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7864C1" w:rsidRDefault="007864C1" w:rsidP="007864C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sidRPr="007864C1">
              <w:rPr>
                <w:rFonts w:ascii="Times New Roman" w:eastAsia="Times New Roman" w:hAnsi="Times New Roman" w:cs="Times New Roman"/>
                <w:sz w:val="24"/>
                <w:szCs w:val="24"/>
                <w:lang w:val="en-GB" w:eastAsia="it-IT"/>
              </w:rPr>
              <w:t>Money invested in improvements</w:t>
            </w:r>
            <w:r>
              <w:rPr>
                <w:rFonts w:ascii="Times New Roman" w:eastAsia="Times New Roman" w:hAnsi="Times New Roman" w:cs="Times New Roman"/>
                <w:sz w:val="24"/>
                <w:szCs w:val="24"/>
                <w:lang w:eastAsia="it-IT"/>
              </w:rPr>
              <w:t xml:space="preserve"> </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7864C1">
              <w:rPr>
                <w:rFonts w:ascii="Verdana" w:eastAsia="Times New Roman" w:hAnsi="Verdana" w:cs="Times New Roman"/>
                <w:sz w:val="20"/>
                <w:szCs w:val="20"/>
                <w:lang w:val="en-GB" w:eastAsia="it-IT"/>
              </w:rPr>
              <w:t>enclosures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7864C1">
              <w:rPr>
                <w:rFonts w:ascii="Verdana" w:eastAsia="Times New Roman" w:hAnsi="Verdana" w:cs="Times New Roman"/>
                <w:sz w:val="20"/>
                <w:szCs w:val="20"/>
                <w:lang w:val="en-GB" w:eastAsia="it-IT"/>
              </w:rPr>
              <w:t xml:space="preserve"> consolidation of farms </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DF4D3B" w:rsidRPr="00DF4D3B" w:rsidRDefault="00DF4D3B" w:rsidP="007864C1">
      <w:pPr>
        <w:spacing w:before="277" w:after="0" w:line="240" w:lineRule="auto"/>
        <w:ind w:left="17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9) Social changes in manufacturing world:</w:t>
      </w:r>
      <w:r w:rsidR="007864C1">
        <w:rPr>
          <w:rFonts w:ascii="Verdana" w:eastAsia="Times New Roman" w:hAnsi="Verdana" w:cs="Times New Roman"/>
          <w:color w:val="000000"/>
          <w:sz w:val="20"/>
          <w:szCs w:val="20"/>
          <w:lang w:val="en-GB" w:eastAsia="it-IT"/>
        </w:rPr>
        <w:t xml:space="preserve"> The new class of great capitalism employers made enormous fortunes</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DF4D3B" w:rsidRPr="00DF4D3B" w:rsidRDefault="00DF4D3B" w:rsidP="00DF4D3B">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 </w:t>
      </w:r>
      <w:r w:rsidR="007864C1">
        <w:rPr>
          <w:rFonts w:ascii="Verdana" w:eastAsia="Times New Roman" w:hAnsi="Verdana" w:cs="Times New Roman"/>
          <w:color w:val="000000"/>
          <w:sz w:val="20"/>
          <w:szCs w:val="20"/>
          <w:lang w:val="en-GB" w:eastAsia="it-IT"/>
        </w:rPr>
        <w:t xml:space="preserve">The old relation between masters and man disappeared </w:t>
      </w:r>
    </w:p>
    <w:p w:rsidR="00DF4D3B" w:rsidRPr="00DF4D3B" w:rsidRDefault="00DF4D3B" w:rsidP="00DF4D3B">
      <w:pPr>
        <w:spacing w:before="106" w:after="0" w:line="240" w:lineRule="auto"/>
        <w:ind w:left="15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00890AF6">
        <w:rPr>
          <w:rFonts w:ascii="Verdana" w:eastAsia="Times New Roman" w:hAnsi="Verdana" w:cs="Times New Roman"/>
          <w:color w:val="000000"/>
          <w:sz w:val="20"/>
          <w:lang w:val="en-GB" w:eastAsia="it-IT"/>
        </w:rPr>
        <w:t xml:space="preserve">A “cash nexus” was substituted for the human tie  </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tblPr>
      <w:tblGrid>
        <w:gridCol w:w="8045"/>
      </w:tblGrid>
      <w:tr w:rsidR="00DF4D3B" w:rsidRPr="00890AF6"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0AF6"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1)</w:t>
            </w:r>
            <w:r w:rsidR="00890AF6">
              <w:rPr>
                <w:rFonts w:ascii="Verdana" w:eastAsia="Times New Roman" w:hAnsi="Verdana" w:cs="Times New Roman"/>
                <w:sz w:val="20"/>
                <w:szCs w:val="20"/>
                <w:lang w:val="en-GB" w:eastAsia="it-IT"/>
              </w:rPr>
              <w:t>conditions of labours under the factory system</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890AF6">
              <w:rPr>
                <w:rFonts w:ascii="Verdana" w:eastAsia="Times New Roman" w:hAnsi="Verdana" w:cs="Times New Roman"/>
                <w:sz w:val="20"/>
                <w:szCs w:val="20"/>
                <w:lang w:val="en-GB" w:eastAsia="it-IT"/>
              </w:rPr>
              <w:t xml:space="preserve">high price of bead </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890AF6">
              <w:rPr>
                <w:rFonts w:ascii="Verdana" w:eastAsia="Times New Roman" w:hAnsi="Verdana" w:cs="Times New Roman"/>
                <w:sz w:val="20"/>
                <w:szCs w:val="20"/>
                <w:lang w:val="en-GB" w:eastAsia="it-IT"/>
              </w:rPr>
              <w:t xml:space="preserve">sudden fluctuation of trade </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before="59" w:after="0" w:line="240" w:lineRule="auto"/>
        <w:ind w:left="93"/>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Conclusion:</w:t>
      </w:r>
    </w:p>
    <w:p w:rsidR="00890AF6" w:rsidRPr="00890AF6" w:rsidRDefault="00890AF6" w:rsidP="00DF4D3B">
      <w:pPr>
        <w:spacing w:before="59" w:after="0" w:line="240" w:lineRule="auto"/>
        <w:ind w:left="93"/>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 xml:space="preserve">Free competition may produce wealth without producing well-being </w:t>
      </w:r>
    </w:p>
    <w:p w:rsidR="00AC4E8B" w:rsidRPr="00890AF6" w:rsidRDefault="00AC4E8B">
      <w:pPr>
        <w:rPr>
          <w:lang w:val="en-US"/>
        </w:rPr>
      </w:pPr>
    </w:p>
    <w:sectPr w:rsidR="00AC4E8B" w:rsidRPr="00890AF6" w:rsidSect="00AC4E8B">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43B" w:rsidRDefault="0032343B" w:rsidP="00DF4D3B">
      <w:pPr>
        <w:spacing w:after="0" w:line="240" w:lineRule="auto"/>
      </w:pPr>
      <w:r>
        <w:separator/>
      </w:r>
    </w:p>
  </w:endnote>
  <w:endnote w:type="continuationSeparator" w:id="0">
    <w:p w:rsidR="0032343B" w:rsidRDefault="0032343B" w:rsidP="00DF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05"/>
      <w:docPartObj>
        <w:docPartGallery w:val="Page Numbers (Bottom of Page)"/>
        <w:docPartUnique/>
      </w:docPartObj>
    </w:sdtPr>
    <w:sdtContent>
      <w:p w:rsidR="00DF4D3B" w:rsidRDefault="00D602D0">
        <w:pPr>
          <w:pStyle w:val="Pidipagina"/>
          <w:jc w:val="right"/>
        </w:pPr>
        <w:r>
          <w:fldChar w:fldCharType="begin"/>
        </w:r>
        <w:r w:rsidR="004D0FE3">
          <w:instrText xml:space="preserve"> PAGE   \* MERGEFORMAT </w:instrText>
        </w:r>
        <w:r>
          <w:fldChar w:fldCharType="separate"/>
        </w:r>
        <w:r w:rsidR="0063471A">
          <w:rPr>
            <w:noProof/>
          </w:rPr>
          <w:t>1</w:t>
        </w:r>
        <w:r>
          <w:rPr>
            <w:noProof/>
          </w:rPr>
          <w:fldChar w:fldCharType="end"/>
        </w:r>
      </w:p>
    </w:sdtContent>
  </w:sdt>
  <w:p w:rsidR="00DF4D3B" w:rsidRDefault="00DF4D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43B" w:rsidRDefault="0032343B" w:rsidP="00DF4D3B">
      <w:pPr>
        <w:spacing w:after="0" w:line="240" w:lineRule="auto"/>
      </w:pPr>
      <w:r>
        <w:separator/>
      </w:r>
    </w:p>
  </w:footnote>
  <w:footnote w:type="continuationSeparator" w:id="0">
    <w:p w:rsidR="0032343B" w:rsidRDefault="0032343B" w:rsidP="00DF4D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77A65"/>
    <w:multiLevelType w:val="hybridMultilevel"/>
    <w:tmpl w:val="02BE6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1FF16F8"/>
    <w:multiLevelType w:val="hybridMultilevel"/>
    <w:tmpl w:val="66EE26F0"/>
    <w:lvl w:ilvl="0" w:tplc="B4CEB51C">
      <w:start w:val="1"/>
      <w:numFmt w:val="decimal"/>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F4D3B"/>
    <w:rsid w:val="0032343B"/>
    <w:rsid w:val="004D0FE3"/>
    <w:rsid w:val="0063471A"/>
    <w:rsid w:val="007864C1"/>
    <w:rsid w:val="00890AF6"/>
    <w:rsid w:val="008D47C1"/>
    <w:rsid w:val="009F089C"/>
    <w:rsid w:val="00AB79C9"/>
    <w:rsid w:val="00AC4E8B"/>
    <w:rsid w:val="00D602D0"/>
    <w:rsid w:val="00D61F11"/>
    <w:rsid w:val="00DF4D3B"/>
    <w:rsid w:val="00FE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Paragrafoelenco">
    <w:name w:val="List Paragraph"/>
    <w:basedOn w:val="Normale"/>
    <w:uiPriority w:val="34"/>
    <w:qFormat/>
    <w:rsid w:val="00786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Paragrafoelenco">
    <w:name w:val="List Paragraph"/>
    <w:basedOn w:val="Normale"/>
    <w:uiPriority w:val="34"/>
    <w:qFormat/>
    <w:rsid w:val="007864C1"/>
    <w:pPr>
      <w:ind w:left="720"/>
      <w:contextualSpacing/>
    </w:pPr>
  </w:style>
</w:styles>
</file>

<file path=word/webSettings.xml><?xml version="1.0" encoding="utf-8"?>
<w:webSettings xmlns:r="http://schemas.openxmlformats.org/officeDocument/2006/relationships" xmlns:w="http://schemas.openxmlformats.org/wordprocessingml/2006/main">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EC87-20C6-41FB-A7F2-076ACE88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2570</Words>
  <Characters>14649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Veronica</cp:lastModifiedBy>
  <cp:revision>2</cp:revision>
  <dcterms:created xsi:type="dcterms:W3CDTF">2015-09-16T19:50:00Z</dcterms:created>
  <dcterms:modified xsi:type="dcterms:W3CDTF">2015-09-16T19:50:00Z</dcterms:modified>
</cp:coreProperties>
</file>