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5B" w:rsidRPr="00D9385B" w:rsidRDefault="00D9385B" w:rsidP="00D9385B">
      <w:pPr>
        <w:spacing w:before="100" w:beforeAutospacing="1" w:after="100" w:afterAutospacing="1" w:line="240" w:lineRule="auto"/>
        <w:jc w:val="both"/>
        <w:outlineLvl w:val="2"/>
        <w:rPr>
          <w:rFonts w:eastAsia="Times New Roman" w:cs="Times New Roman"/>
          <w:b/>
          <w:bCs/>
          <w:color w:val="002060"/>
          <w:sz w:val="27"/>
          <w:szCs w:val="27"/>
          <w:lang w:eastAsia="it-IT"/>
        </w:rPr>
      </w:pPr>
      <w:r w:rsidRPr="00D9385B">
        <w:rPr>
          <w:rFonts w:eastAsia="Times New Roman" w:cs="Times New Roman"/>
          <w:b/>
          <w:bCs/>
          <w:color w:val="002060"/>
          <w:sz w:val="27"/>
          <w:szCs w:val="27"/>
          <w:lang w:eastAsia="it-IT"/>
        </w:rPr>
        <w:t>What is the difference between a monologue and a soliloquy?</w:t>
      </w:r>
    </w:p>
    <w:p w:rsidR="00D9385B" w:rsidRPr="00D9385B" w:rsidRDefault="00D9385B" w:rsidP="00D938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In origin, the words are doublets: Greek </w:t>
      </w:r>
      <w:r w:rsidRPr="00D9385B">
        <w:rPr>
          <w:rFonts w:eastAsia="Times New Roman" w:cs="Times New Roman"/>
          <w:i/>
          <w:iCs/>
          <w:color w:val="002060"/>
          <w:sz w:val="24"/>
          <w:szCs w:val="24"/>
          <w:lang w:eastAsia="it-IT"/>
        </w:rPr>
        <w:t>monologue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and Latin </w:t>
      </w:r>
      <w:r w:rsidRPr="00D9385B">
        <w:rPr>
          <w:rFonts w:eastAsia="Times New Roman" w:cs="Times New Roman"/>
          <w:i/>
          <w:iCs/>
          <w:color w:val="002060"/>
          <w:sz w:val="24"/>
          <w:szCs w:val="24"/>
          <w:lang w:eastAsia="it-IT"/>
        </w:rPr>
        <w:t>soliloquy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both mean 'single speech'. But they are now distinguished in performances with </w:t>
      </w:r>
      <w:r w:rsidRPr="00D9385B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monologue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as a speech made by one person in the company of others while a </w:t>
      </w:r>
      <w:r w:rsidRPr="00D9385B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soliloquy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is spoken by one person who is alone. A </w:t>
      </w:r>
      <w:r w:rsidRPr="00D9385B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monologue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is a long speech delivered by one person who forgets or neglects the others who are there, with an example being "The Vagina Monologues." Hamlet's "To be or not to be" is a great example of a </w:t>
      </w:r>
      <w:r w:rsidRPr="00D9385B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soliloquy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. We also think of </w:t>
      </w:r>
      <w:r w:rsidRPr="00D9385B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monologue</w:t>
      </w:r>
      <w:r w:rsidRPr="00D9385B">
        <w:rPr>
          <w:rFonts w:eastAsia="Times New Roman" w:cs="Times New Roman"/>
          <w:color w:val="002060"/>
          <w:sz w:val="24"/>
          <w:szCs w:val="24"/>
          <w:lang w:eastAsia="it-IT"/>
        </w:rPr>
        <w:t xml:space="preserve"> in the context of late-night talk shows or comedy clubs where the host or performer does a stand-up comedy routine.</w:t>
      </w:r>
    </w:p>
    <w:p w:rsidR="00D9385B" w:rsidRPr="00D9385B" w:rsidRDefault="00D9385B" w:rsidP="00D9385B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it-IT"/>
        </w:rPr>
      </w:pPr>
      <w:hyperlink r:id="rId4" w:history="1">
        <w:r w:rsidRPr="00D9385B">
          <w:rPr>
            <w:rStyle w:val="Collegamentoipertestuale"/>
            <w:rFonts w:eastAsia="Times New Roman" w:cs="Times New Roman"/>
            <w:color w:val="002060"/>
            <w:sz w:val="24"/>
            <w:szCs w:val="24"/>
            <w:lang w:eastAsia="it-IT"/>
          </w:rPr>
          <w:t>http://content.dictionary.com/help/dictionary/faq/language/d38.html</w:t>
        </w:r>
      </w:hyperlink>
    </w:p>
    <w:p w:rsidR="00D9385B" w:rsidRPr="00D9385B" w:rsidRDefault="00D9385B" w:rsidP="00D93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385B" w:rsidRDefault="00D9385B"/>
    <w:sectPr w:rsidR="00D93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9385B"/>
    <w:rsid w:val="00D9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D9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9385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9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93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ntent.dictionary.com/help/dictionary/faq/language/d38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31938</dc:creator>
  <cp:lastModifiedBy>31938</cp:lastModifiedBy>
  <cp:revision>1</cp:revision>
  <dcterms:created xsi:type="dcterms:W3CDTF">2016-10-07T08:37:00Z</dcterms:created>
  <dcterms:modified xsi:type="dcterms:W3CDTF">2016-10-07T08:40:00Z</dcterms:modified>
</cp:coreProperties>
</file>