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Ascii"/>
          <w:sz w:val="28"/>
          <w:szCs w:val="28"/>
        </w:rPr>
      </w:pPr>
      <w:bookmarkStart w:id="0" w:name="_GoBack"/>
      <w:bookmarkEnd w:id="0"/>
      <w:r>
        <w:rPr>
          <w:rFonts w:asciiTheme="minorAscii"/>
          <w:sz w:val="28"/>
          <w:szCs w:val="28"/>
        </w:rPr>
        <w:t>OLIVER WANTS SOME MORE</w:t>
      </w:r>
    </w:p>
    <w:p>
      <w:pPr>
        <w:spacing w:after="0"/>
        <w:jc w:val="both"/>
        <w:rPr>
          <w:rFonts w:hint="default"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  <w:lang w:val="it-IT"/>
        </w:rPr>
      </w:pPr>
      <w:r>
        <w:rPr>
          <w:rFonts w:asciiTheme="minorAscii"/>
          <w:sz w:val="28"/>
          <w:szCs w:val="28"/>
        </w:rPr>
        <w:t>The text is an extract from the novel Oliver Twist</w:t>
      </w:r>
      <w:r>
        <w:rPr>
          <w:rFonts w:asciiTheme="minorAscii"/>
          <w:sz w:val="28"/>
          <w:szCs w:val="28"/>
          <w:lang w:val="it-IT"/>
        </w:rPr>
        <w:t xml:space="preserve"> </w:t>
      </w:r>
      <w:r>
        <w:rPr>
          <w:rFonts w:asciiTheme="minorAscii"/>
          <w:sz w:val="28"/>
          <w:szCs w:val="28"/>
        </w:rPr>
        <w:t xml:space="preserve"> by Charles Dickens.</w:t>
      </w:r>
      <w:r>
        <w:rPr>
          <w:rFonts w:asciiTheme="minorAscii"/>
          <w:sz w:val="28"/>
          <w:szCs w:val="28"/>
          <w:lang w:val="it-IT"/>
        </w:rPr>
        <w:t xml:space="preserve">The text is divided in two sequences: </w:t>
      </w:r>
      <w:r>
        <w:rPr>
          <w:rFonts w:hAnsi="SimSun" w:eastAsia="SimSun" w:cs="SimSun" w:asciiTheme="minorAscii"/>
          <w:sz w:val="28"/>
          <w:szCs w:val="28"/>
          <w:lang w:val="it-IT"/>
        </w:rPr>
        <w:t>i</w:t>
      </w:r>
      <w:r>
        <w:rPr>
          <w:rFonts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</w:rPr>
        <w:t>n the first there is an external narrator, who begins with two adjectives "big" and "stone" which create a wide and cold setting.</w:t>
      </w:r>
      <w:r>
        <w:rPr>
          <w:rFonts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  <w:lang w:val="it-IT"/>
        </w:rPr>
        <w:t xml:space="preserve"> </w:t>
      </w:r>
      <w:r>
        <w:rPr>
          <w:rFonts w:hAnsi="SimSun" w:eastAsia="SimSun" w:cs="SimSun" w:asciiTheme="minorAscii"/>
          <w:sz w:val="28"/>
          <w:szCs w:val="28"/>
          <w:lang w:val="it-IT"/>
        </w:rPr>
        <w:t>F</w:t>
      </w:r>
      <w:r>
        <w:rPr>
          <w:rFonts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</w:rPr>
        <w:t>urthermore, the narrator uses a metaphor to draw public attention to what is vital for children</w:t>
      </w:r>
      <w:r>
        <w:rPr>
          <w:rFonts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  <w:lang w:val="it-IT"/>
        </w:rPr>
        <w:t xml:space="preserve">. </w:t>
      </w:r>
      <w:r>
        <w:rPr>
          <w:rFonts w:hAnsi="SimSun" w:eastAsia="SimSun" w:cs="SimSun" w:asciiTheme="minorAscii"/>
          <w:sz w:val="28"/>
          <w:szCs w:val="28"/>
          <w:lang w:val="it-IT"/>
        </w:rPr>
        <w:t>I</w:t>
      </w:r>
      <w:r>
        <w:rPr>
          <w:rFonts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</w:rPr>
        <w:t>n this first sequence the narrator uses the "plot technique" while in the second sequence he chooses to use the "show technique</w:t>
      </w:r>
      <w:r>
        <w:rPr>
          <w:rFonts w:hint="default"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  <w:lang w:val="it-IT"/>
        </w:rPr>
        <w:t>”.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88" w:lineRule="atLeast"/>
        <w:ind w:left="0" w:right="0" w:firstLine="0"/>
        <w:jc w:val="left"/>
        <w:rPr>
          <w:rFonts w:asciiTheme="minorAscii"/>
          <w:i w:val="0"/>
          <w:caps w:val="0"/>
          <w:color w:val="212121"/>
          <w:spacing w:val="0"/>
          <w:sz w:val="28"/>
          <w:szCs w:val="28"/>
          <w:shd w:val="clear" w:fill="FFFFFF"/>
          <w:lang w:val="it-IT"/>
        </w:rPr>
      </w:pPr>
      <w:r>
        <w:rPr>
          <w:rFonts w:asciiTheme="minorAscii"/>
          <w:i w:val="0"/>
          <w:caps w:val="0"/>
          <w:color w:val="212121"/>
          <w:spacing w:val="0"/>
          <w:sz w:val="28"/>
          <w:szCs w:val="28"/>
          <w:shd w:val="clear" w:fill="FFFFFF"/>
          <w:lang w:val="en-US"/>
        </w:rPr>
        <w:t>In the second sequence the descent is based on dialogue: it will be characterized by the use of irony and exaggeration, with the use of a grotesque language</w:t>
      </w:r>
      <w:r>
        <w:rPr>
          <w:rFonts w:asciiTheme="minorAscii"/>
          <w:i w:val="0"/>
          <w:caps w:val="0"/>
          <w:color w:val="212121"/>
          <w:spacing w:val="0"/>
          <w:sz w:val="28"/>
          <w:szCs w:val="28"/>
          <w:shd w:val="clear" w:fill="FFFFFF"/>
          <w:lang w:val="it-IT"/>
        </w:rPr>
        <w:t>.</w:t>
      </w:r>
    </w:p>
    <w:p>
      <w:pPr>
        <w:spacing w:after="0"/>
        <w:jc w:val="both"/>
        <w:rPr>
          <w:rFonts w:hint="default"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  <w:lang w:val="it-IT"/>
        </w:rPr>
      </w:pPr>
      <w:r>
        <w:rPr>
          <w:rFonts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</w:rPr>
        <w:t>Dickens' purpose in this work is to denounce the social status of children, who are exploited</w:t>
      </w:r>
      <w:r>
        <w:rPr>
          <w:rFonts w:hAnsi="Arial" w:eastAsia="SimSun" w:cs="Arial" w:asciiTheme="minorAscii"/>
          <w:i w:val="0"/>
          <w:caps w:val="0"/>
          <w:color w:val="212121"/>
          <w:spacing w:val="0"/>
          <w:sz w:val="28"/>
          <w:szCs w:val="28"/>
          <w:shd w:val="clear" w:fill="FFFFFF"/>
          <w:lang w:val="it-IT"/>
        </w:rPr>
        <w:t>.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E0"/>
    <w:rsid w:val="00192179"/>
    <w:rsid w:val="001E6094"/>
    <w:rsid w:val="00484342"/>
    <w:rsid w:val="005C5279"/>
    <w:rsid w:val="00602BF9"/>
    <w:rsid w:val="006141C3"/>
    <w:rsid w:val="00C63DE0"/>
    <w:rsid w:val="01B21016"/>
    <w:rsid w:val="11952E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SimSun" w:cs="Courier New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2182</Characters>
  <Lines>18</Lines>
  <Paragraphs>5</Paragraphs>
  <ScaleCrop>false</ScaleCrop>
  <LinksUpToDate>false</LinksUpToDate>
  <CharactersWithSpaces>2559</CharactersWithSpaces>
  <Application>WPS Office_10.2.0.5804_F1E327BC-269C-435d-A152-05C5408002CA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2019-03-06T12:19:00Z</dcterms:created>
  <dc:creator>Lara Sabot</dc:creator>
  <cp:lastModifiedBy>aless</cp:lastModifiedBy>
  <dcterms:modified xsi:type="dcterms:W3CDTF">2019-03-17T15:45:41Z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