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right"/>
        <w:rPr>
          <w:lang w:val="en-US"/>
        </w:rPr>
      </w:pPr>
      <w:r>
        <w:rPr>
          <w:rtl w:val="0"/>
          <w:lang w:val="en-US"/>
        </w:rPr>
        <w:t>Emanuel Simionato 5QLSC</w:t>
      </w:r>
    </w:p>
    <w:p>
      <w:pPr>
        <w:pStyle w:val="Normal.0"/>
        <w:jc w:val="center"/>
        <w:rPr>
          <w:lang w:val="en-US"/>
        </w:rPr>
      </w:pPr>
    </w:p>
    <w:p>
      <w:pPr>
        <w:pStyle w:val="Normal.0"/>
        <w:jc w:val="center"/>
        <w:rPr>
          <w:rFonts w:ascii="Calibri" w:cs="Calibri" w:hAnsi="Calibri" w:eastAsia="Calibri"/>
          <w:b w:val="1"/>
          <w:bCs w:val="1"/>
          <w:lang w:val="en-US"/>
        </w:rPr>
      </w:pPr>
      <w:r>
        <w:rPr>
          <w:rFonts w:ascii="Calibri" w:cs="Calibri" w:hAnsi="Calibri" w:eastAsia="Calibri"/>
          <w:b w:val="1"/>
          <w:bCs w:val="1"/>
          <w:i w:val="1"/>
          <w:iCs w:val="1"/>
          <w:rtl w:val="0"/>
          <w:lang w:val="en-US"/>
        </w:rPr>
        <w:t>She Dwelt Among the Untrodden Ways</w:t>
      </w:r>
      <w:r>
        <w:rPr>
          <w:rFonts w:ascii="Calibri" w:cs="Calibri" w:hAnsi="Calibri" w:eastAsia="Calibri"/>
          <w:b w:val="1"/>
          <w:bCs w:val="1"/>
          <w:rtl w:val="0"/>
          <w:lang w:val="en-US"/>
        </w:rPr>
        <w:t xml:space="preserve"> - analysis</w:t>
      </w:r>
    </w:p>
    <w:p>
      <w:pPr>
        <w:pStyle w:val="Normal.0"/>
        <w:jc w:val="both"/>
        <w:rPr>
          <w:lang w:val="en-US"/>
        </w:rPr>
      </w:pPr>
      <w:r>
        <w:rPr>
          <w:rFonts w:ascii="Calibri" w:cs="Calibri" w:hAnsi="Calibri" w:eastAsia="Calibri"/>
          <w:i w:val="1"/>
          <w:iCs w:val="1"/>
          <w:rtl w:val="0"/>
          <w:lang w:val="en-US"/>
        </w:rPr>
        <w:t>She Dwelt Among the Untrodden Ways</w:t>
      </w:r>
      <w:r>
        <w:rPr>
          <w:rtl w:val="0"/>
          <w:lang w:val="en-US"/>
        </w:rPr>
        <w:t xml:space="preserve"> is a poem by William Wordsworth. The title refers to a woman who probably lives in the countryside. For this reason the reader can think that she is the main character of the poem.</w:t>
      </w:r>
    </w:p>
    <w:p>
      <w:pPr>
        <w:pStyle w:val="Normal.0"/>
        <w:jc w:val="both"/>
        <w:rPr>
          <w:lang w:val="en-US"/>
        </w:rPr>
      </w:pPr>
      <w:r>
        <w:rPr>
          <w:rtl w:val="0"/>
          <w:lang w:val="en-US"/>
        </w:rPr>
        <w:t>The poem is divided into three stanzas and each of them is made up of four lines. The title corresponds to the first line of the poem. The work has a regular rhyme scheme, namely ABAB - CDCD -EFEF.</w:t>
      </w:r>
    </w:p>
    <w:p>
      <w:pPr>
        <w:pStyle w:val="Normal.0"/>
        <w:jc w:val="both"/>
        <w:rPr>
          <w:lang w:val="en-US"/>
        </w:rPr>
      </w:pPr>
      <w:r>
        <w:rPr>
          <w:rtl w:val="0"/>
          <w:lang w:val="en-US"/>
        </w:rPr>
        <w:t>Each quatrain develops a different topic related to the woman. In the first one, the writer provides some information about the setting and introduces the character as a beautiful girl. The second part includes two metaphors which are used to underline that the loneliness and the beauty of the main character. The last stanza let the reader know the name of the woman and her death.</w:t>
      </w:r>
    </w:p>
    <w:p>
      <w:pPr>
        <w:pStyle w:val="Normal.0"/>
        <w:jc w:val="both"/>
      </w:pPr>
      <w:r>
        <w:rPr>
          <w:rtl w:val="0"/>
          <w:lang w:val="en-US"/>
        </w:rPr>
        <w:t xml:space="preserve">The main themes of the poem are beauty, time and the importance of humble people. The first topic is developed especially in the second stanza, thanks to the two metaphors related to nature which underline the uniqueness of Lucy. The idea of time becomes clear in line 11, which can be considered as the turning point of the poem. This is also evident thanks to the change in verbal tenses. The use of Present Simple highlights the fact that Lucy has died. Finally, the author stresses the fact that such a beautiful girl was hidden to other people's eyes. For this reason the writer is the only one who suffers because of her death. </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