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/>
        <w:drawing>
          <wp:inline distT="0" distB="0" distL="0" distR="0">
            <wp:extent cx="673100" cy="7366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Footlight MT Light" w:hAnsi="Footlight MT Light"/>
          <w:b/>
          <w:b/>
          <w:sz w:val="28"/>
          <w:lang w:val="it-IT"/>
        </w:rPr>
      </w:pPr>
      <w:r>
        <w:rPr>
          <w:rFonts w:ascii="Footlight MT Light" w:hAnsi="Footlight MT Light"/>
          <w:b/>
          <w:sz w:val="28"/>
          <w:lang w:val="it-IT"/>
        </w:rPr>
        <w:t>ISTITUTO di ISTRUZIONE SECONDARIA SUPERIORE DELLA BASSA FRIULANA</w:t>
      </w:r>
    </w:p>
    <w:p>
      <w:pPr>
        <w:pStyle w:val="Normal"/>
        <w:jc w:val="center"/>
        <w:rPr>
          <w:rFonts w:ascii="Leelawadee" w:hAnsi="Leelawadee" w:cs="Leelawadee"/>
          <w:sz w:val="18"/>
          <w:szCs w:val="18"/>
          <w:lang w:val="it-IT"/>
        </w:rPr>
      </w:pPr>
      <w:r>
        <w:rPr>
          <w:rFonts w:cs="Leelawadee" w:ascii="Leelawadee" w:hAnsi="Leelawadee"/>
          <w:sz w:val="18"/>
          <w:szCs w:val="18"/>
          <w:lang w:val="it-IT"/>
        </w:rPr>
        <w:t>Via mons. A. Ramazzotti, 41 – 33052 Cervignano del Friuli tel. 0431.32550C.F.90011220309</w:t>
      </w:r>
    </w:p>
    <w:p>
      <w:pPr>
        <w:pStyle w:val="Normal"/>
        <w:jc w:val="center"/>
        <w:rPr/>
      </w:pPr>
      <w:r>
        <w:rPr>
          <w:rFonts w:cs="Leelawadee" w:ascii="Leelawadee" w:hAnsi="Leelawadee"/>
          <w:sz w:val="18"/>
          <w:szCs w:val="18"/>
          <w:lang w:val="it-IT"/>
        </w:rPr>
        <w:t xml:space="preserve">http://www.iissbassafriulana.gov.it   e mail </w:t>
      </w:r>
      <w:hyperlink r:id="rId3">
        <w:r>
          <w:rPr>
            <w:rStyle w:val="CollegamentoInternet"/>
            <w:rFonts w:cs="Leelawadee" w:ascii="Leelawadee" w:hAnsi="Leelawadee"/>
            <w:sz w:val="18"/>
            <w:szCs w:val="18"/>
            <w:lang w:val="it-IT"/>
          </w:rPr>
          <w:t>udis01300a@istruzione.it</w:t>
        </w:r>
      </w:hyperlink>
      <w:r>
        <w:rPr>
          <w:rFonts w:cs="Leelawadee" w:ascii="Leelawadee" w:hAnsi="Leelawadee"/>
          <w:sz w:val="18"/>
          <w:szCs w:val="18"/>
          <w:lang w:val="it-IT"/>
        </w:rPr>
        <w:t xml:space="preserve"> – pec </w:t>
      </w:r>
      <w:hyperlink r:id="rId4">
        <w:r>
          <w:rPr>
            <w:rStyle w:val="CollegamentoInternet"/>
            <w:rFonts w:cs="Leelawadee" w:ascii="Leelawadee" w:hAnsi="Leelawadee"/>
            <w:sz w:val="18"/>
            <w:szCs w:val="18"/>
            <w:lang w:val="it-IT"/>
          </w:rPr>
          <w:t>iissbassafriulana@pec.it</w:t>
        </w:r>
      </w:hyperlink>
    </w:p>
    <w:p>
      <w:pPr>
        <w:pStyle w:val="Normal"/>
        <w:jc w:val="center"/>
        <w:rPr/>
      </w:pPr>
      <w:r>
        <w:rPr>
          <w:b/>
          <w:sz w:val="28"/>
          <w:lang w:val="en-US"/>
        </w:rPr>
        <w:t>CLASS 4S LSA</w:t>
      </w:r>
    </w:p>
    <w:p>
      <w:pPr>
        <w:pStyle w:val="Normal"/>
        <w:jc w:val="center"/>
        <w:rPr>
          <w:b/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ENGLISH PROGRAMME a.s. 2018-2019</w:t>
      </w:r>
    </w:p>
    <w:p>
      <w:pPr>
        <w:pStyle w:val="Normal"/>
        <w:rPr>
          <w:b/>
          <w:b/>
        </w:rPr>
      </w:pPr>
      <w:r>
        <w:rPr>
          <w:b/>
        </w:rPr>
        <w:t>THE REGENI CASE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rPr/>
      </w:pPr>
      <w:r>
        <w:rPr>
          <w:sz w:val="20"/>
          <w:szCs w:val="20"/>
        </w:rPr>
        <w:t>&lt;</w:t>
      </w:r>
      <w:hyperlink r:id="rId5">
        <w:r>
          <w:rPr>
            <w:rStyle w:val="CollegamentoInternet"/>
            <w:sz w:val="20"/>
            <w:szCs w:val="20"/>
          </w:rPr>
          <w:t>https://en.wikipedia.org/wiki/Murder_of_Giulio_Regeni</w:t>
        </w:r>
      </w:hyperlink>
      <w:r>
        <w:rPr>
          <w:sz w:val="20"/>
          <w:szCs w:val="20"/>
        </w:rPr>
        <w:t>&gt;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rPr/>
      </w:pPr>
      <w:r>
        <w:rPr>
          <w:sz w:val="20"/>
          <w:szCs w:val="20"/>
        </w:rPr>
        <w:t>&lt;</w:t>
      </w:r>
      <w:hyperlink r:id="rId6">
        <w:r>
          <w:rPr>
            <w:rStyle w:val="CollegamentoInternet"/>
            <w:sz w:val="20"/>
            <w:szCs w:val="20"/>
          </w:rPr>
          <w:t>https://www.independent.co.uk/news/world/europe/giulio-regeni-cambridge-graduate-killed-in-egypt-had-letters-carved-into-his-body-a7235321.html</w:t>
        </w:r>
      </w:hyperlink>
      <w:r>
        <w:rPr>
          <w:sz w:val="20"/>
          <w:szCs w:val="20"/>
        </w:rPr>
        <w:t>&gt;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FROM </w:t>
      </w:r>
      <w:bookmarkStart w:id="0" w:name="__DdeLink__950_2712251170"/>
      <w:r>
        <w:rPr>
          <w:b/>
        </w:rPr>
        <w:t xml:space="preserve">ANDREW BETSIS AND MARIA EVANGELIDOU, SMART SKILLS, Global IELT, 2015 </w:t>
      </w:r>
      <w:bookmarkEnd w:id="0"/>
    </w:p>
    <w:p>
      <w:pPr>
        <w:pStyle w:val="ListParagraph"/>
        <w:numPr>
          <w:ilvl w:val="0"/>
          <w:numId w:val="12"/>
        </w:numPr>
        <w:spacing w:before="0" w:after="0"/>
        <w:contextualSpacing/>
        <w:rPr/>
      </w:pPr>
      <w:r>
        <w:rPr/>
        <w:t>Vocabulary Unit 1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Vocabulary Unit 2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Vocabulary Unit 3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Vocabulary Unit 4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Vocabulary Unit 5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Vocabulary Unit 6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Vocabulary Unit 7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READING AND LISTENING ACTIVITIES FROM SILVIA MAZZETTI, YOUR INVALSI TUTOR MACMILLAN EDUCATION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LISTENING ACTIVITIES </w:t>
      </w:r>
    </w:p>
    <w:p>
      <w:pPr>
        <w:pStyle w:val="Normal"/>
        <w:spacing w:before="0" w:after="0"/>
        <w:rPr/>
      </w:pPr>
      <w:r>
        <w:rPr/>
        <w:t>&lt;</w:t>
      </w:r>
      <w:hyperlink r:id="rId7">
        <w:r>
          <w:rPr>
            <w:rStyle w:val="CollegamentoInternet"/>
            <w:sz w:val="20"/>
            <w:szCs w:val="20"/>
          </w:rPr>
          <w:t>https://www.examenglish.com/B2/b2_listening_education.htm</w:t>
        </w:r>
      </w:hyperlink>
      <w:r>
        <w:rPr/>
        <w:t>&gt;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 xml:space="preserve">NOTE TAKING PROJECT ABOUT UMBERTO GALIMBERTI’S CONFERENCE 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>&lt;</w:t>
      </w:r>
      <w:hyperlink r:id="rId8">
        <w:r>
          <w:rPr>
            <w:rStyle w:val="CollegamentoInternetvisitato"/>
            <w:sz w:val="20"/>
            <w:szCs w:val="20"/>
          </w:rPr>
          <w:t>http://www.marilenabeltramini.it/schoolwork1819/readInteracting.php?act=readTask&amp;tid=31</w:t>
        </w:r>
      </w:hyperlink>
      <w:r>
        <w:rPr>
          <w:sz w:val="20"/>
          <w:szCs w:val="20"/>
        </w:rPr>
        <w:t>&gt;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THE STRUCTURE OF ARGUMENTATIVE TEXT</w:t>
      </w:r>
    </w:p>
    <w:p>
      <w:pPr>
        <w:pStyle w:val="Normal"/>
        <w:spacing w:before="0" w:after="0"/>
        <w:rPr/>
      </w:pPr>
      <w:r>
        <w:rPr>
          <w:b/>
          <w:bCs/>
          <w:sz w:val="20"/>
          <w:szCs w:val="20"/>
        </w:rPr>
        <w:t>&lt;</w:t>
      </w:r>
      <w:hyperlink r:id="rId9">
        <w:r>
          <w:rPr>
            <w:rStyle w:val="CollegamentoInternetvisitato"/>
            <w:b/>
            <w:bCs/>
            <w:sz w:val="20"/>
            <w:szCs w:val="20"/>
          </w:rPr>
          <w:t>http://www.marilenabeltramini.it/schoolwork1819/readInteracting.php?act=readTask&amp;tid=49</w:t>
        </w:r>
      </w:hyperlink>
      <w:r>
        <w:rPr>
          <w:b/>
          <w:bCs/>
          <w:sz w:val="20"/>
          <w:szCs w:val="20"/>
        </w:rPr>
        <w:t xml:space="preserve"> &gt;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>LITERATURE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The sonnet form</w:t>
      </w:r>
    </w:p>
    <w:p>
      <w:pPr>
        <w:pStyle w:val="Normal"/>
        <w:spacing w:lineRule="auto" w:line="240" w:before="0" w:after="0"/>
        <w:ind w:left="360" w:hanging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</w:rPr>
      </w:pPr>
      <w:r>
        <w:rPr/>
        <w:t xml:space="preserve">Shakespeare’s Great Tragedies </w:t>
      </w:r>
      <w:r>
        <w:rPr>
          <w:lang w:val="en-US"/>
        </w:rPr>
        <w:t>in</w:t>
      </w:r>
    </w:p>
    <w:p>
      <w:pPr>
        <w:pStyle w:val="Normal"/>
        <w:spacing w:before="0" w:after="0"/>
        <w:ind w:firstLine="360"/>
        <w:rPr/>
      </w:pPr>
      <w:hyperlink r:id="rId10">
        <w:r>
          <w:rPr>
            <w:rStyle w:val="CollegamentoInternetvisitato"/>
            <w:sz w:val="20"/>
            <w:szCs w:val="20"/>
          </w:rPr>
          <w:t>&lt;</w:t>
        </w:r>
        <w:r>
          <w:rPr>
            <w:rStyle w:val="CollegamentoInternet"/>
            <w:sz w:val="20"/>
            <w:szCs w:val="20"/>
            <w:lang w:val="en-US"/>
          </w:rPr>
          <w:t>www.marilenabeltramini.it/schoolwork1819/readInteracting.php?act=readTask&amp;tid=93</w:t>
        </w:r>
        <w:r>
          <w:rPr>
            <w:rStyle w:val="CollegamentoInternetvisitato"/>
            <w:sz w:val="20"/>
            <w:szCs w:val="20"/>
            <w:lang w:val="en-US"/>
          </w:rPr>
          <w:t>&gt;</w:t>
        </w:r>
      </w:hyperlink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/>
        <w:t>Macbeth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/>
      </w:pPr>
      <w:r>
        <w:rPr/>
        <w:t>Tomorrow and Tomorrow and Tomorrow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rPr/>
      </w:pPr>
      <w:r>
        <w:rPr/>
        <w:t xml:space="preserve">Hamlet 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/>
      </w:pPr>
      <w:r>
        <w:rPr/>
        <w:t>Hamlet’s Monologue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/>
      </w:pPr>
      <w:r>
        <w:rPr/>
        <w:t>The Closet Scene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Romeo and Juliet</w:t>
      </w:r>
    </w:p>
    <w:p>
      <w:pPr>
        <w:pStyle w:val="ListParagraph"/>
        <w:numPr>
          <w:ilvl w:val="2"/>
          <w:numId w:val="4"/>
        </w:numPr>
        <w:spacing w:before="0" w:after="0"/>
        <w:contextualSpacing/>
        <w:rPr>
          <w:lang w:val="it-IT"/>
        </w:rPr>
      </w:pPr>
      <w:r>
        <w:rPr>
          <w:lang w:val="it-IT"/>
        </w:rPr>
        <w:t xml:space="preserve">With a Kiss I die </w:t>
      </w:r>
    </w:p>
    <w:p>
      <w:pPr>
        <w:pStyle w:val="ListParagraph"/>
        <w:numPr>
          <w:ilvl w:val="2"/>
          <w:numId w:val="4"/>
        </w:numPr>
        <w:spacing w:before="0" w:after="0"/>
        <w:contextualSpacing/>
        <w:rPr/>
      </w:pPr>
      <w:r>
        <w:rPr/>
        <w:t>Romeo and Juliet’s first kiss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John Milton</w:t>
      </w:r>
    </w:p>
    <w:p>
      <w:pPr>
        <w:pStyle w:val="ListParagraph"/>
        <w:spacing w:before="0" w:after="0"/>
        <w:contextualSpacing/>
        <w:rPr/>
      </w:pPr>
      <w:r>
        <w:rPr>
          <w:sz w:val="20"/>
          <w:szCs w:val="20"/>
        </w:rPr>
        <w:t>&lt;</w:t>
      </w:r>
      <w:hyperlink r:id="rId11">
        <w:r>
          <w:rPr>
            <w:rStyle w:val="CollegamentoInternet"/>
            <w:sz w:val="20"/>
            <w:szCs w:val="20"/>
          </w:rPr>
          <w:t>http://www.marilenabeltramini.it/schoolwork1819/readInteracting.php?act=readTask&amp;tid=99</w:t>
        </w:r>
      </w:hyperlink>
      <w:r>
        <w:rPr>
          <w:rStyle w:val="CollegamentoInternet"/>
          <w:sz w:val="20"/>
          <w:szCs w:val="20"/>
        </w:rPr>
        <w:t xml:space="preserve"> </w:t>
      </w:r>
      <w:r>
        <w:rPr>
          <w:sz w:val="20"/>
          <w:szCs w:val="20"/>
        </w:rPr>
        <w:t>&gt;</w:t>
      </w:r>
    </w:p>
    <w:p>
      <w:pPr>
        <w:pStyle w:val="ListParagraph"/>
        <w:numPr>
          <w:ilvl w:val="1"/>
          <w:numId w:val="6"/>
        </w:numPr>
        <w:spacing w:before="0" w:after="0"/>
        <w:contextualSpacing/>
        <w:rPr/>
      </w:pPr>
      <w:r>
        <w:rPr/>
        <w:t>Paradise Lost and Puritanism</w:t>
      </w:r>
    </w:p>
    <w:p>
      <w:pPr>
        <w:pStyle w:val="ListParagraph"/>
        <w:numPr>
          <w:ilvl w:val="1"/>
          <w:numId w:val="6"/>
        </w:numPr>
        <w:spacing w:before="0" w:after="0"/>
        <w:contextualSpacing/>
        <w:rPr/>
      </w:pPr>
      <w:r>
        <w:rPr/>
        <w:t>Satan’s speech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The Stuart Dynasty and the Growth of Democracy in </w:t>
      </w:r>
      <w:r>
        <w:rPr>
          <w:sz w:val="20"/>
          <w:szCs w:val="20"/>
        </w:rPr>
        <w:t>&lt;</w:t>
      </w:r>
      <w:hyperlink r:id="rId12">
        <w:r>
          <w:rPr>
            <w:rStyle w:val="CollegamentoInternet"/>
            <w:sz w:val="20"/>
            <w:szCs w:val="20"/>
          </w:rPr>
          <w:t>http://www.marilenabeltramini.it/schoolwork1819/readInteracting.php?act=readTask&amp;tid=10</w:t>
        </w:r>
      </w:hyperlink>
      <w:r>
        <w:rPr>
          <w:rStyle w:val="CollegamentoInternet"/>
          <w:sz w:val="20"/>
          <w:szCs w:val="20"/>
        </w:rPr>
        <w:t>5</w:t>
      </w:r>
      <w:r>
        <w:rPr>
          <w:sz w:val="20"/>
          <w:szCs w:val="20"/>
        </w:rPr>
        <w:t>&gt;</w:t>
      </w:r>
    </w:p>
    <w:p>
      <w:pPr>
        <w:pStyle w:val="ListParagraph"/>
        <w:spacing w:before="0" w:after="0"/>
        <w:contextualSpacing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From the English Renaissance to the Restoration (teacher’s handouts)</w:t>
      </w:r>
    </w:p>
    <w:p>
      <w:pPr>
        <w:pStyle w:val="ListParagraph"/>
        <w:spacing w:before="0" w:after="0"/>
        <w:contextualSpacing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The Glorious Revolution</w:t>
      </w:r>
    </w:p>
    <w:p>
      <w:pPr>
        <w:pStyle w:val="ListParagraph"/>
        <w:spacing w:before="0" w:after="0"/>
        <w:contextualSpacing/>
        <w:rPr/>
      </w:pPr>
      <w:r>
        <w:rPr>
          <w:sz w:val="20"/>
          <w:szCs w:val="20"/>
        </w:rPr>
        <w:t>&lt;</w:t>
      </w:r>
      <w:hyperlink r:id="rId13">
        <w:r>
          <w:rPr>
            <w:rStyle w:val="CollegamentoInternet"/>
            <w:sz w:val="20"/>
            <w:szCs w:val="20"/>
          </w:rPr>
          <w:t>http://www.marilenabeltramini.it/schoolwork1819/readInteracting.php?act=readTask&amp;tid=109</w:t>
        </w:r>
      </w:hyperlink>
      <w:r>
        <w:rPr>
          <w:sz w:val="20"/>
          <w:szCs w:val="20"/>
        </w:rPr>
        <w:t>&gt;</w:t>
      </w:r>
    </w:p>
    <w:p>
      <w:pPr>
        <w:pStyle w:val="ListParagraph"/>
        <w:spacing w:before="0" w:after="0"/>
        <w:contextualSpacing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The Language of Shakespeare’s Great Tragedies</w:t>
      </w:r>
    </w:p>
    <w:p>
      <w:pPr>
        <w:pStyle w:val="ListParagraph"/>
        <w:spacing w:before="0" w:after="0"/>
        <w:contextualSpacing/>
        <w:rPr/>
      </w:pPr>
      <w:r>
        <w:rPr>
          <w:sz w:val="20"/>
          <w:szCs w:val="20"/>
        </w:rPr>
        <w:t>&lt;</w:t>
      </w:r>
      <w:hyperlink r:id="rId14">
        <w:r>
          <w:rPr>
            <w:rStyle w:val="CollegamentoInternet"/>
            <w:sz w:val="20"/>
            <w:szCs w:val="20"/>
          </w:rPr>
          <w:t>http://www.marilenabeltramini.it/schoolwork1819/readInteracting.php?act=readTask&amp;tid=11</w:t>
        </w:r>
      </w:hyperlink>
      <w:r>
        <w:rPr>
          <w:rStyle w:val="CollegamentoInternet"/>
          <w:sz w:val="20"/>
          <w:szCs w:val="20"/>
        </w:rPr>
        <w:t>1</w:t>
      </w:r>
      <w:r>
        <w:rPr>
          <w:sz w:val="20"/>
          <w:szCs w:val="20"/>
        </w:rPr>
        <w:t>&gt;</w:t>
      </w:r>
    </w:p>
    <w:p>
      <w:pPr>
        <w:pStyle w:val="ListParagraph"/>
        <w:spacing w:before="0" w:after="0"/>
        <w:contextualSpacing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8"/>
        </w:rPr>
      </w:pPr>
      <w:r>
        <w:rPr/>
        <w:t>Metaphysical Poetry</w:t>
      </w:r>
    </w:p>
    <w:p>
      <w:pPr>
        <w:pStyle w:val="ListParagraph"/>
        <w:spacing w:before="0" w:after="0"/>
        <w:contextualSpacing/>
        <w:rPr/>
      </w:pPr>
      <w:r>
        <w:rPr>
          <w:sz w:val="20"/>
          <w:szCs w:val="20"/>
        </w:rPr>
        <w:t>&lt;</w:t>
      </w:r>
      <w:hyperlink r:id="rId15">
        <w:r>
          <w:rPr>
            <w:rStyle w:val="CollegamentoInternet"/>
            <w:sz w:val="20"/>
            <w:szCs w:val="20"/>
            <w:lang w:val="en-US"/>
          </w:rPr>
          <w:t>http://www.marilenabeltramini.it/schoolwork1819/readInteracting.php?act=readTask&amp;tid=11</w:t>
        </w:r>
      </w:hyperlink>
      <w:r>
        <w:rPr>
          <w:rStyle w:val="CollegamentoInternet"/>
          <w:sz w:val="20"/>
          <w:szCs w:val="20"/>
          <w:lang w:val="en-US"/>
        </w:rPr>
        <w:t>6</w:t>
      </w:r>
      <w:r>
        <w:rPr>
          <w:sz w:val="20"/>
          <w:szCs w:val="20"/>
        </w:rPr>
        <w:t>&gt;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rPr/>
      </w:pPr>
      <w:r>
        <w:rPr/>
        <w:t>John Donne</w:t>
      </w:r>
    </w:p>
    <w:p>
      <w:pPr>
        <w:pStyle w:val="ListParagraph"/>
        <w:numPr>
          <w:ilvl w:val="2"/>
          <w:numId w:val="7"/>
        </w:numPr>
        <w:spacing w:before="0" w:after="0"/>
        <w:contextualSpacing/>
        <w:rPr/>
      </w:pPr>
      <w:r>
        <w:rPr/>
        <w:t>A Valediction Forbidding Mourning</w:t>
      </w:r>
    </w:p>
    <w:p>
      <w:pPr>
        <w:pStyle w:val="ListParagraph"/>
        <w:numPr>
          <w:ilvl w:val="1"/>
          <w:numId w:val="9"/>
        </w:numPr>
        <w:spacing w:before="0" w:after="0"/>
        <w:contextualSpacing/>
        <w:rPr/>
      </w:pPr>
      <w:r>
        <w:rPr/>
        <w:t>T. S. Eliot and The Metaphysical Poets</w:t>
      </w:r>
    </w:p>
    <w:p>
      <w:pPr>
        <w:pStyle w:val="ListParagraph"/>
        <w:spacing w:before="0" w:after="0"/>
        <w:ind w:left="1440" w:hanging="0"/>
        <w:contextualSpacing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The Rise of the Novel</w:t>
      </w:r>
    </w:p>
    <w:p>
      <w:pPr>
        <w:pStyle w:val="ListParagraph"/>
        <w:numPr>
          <w:ilvl w:val="1"/>
          <w:numId w:val="9"/>
        </w:numPr>
        <w:spacing w:before="0" w:after="0"/>
        <w:contextualSpacing/>
        <w:rPr/>
      </w:pPr>
      <w:r>
        <w:rPr/>
        <w:t>Robinson Crusoe by Daniel Defoe</w:t>
      </w:r>
    </w:p>
    <w:p>
      <w:pPr>
        <w:pStyle w:val="ListParagraph"/>
        <w:numPr>
          <w:ilvl w:val="3"/>
          <w:numId w:val="15"/>
        </w:numPr>
        <w:spacing w:before="0" w:after="0"/>
        <w:contextualSpacing/>
        <w:rPr/>
      </w:pPr>
      <w:r>
        <w:rPr/>
        <w:t xml:space="preserve">The Journal </w:t>
      </w:r>
    </w:p>
    <w:p>
      <w:pPr>
        <w:pStyle w:val="ListParagraph"/>
        <w:numPr>
          <w:ilvl w:val="3"/>
          <w:numId w:val="15"/>
        </w:numPr>
        <w:spacing w:before="0" w:after="0"/>
        <w:contextualSpacing/>
        <w:rPr/>
      </w:pPr>
      <w:r>
        <w:rPr/>
        <w:t>Man Friday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rPr/>
      </w:pPr>
      <w:r>
        <w:rPr/>
        <w:t>Pamela by Samuel Richardson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/>
      </w:pPr>
      <w:r>
        <w:rPr/>
        <w:t>Letter XI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/>
      </w:pPr>
      <w:r>
        <w:rPr/>
        <w:t>Letter XII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/>
      </w:pPr>
      <w:r>
        <w:rPr/>
        <w:t>Letter XIV</w:t>
      </w:r>
    </w:p>
    <w:p>
      <w:pPr>
        <w:pStyle w:val="Normal"/>
        <w:spacing w:before="0" w:after="0"/>
        <w:rPr>
          <w:b/>
          <w:b/>
        </w:rPr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DAL LIBRO DI TESTO IN ADOZIONE, Marina Spiazzi, Marina Tavella, Margaret Layton, Performer Culture and Literature 1+2, From the Origins to the Nineteenth Century, Zanichelli 2012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Anne Hathaway by Carol Ann Duffy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With a Kiss I Die by W .Shakespeare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The Civil War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The Puritans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John Milton: Satan’s speech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The Restoration of the monarchy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 xml:space="preserve">The </w:t>
      </w:r>
      <w:r>
        <w:rPr/>
        <w:t>R</w:t>
      </w:r>
      <w:r>
        <w:rPr/>
        <w:t>ise of the novel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The Journal by D. Defoe</w:t>
      </w:r>
    </w:p>
    <w:p>
      <w:pPr>
        <w:pStyle w:val="ListParagraph"/>
        <w:spacing w:before="0" w:after="0"/>
        <w:ind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before="0" w:after="0"/>
        <w:ind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before="0" w:after="0"/>
        <w:ind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before="0" w:after="0"/>
        <w:ind w:hanging="0"/>
        <w:contextualSpacing/>
        <w:rPr>
          <w:b/>
          <w:b/>
          <w:bCs/>
        </w:rPr>
      </w:pPr>
      <w:r>
        <w:rPr>
          <w:b/>
          <w:bCs/>
        </w:rPr>
        <w:t>GRAMMAR</w:t>
      </w:r>
    </w:p>
    <w:p>
      <w:pPr>
        <w:pStyle w:val="ListParagraph"/>
        <w:spacing w:before="0" w:after="0"/>
        <w:ind w:hanging="0"/>
        <w:contextualSpacing/>
        <w:rPr/>
      </w:pPr>
      <w:r>
        <w:rPr/>
        <w:t xml:space="preserve">Tutta la grammatica del Livello B1 vedi testo in adozione:  </w:t>
      </w:r>
      <w:r>
        <w:rPr>
          <w:sz w:val="24"/>
          <w:szCs w:val="24"/>
        </w:rPr>
        <w:t>J. HIRD, GRAMMAR AND VOCABULARY FOR THE REAL WORLD, Oxford University Press,2015</w:t>
      </w:r>
    </w:p>
    <w:p>
      <w:pPr>
        <w:pStyle w:val="ListParagraph"/>
        <w:spacing w:before="0" w:after="0"/>
        <w:ind w:hanging="0"/>
        <w:contextualSpacing/>
        <w:rPr/>
      </w:pPr>
      <w:r>
        <w:rPr>
          <w:sz w:val="24"/>
          <w:szCs w:val="24"/>
        </w:rPr>
        <w:t xml:space="preserve">Tutti gli argomenti di grammatica delle prime 5 unit dal testo </w:t>
      </w:r>
      <w:r>
        <w:rPr>
          <w:b w:val="false"/>
          <w:bCs w:val="false"/>
          <w:sz w:val="24"/>
          <w:szCs w:val="24"/>
        </w:rPr>
        <w:t xml:space="preserve">ANDREW BETSIS AND MARIA EVANGELIDOU, SMART SKILLS, Global IELT, 2015 </w:t>
      </w:r>
    </w:p>
    <w:p>
      <w:pPr>
        <w:pStyle w:val="Normal"/>
        <w:spacing w:before="0" w:after="0"/>
        <w:rPr>
          <w:lang w:val="it-IT"/>
        </w:rPr>
      </w:pPr>
      <w:r>
        <w:rPr/>
      </w:r>
    </w:p>
    <w:p>
      <w:pPr>
        <w:pStyle w:val="Normal"/>
        <w:spacing w:before="0" w:after="0"/>
        <w:rPr/>
      </w:pPr>
      <w:r>
        <w:rPr>
          <w:lang w:val="it-IT"/>
        </w:rPr>
        <w:t>Cervignano del Friuli, 31 maggio 2019</w:t>
      </w:r>
    </w:p>
    <w:p>
      <w:pPr>
        <w:pStyle w:val="Normal"/>
        <w:spacing w:before="0" w:after="0"/>
        <w:jc w:val="right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  <w:t xml:space="preserve">Gli allievi </w:t>
        <w:tab/>
        <w:tab/>
        <w:tab/>
        <w:tab/>
        <w:tab/>
        <w:tab/>
        <w:tab/>
        <w:tab/>
        <w:tab/>
        <w:tab/>
        <w:t>L’Insegnante</w:t>
      </w:r>
    </w:p>
    <w:p>
      <w:pPr>
        <w:pStyle w:val="Normal"/>
        <w:spacing w:before="0" w:after="0"/>
        <w:jc w:val="right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  <w:t>...................................................</w:t>
        <w:tab/>
        <w:tab/>
        <w:tab/>
        <w:tab/>
        <w:tab/>
        <w:tab/>
        <w:t>………………………………………….</w:t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rPr/>
      </w:pPr>
      <w:r>
        <w:rPr>
          <w:lang w:val="it-IT"/>
        </w:rPr>
        <w:t>…………………………………………………</w:t>
      </w:r>
      <w:r>
        <w:rPr>
          <w:lang w:val="it-IT"/>
        </w:rPr>
        <w:t>.</w:t>
      </w:r>
    </w:p>
    <w:sectPr>
      <w:headerReference w:type="default" r:id="rId16"/>
      <w:footerReference w:type="default" r:id="rId17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eelawade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otlight MT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4096371"/>
    </w:sdtPr>
    <w:sdtContent>
      <w:p>
        <w:pPr>
          <w:pStyle w:val="Pidipagina"/>
          <w:jc w:val="right"/>
          <w:rPr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1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ind w:left="2203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76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5f2bf9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c5e55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0261c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a7406"/>
    <w:rPr>
      <w:rFonts w:ascii="Tahoma" w:hAnsi="Tahoma" w:cs="Tahoma"/>
      <w:sz w:val="16"/>
      <w:szCs w:val="16"/>
      <w:lang w:val="en-GB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4a201b"/>
    <w:rPr>
      <w:lang w:val="en-GB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a201b"/>
    <w:rPr>
      <w:lang w:val="en-GB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ascii="Leelawadee" w:hAnsi="Leelawadee" w:cs="Leelawadee"/>
      <w:sz w:val="18"/>
      <w:szCs w:val="18"/>
      <w:lang w:val="it-IT"/>
    </w:rPr>
  </w:style>
  <w:style w:type="character" w:styleId="ListLabel60">
    <w:name w:val="ListLabel 60"/>
    <w:qFormat/>
    <w:rPr>
      <w:sz w:val="16"/>
      <w:szCs w:val="16"/>
    </w:rPr>
  </w:style>
  <w:style w:type="character" w:styleId="ListLabel61">
    <w:name w:val="ListLabel 61"/>
    <w:qFormat/>
    <w:rPr>
      <w:sz w:val="16"/>
    </w:rPr>
  </w:style>
  <w:style w:type="character" w:styleId="ListLabel62">
    <w:name w:val="ListLabel 62"/>
    <w:qFormat/>
    <w:rPr>
      <w:sz w:val="16"/>
      <w:lang w:val="en-US"/>
    </w:rPr>
  </w:style>
  <w:style w:type="character" w:styleId="ListLabel63">
    <w:name w:val="ListLabel 63"/>
    <w:qFormat/>
    <w:rPr>
      <w:sz w:val="18"/>
      <w:lang w:val="en-US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64">
    <w:name w:val="ListLabel 64"/>
    <w:qFormat/>
    <w:rPr>
      <w:rFonts w:cs="Symbol"/>
      <w:sz w:val="18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Leelawadee" w:hAnsi="Leelawadee" w:cs="Leelawadee"/>
      <w:sz w:val="18"/>
      <w:szCs w:val="18"/>
      <w:lang w:val="it-IT"/>
    </w:rPr>
  </w:style>
  <w:style w:type="character" w:styleId="ListLabel209">
    <w:name w:val="ListLabel 209"/>
    <w:qFormat/>
    <w:rPr>
      <w:sz w:val="20"/>
      <w:szCs w:val="20"/>
    </w:rPr>
  </w:style>
  <w:style w:type="character" w:styleId="ListLabel210">
    <w:name w:val="ListLabel 210"/>
    <w:qFormat/>
    <w:rPr>
      <w:sz w:val="20"/>
      <w:szCs w:val="20"/>
    </w:rPr>
  </w:style>
  <w:style w:type="character" w:styleId="ListLabel211">
    <w:name w:val="ListLabel 211"/>
    <w:qFormat/>
    <w:rPr>
      <w:b/>
      <w:bCs/>
      <w:sz w:val="20"/>
      <w:szCs w:val="20"/>
    </w:rPr>
  </w:style>
  <w:style w:type="character" w:styleId="ListLabel212">
    <w:name w:val="ListLabel 212"/>
    <w:qFormat/>
    <w:rPr>
      <w:sz w:val="20"/>
      <w:szCs w:val="20"/>
      <w:lang w:val="en-US"/>
    </w:rPr>
  </w:style>
  <w:style w:type="character" w:styleId="ListLabel213">
    <w:name w:val="ListLabel 213"/>
    <w:qFormat/>
    <w:rPr>
      <w:sz w:val="20"/>
      <w:szCs w:val="20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f2bf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a74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4a201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a201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dis01300a@istruzione.it" TargetMode="External"/><Relationship Id="rId4" Type="http://schemas.openxmlformats.org/officeDocument/2006/relationships/hyperlink" Target="mailto:iissbassafriulana@pec.it" TargetMode="External"/><Relationship Id="rId5" Type="http://schemas.openxmlformats.org/officeDocument/2006/relationships/hyperlink" Target="https://en.wikipedia.org/wiki/Murder_of_Giulio_Regeni" TargetMode="External"/><Relationship Id="rId6" Type="http://schemas.openxmlformats.org/officeDocument/2006/relationships/hyperlink" Target="https://www.independent.co.uk/news/world/europe/giulio-regeni-cambridge-graduate-killed-in-egypt-had-letters-carved-into-his-body-a7235321.html" TargetMode="External"/><Relationship Id="rId7" Type="http://schemas.openxmlformats.org/officeDocument/2006/relationships/hyperlink" Target="https://www.examenglish.com/B2/b2_listening_education.htm" TargetMode="External"/><Relationship Id="rId8" Type="http://schemas.openxmlformats.org/officeDocument/2006/relationships/hyperlink" Target="http://www.marilenabeltramini.it/schoolwork1819/readInteracting.php?act=readTask&amp;tid=31" TargetMode="External"/><Relationship Id="rId9" Type="http://schemas.openxmlformats.org/officeDocument/2006/relationships/hyperlink" Target="http://www.marilenabeltramini.it/schoolwork1819/readInteracting.php?act=readTask&amp;tid=49" TargetMode="External"/><Relationship Id="rId10" Type="http://schemas.openxmlformats.org/officeDocument/2006/relationships/hyperlink" Target="http://www.marilenabeltramini.it/schoolwork1819/readInteracting.php?act=readTask&amp;tid=93" TargetMode="External"/><Relationship Id="rId11" Type="http://schemas.openxmlformats.org/officeDocument/2006/relationships/hyperlink" Target="http://www.marilenabeltramini.it/schoolwork1819/readInteracting.php?act=readTask&amp;tid=99" TargetMode="External"/><Relationship Id="rId12" Type="http://schemas.openxmlformats.org/officeDocument/2006/relationships/hyperlink" Target="http://www.marilenabeltramini.it/schoolwork1819/readInteracting.php?act=readTask&amp;tid=105" TargetMode="External"/><Relationship Id="rId13" Type="http://schemas.openxmlformats.org/officeDocument/2006/relationships/hyperlink" Target="http://www.marilenabeltramini.it/schoolwork1819/readInteracting.php?act=readTask&amp;tid=109" TargetMode="External"/><Relationship Id="rId14" Type="http://schemas.openxmlformats.org/officeDocument/2006/relationships/hyperlink" Target="http://www.marilenabeltramini.it/schoolwork1819/readInteracting.php?act=readTask&amp;tid=111" TargetMode="External"/><Relationship Id="rId15" Type="http://schemas.openxmlformats.org/officeDocument/2006/relationships/hyperlink" Target="http://www.marilenabeltramini.it/schoolwork1819/readInteracting.php?act=readTask&amp;tid=116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E105-30C4-48BB-ADEB-3AE30664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LibreOffice/6.0.1.1$Windows_X86_64 LibreOffice_project/60bfb1526849283ce2491346ed2aa51c465abfe6</Application>
  <Pages>3</Pages>
  <Words>380</Words>
  <Characters>2929</Characters>
  <CharactersWithSpaces>3216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2019-05-28T09:53:00Z</dcterms:created>
  <dc:creator>Jorge Garcia</dc:creator>
  <dc:description/>
  <dc:language>it-IT</dc:language>
  <cp:lastModifiedBy/>
  <dcterms:modified xsi:type="dcterms:W3CDTF">2019-05-28T13:11:01Z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